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AC" w:rsidRDefault="007A27AC" w:rsidP="0011230E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Практична робота №</w:t>
      </w:r>
      <w:r w:rsidR="00F1245A">
        <w:rPr>
          <w:rFonts w:ascii="Times New Roman" w:hAnsi="Times New Roman"/>
          <w:sz w:val="28"/>
          <w:szCs w:val="28"/>
          <w:lang w:val="ru-RU"/>
        </w:rPr>
        <w:t>4</w:t>
      </w:r>
      <w:bookmarkStart w:id="0" w:name="_GoBack"/>
      <w:bookmarkEnd w:id="0"/>
    </w:p>
    <w:p w:rsidR="007A27AC" w:rsidRDefault="007A27AC" w:rsidP="0011230E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особливостей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живцювання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деревних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порід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чагарників</w:t>
      </w:r>
      <w:proofErr w:type="spellEnd"/>
    </w:p>
    <w:p w:rsidR="007A27AC" w:rsidRDefault="007A27AC" w:rsidP="0011230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оволодіти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технологією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укорінення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дерев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чагарників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вивчити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технологію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укорінення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дерев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чагарників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Матеріали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мультимедійні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ілюстрації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роздавальні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матеріали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лекційний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матеріал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субстрат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живцювання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A27AC" w:rsidRPr="0011230E" w:rsidRDefault="007A27AC" w:rsidP="0011230E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1230E">
        <w:rPr>
          <w:rFonts w:ascii="Times New Roman" w:hAnsi="Times New Roman"/>
          <w:b/>
          <w:sz w:val="28"/>
          <w:szCs w:val="28"/>
          <w:lang w:val="ru-RU"/>
        </w:rPr>
        <w:t>Загальні</w:t>
      </w:r>
      <w:proofErr w:type="spellEnd"/>
      <w:r w:rsidRPr="001123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1230E">
        <w:rPr>
          <w:rFonts w:ascii="Times New Roman" w:hAnsi="Times New Roman"/>
          <w:b/>
          <w:sz w:val="28"/>
          <w:szCs w:val="28"/>
          <w:lang w:val="ru-RU"/>
        </w:rPr>
        <w:t>теоретичні</w:t>
      </w:r>
      <w:proofErr w:type="spellEnd"/>
      <w:r w:rsidRPr="001123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1230E">
        <w:rPr>
          <w:rFonts w:ascii="Times New Roman" w:hAnsi="Times New Roman"/>
          <w:b/>
          <w:sz w:val="28"/>
          <w:szCs w:val="28"/>
          <w:lang w:val="ru-RU"/>
        </w:rPr>
        <w:t>відомості</w:t>
      </w:r>
      <w:proofErr w:type="spellEnd"/>
    </w:p>
    <w:p w:rsidR="007A27AC" w:rsidRDefault="007A27AC" w:rsidP="0011230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Живцювання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укорінення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- один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спосіб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вегетативного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розмноження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економічно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вигідним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нині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досить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розповсюджений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Даний метод особливо широко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озелененні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лісоутворюючих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зовсім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придатний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зв’язку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недостатнім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укоріненням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A27AC" w:rsidRDefault="007A27AC" w:rsidP="0011230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Легко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утворюють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тиса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ягідного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ялівцю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гірше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тсуги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важко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сосни,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ялини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модрини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клена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укорінення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нарізують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 маточниках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Бажано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материнських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дерев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перевищував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них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краще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приживлюються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укорінення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проводять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теплицях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парниках.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Найбільше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пристосовані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теплиці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обігрівом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Субстрат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живцювання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готують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перегною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нижній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шар),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суміші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торфу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гумусним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(1:1 -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середній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шар) і чистого крупнозернистого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піску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(3-4 см),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насипають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зверху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Заготівлю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посадку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проводять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ранньою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весною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набухання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бруньок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Використовують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однорічні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здерев’янілі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бокові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пагони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нарізають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відрізки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завдовжки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20-25 см, з оптимальною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товщиною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10-20 мм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нижньому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відрізі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Заготовлені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зберігають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поліетиленових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пакетах. Перед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висаджуванням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обробляють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стимуляторами росту 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заглиблюють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1,5-2,0 см в субстрат.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Обробка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стимуляторами росту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прискорюють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укорінення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тису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ялівцю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обробки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ростовими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речовинами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практично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вкорінюються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Добре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вкорінюються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живцями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майже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тополь.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Оптимальне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7х5 см (280 шт./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паг.м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). Температуру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повітря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теплиці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підтримують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+26...+300С,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вологість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повітря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70- 80 %,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вологість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субстрату - 45 %.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Щоденно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проводять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дрібно-крапельне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поливання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 6-8 раз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незначними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дозами.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сплячих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бруньок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розвиваються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пагони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Як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зміцніють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пагони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відокремлюють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один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одного,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розрізаючи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Таким способом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розмножують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тополю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вільху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живцювання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неопалювальних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теплицях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парниках,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вкривають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плівкою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знімають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вересні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настанні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стійкого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похолодання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накривають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плівкою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вживаною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зверху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насипають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тирсу (5-7 см)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натягують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плівку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Весною,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інтенсивного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снігу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утеплення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знімають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другий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повторюють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згадані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операції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Весною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третього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укорінені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пересаджують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шкілку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дорощування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Подальша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технологія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ж, як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вирощування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звичайних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саджанців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Як правило,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хвойні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розмножують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зимовими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живцями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листяні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літніми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 початку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фази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здерев’яніння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пагонів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3233E5" w:rsidRDefault="007A27AC" w:rsidP="0011230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233E5">
        <w:rPr>
          <w:rFonts w:ascii="Times New Roman" w:hAnsi="Times New Roman"/>
          <w:b/>
          <w:sz w:val="28"/>
          <w:szCs w:val="28"/>
          <w:lang w:val="ru-RU"/>
        </w:rPr>
        <w:t>Завдання</w:t>
      </w:r>
      <w:proofErr w:type="spellEnd"/>
      <w:r w:rsidRPr="003233E5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Ознайомитись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технологією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укорінення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A27AC" w:rsidRDefault="007A27AC" w:rsidP="0011230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Технологія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A27AC" w:rsidRDefault="007A27AC" w:rsidP="0011230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Підібрати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груп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добре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укорінюються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заготовити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них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(по 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Для прикладу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ялівцю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тополі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(добре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укорінюються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і сосни,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ялини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важко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7A27AC" w:rsidRDefault="007A27AC" w:rsidP="0011230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Заготовлені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живці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висадити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 субстрат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A27AC" w:rsidRDefault="007A27AC" w:rsidP="0011230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догляд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A27AC" w:rsidRDefault="007A27AC" w:rsidP="0011230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Спостерігати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укорінення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укорінення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спостереження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заносити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робочий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зошит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щотижнево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фотографії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A27AC" w:rsidRDefault="007A27AC" w:rsidP="0011230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5.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підготовити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презентаційний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матеріал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A7AB5" w:rsidRPr="0011230E" w:rsidRDefault="004A7AB5">
      <w:pPr>
        <w:rPr>
          <w:lang w:val="ru-RU"/>
        </w:rPr>
      </w:pPr>
    </w:p>
    <w:sectPr w:rsidR="004A7AB5" w:rsidRPr="001123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F9"/>
    <w:rsid w:val="0011230E"/>
    <w:rsid w:val="003233E5"/>
    <w:rsid w:val="004A7AB5"/>
    <w:rsid w:val="007A27AC"/>
    <w:rsid w:val="00F1245A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B0A2"/>
  <w15:chartTrackingRefBased/>
  <w15:docId w15:val="{8DAF88AD-054F-4A33-A79E-E0699165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7A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2021-11-25T21:07:00Z</dcterms:created>
  <dcterms:modified xsi:type="dcterms:W3CDTF">2021-11-26T05:07:00Z</dcterms:modified>
</cp:coreProperties>
</file>