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BA" w:rsidRDefault="00074DBA" w:rsidP="00074DBA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ДИФЕРЕНЦІАЛЬНІЦ ТА ІНТЕГРАЛЬНІ РІВНЯННЯ</w:t>
      </w:r>
    </w:p>
    <w:p w:rsidR="00074DBA" w:rsidRPr="006331B8" w:rsidRDefault="00615C6F" w:rsidP="00074DB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(СИЛАБУС)</w:t>
      </w:r>
    </w:p>
    <w:p w:rsidR="00074DBA" w:rsidRPr="006331B8" w:rsidRDefault="00074DBA" w:rsidP="00074DBA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профессор</w:t>
      </w:r>
      <w:proofErr w:type="spellEnd"/>
      <w:r w:rsidRPr="006331B8">
        <w:rPr>
          <w:lang w:val="uk-UA"/>
        </w:rPr>
        <w:t xml:space="preserve"> </w:t>
      </w:r>
      <w:r>
        <w:rPr>
          <w:lang w:val="uk-UA"/>
        </w:rPr>
        <w:t xml:space="preserve">Віктор Захарович </w:t>
      </w:r>
      <w:proofErr w:type="spellStart"/>
      <w:r>
        <w:rPr>
          <w:lang w:val="uk-UA"/>
        </w:rPr>
        <w:t>Грищак</w:t>
      </w:r>
      <w:proofErr w:type="spellEnd"/>
    </w:p>
    <w:p w:rsidR="00074DBA" w:rsidRPr="006331B8" w:rsidRDefault="00074DBA" w:rsidP="00074DBA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>
        <w:rPr>
          <w:lang w:val="uk-UA"/>
        </w:rPr>
        <w:t>прикладної математики і механіки</w:t>
      </w:r>
      <w:r w:rsidRPr="006331B8">
        <w:rPr>
          <w:lang w:val="uk-UA"/>
        </w:rPr>
        <w:t xml:space="preserve">, </w:t>
      </w:r>
      <w:r>
        <w:rPr>
          <w:lang w:val="uk-UA"/>
        </w:rPr>
        <w:t>1</w:t>
      </w:r>
      <w:r w:rsidRPr="006331B8">
        <w:rPr>
          <w:lang w:val="uk-UA"/>
        </w:rPr>
        <w:t xml:space="preserve">й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 20</w:t>
      </w:r>
      <w:r>
        <w:rPr>
          <w:lang w:val="uk-UA"/>
        </w:rPr>
        <w:t>-б</w:t>
      </w:r>
      <w:r w:rsidRPr="006331B8">
        <w:rPr>
          <w:lang w:val="uk-UA"/>
        </w:rPr>
        <w:t xml:space="preserve"> (</w:t>
      </w:r>
      <w:r>
        <w:rPr>
          <w:lang w:val="uk-UA"/>
        </w:rPr>
        <w:t>1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074DBA" w:rsidRPr="001B4D3B" w:rsidRDefault="00074DBA" w:rsidP="00074DBA">
      <w:pPr>
        <w:rPr>
          <w:lang w:val="ru-RU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>
        <w:t>grk</w:t>
      </w:r>
      <w:proofErr w:type="spellEnd"/>
      <w:r w:rsidRPr="001B4D3B">
        <w:rPr>
          <w:lang w:val="ru-RU"/>
        </w:rPr>
        <w:t>@</w:t>
      </w:r>
      <w:proofErr w:type="spellStart"/>
      <w:r>
        <w:t>znu</w:t>
      </w:r>
      <w:proofErr w:type="spellEnd"/>
      <w:r w:rsidRPr="001B4D3B">
        <w:rPr>
          <w:lang w:val="ru-RU"/>
        </w:rPr>
        <w:t>.</w:t>
      </w:r>
      <w:proofErr w:type="spellStart"/>
      <w:r>
        <w:t>edu</w:t>
      </w:r>
      <w:proofErr w:type="spellEnd"/>
      <w:r w:rsidRPr="001B4D3B">
        <w:rPr>
          <w:lang w:val="ru-RU"/>
        </w:rPr>
        <w:t>.</w:t>
      </w:r>
      <w:proofErr w:type="spellStart"/>
      <w:r>
        <w:t>ua</w:t>
      </w:r>
      <w:proofErr w:type="spellEnd"/>
    </w:p>
    <w:p w:rsidR="00074DBA" w:rsidRPr="006331B8" w:rsidRDefault="00074DBA" w:rsidP="00074DBA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289-12-24 (кафедра), 289-41-11 (деканат)</w:t>
      </w:r>
    </w:p>
    <w:p w:rsidR="00074DBA" w:rsidRPr="00074DBA" w:rsidRDefault="00074DBA" w:rsidP="00074DBA">
      <w:r w:rsidRPr="006331B8">
        <w:rPr>
          <w:b/>
        </w:rPr>
        <w:t>Facebook</w:t>
      </w:r>
      <w:r w:rsidRPr="00074DBA">
        <w:rPr>
          <w:b/>
        </w:rPr>
        <w:t xml:space="preserve"> </w:t>
      </w:r>
      <w:r w:rsidRPr="006331B8">
        <w:rPr>
          <w:b/>
        </w:rPr>
        <w:t>Messenger</w:t>
      </w:r>
      <w:r w:rsidRPr="00074DBA">
        <w:t xml:space="preserve">: </w:t>
      </w:r>
      <w:hyperlink r:id="rId8" w:history="1">
        <w:r w:rsidRPr="00A7606F">
          <w:rPr>
            <w:rStyle w:val="a3"/>
          </w:rPr>
          <w:t>https://www.facebook.com/gristchak</w:t>
        </w:r>
      </w:hyperlink>
      <w:r w:rsidRPr="00074DBA">
        <w:t xml:space="preserve"> </w:t>
      </w:r>
    </w:p>
    <w:p w:rsidR="00074DBA" w:rsidRPr="006331B8" w:rsidRDefault="00074DBA" w:rsidP="00074DBA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074DBA" w:rsidRPr="00074DBA" w:rsidTr="00AB78B4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074DBA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Фізика</w:t>
            </w:r>
            <w:r w:rsidRPr="006331B8">
              <w:rPr>
                <w:bCs/>
                <w:lang w:val="uk-UA"/>
              </w:rPr>
              <w:t xml:space="preserve">; </w:t>
            </w:r>
            <w:r>
              <w:rPr>
                <w:bCs/>
                <w:lang w:val="uk-UA"/>
              </w:rPr>
              <w:t>Прикладна фізика</w:t>
            </w:r>
            <w:r w:rsidRPr="006331B8">
              <w:rPr>
                <w:bCs/>
                <w:lang w:val="uk-UA"/>
              </w:rPr>
              <w:t xml:space="preserve">;  </w:t>
            </w:r>
            <w:r>
              <w:rPr>
                <w:lang w:val="uk-UA"/>
              </w:rPr>
              <w:t>Бакалавр</w:t>
            </w:r>
          </w:p>
        </w:tc>
      </w:tr>
      <w:tr w:rsidR="00074DBA" w:rsidRPr="006331B8" w:rsidTr="00AB78B4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074DBA" w:rsidRPr="006331B8" w:rsidTr="00AB78B4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lang w:val="uk-UA"/>
              </w:rPr>
            </w:pPr>
            <w:r w:rsidRPr="00C02953">
              <w:rPr>
                <w:rFonts w:eastAsia="Times New Roman"/>
                <w:color w:val="FF0000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074DBA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 xml:space="preserve">2020-2021 </w:t>
            </w:r>
            <w:r>
              <w:rPr>
                <w:rFonts w:eastAsia="Times New Roman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Pr="006331B8">
              <w:rPr>
                <w:rFonts w:eastAsia="Times New Roman"/>
                <w:b/>
                <w:lang w:val="uk-UA"/>
              </w:rPr>
              <w:t xml:space="preserve"> - 1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DBA" w:rsidRPr="006331B8" w:rsidRDefault="00074DBA" w:rsidP="00AB78B4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12</w:t>
            </w:r>
          </w:p>
        </w:tc>
      </w:tr>
      <w:tr w:rsidR="00074DBA" w:rsidRPr="006331B8" w:rsidTr="00AB78B4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C02953" w:rsidP="00AB78B4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6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8D7B4E" w:rsidP="00AB78B4">
            <w:pPr>
              <w:rPr>
                <w:b/>
                <w:lang w:val="uk-UA"/>
              </w:rPr>
            </w:pPr>
            <w:r w:rsidRPr="006276A6">
              <w:rPr>
                <w:b/>
                <w:lang w:val="uk-UA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 xml:space="preserve">– </w:t>
            </w:r>
            <w:r w:rsidR="00C02953"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074DBA" w:rsidRPr="006331B8" w:rsidRDefault="00074DBA" w:rsidP="00AB78B4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 xml:space="preserve">– </w:t>
            </w:r>
            <w:r w:rsidR="00C02953"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074DBA" w:rsidRPr="006331B8" w:rsidRDefault="00074DBA" w:rsidP="006276A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6276A6" w:rsidRPr="006276A6">
              <w:rPr>
                <w:rFonts w:eastAsia="Times New Roman"/>
                <w:b/>
                <w:lang w:val="uk-UA"/>
              </w:rPr>
              <w:t>34</w:t>
            </w:r>
            <w:r w:rsidRPr="006276A6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074DBA" w:rsidRPr="006331B8" w:rsidTr="00AB78B4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b/>
                <w:bCs/>
                <w:lang w:val="uk-UA"/>
              </w:rPr>
            </w:pPr>
          </w:p>
        </w:tc>
      </w:tr>
      <w:tr w:rsidR="00074DBA" w:rsidRPr="00AB78B4" w:rsidTr="00AB78B4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AB78B4" w:rsidP="00AB78B4">
            <w:pPr>
              <w:rPr>
                <w:rFonts w:eastAsia="Times New Roman"/>
                <w:lang w:val="uk-UA"/>
              </w:rPr>
            </w:pPr>
            <w:hyperlink r:id="rId9" w:history="1">
              <w:r w:rsidR="00074DBA" w:rsidRPr="00C02953">
                <w:rPr>
                  <w:rStyle w:val="a3"/>
                  <w:color w:val="FF0000"/>
                  <w:lang w:val="uk-UA"/>
                </w:rPr>
                <w:t>https://moodle.znu.edu.ua/course/view.php?id=6362</w:t>
              </w:r>
            </w:hyperlink>
          </w:p>
        </w:tc>
      </w:tr>
      <w:tr w:rsidR="00074DBA" w:rsidRPr="00AB78B4" w:rsidTr="00AB78B4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074DBA" w:rsidRPr="006331B8" w:rsidRDefault="00074DBA" w:rsidP="00AB78B4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BA" w:rsidRPr="006331B8" w:rsidRDefault="00074DBA" w:rsidP="00AB78B4">
            <w:pPr>
              <w:rPr>
                <w:lang w:val="uk-UA"/>
              </w:rPr>
            </w:pPr>
            <w:r w:rsidRPr="005D3580">
              <w:rPr>
                <w:rStyle w:val="s1"/>
                <w:lang w:val="uk-UA"/>
              </w:rPr>
              <w:t xml:space="preserve">щочетверга, 12.55-14.15 або за домовленістю чи </w:t>
            </w:r>
            <w:proofErr w:type="spellStart"/>
            <w:r w:rsidRPr="005D3580">
              <w:rPr>
                <w:rStyle w:val="s1"/>
                <w:lang w:val="uk-UA"/>
              </w:rPr>
              <w:t>ел</w:t>
            </w:r>
            <w:proofErr w:type="spellEnd"/>
            <w:r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074DBA" w:rsidRPr="006331B8" w:rsidRDefault="00074DBA" w:rsidP="00074DBA">
      <w:pPr>
        <w:rPr>
          <w:b/>
          <w:sz w:val="28"/>
          <w:lang w:val="uk-UA"/>
        </w:rPr>
      </w:pPr>
    </w:p>
    <w:p w:rsidR="00074DBA" w:rsidRPr="006331B8" w:rsidRDefault="00074DBA" w:rsidP="00074DBA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CB42AC" w:rsidRPr="0029686D" w:rsidRDefault="00CB42AC" w:rsidP="00CB42AC">
      <w:pPr>
        <w:pStyle w:val="a8"/>
        <w:ind w:firstLine="567"/>
        <w:rPr>
          <w:sz w:val="24"/>
          <w:szCs w:val="24"/>
          <w:lang w:val="uk-UA"/>
        </w:rPr>
      </w:pPr>
      <w:r>
        <w:rPr>
          <w:lang w:val="uk-UA"/>
        </w:rPr>
        <w:t>Володіння теорією диференціальних і інтегральних рівнянь</w:t>
      </w:r>
      <w:r w:rsidRPr="006331B8">
        <w:rPr>
          <w:lang w:val="uk-UA"/>
        </w:rPr>
        <w:t xml:space="preserve"> </w:t>
      </w:r>
      <w:r w:rsidR="00074DBA" w:rsidRPr="006331B8">
        <w:rPr>
          <w:lang w:val="uk-UA"/>
        </w:rPr>
        <w:t xml:space="preserve">є ключовою компетенцією сучасного </w:t>
      </w:r>
      <w:r>
        <w:rPr>
          <w:lang w:val="uk-UA"/>
        </w:rPr>
        <w:t xml:space="preserve">фахівця в галузі природничих наук. </w:t>
      </w:r>
      <w:r w:rsidR="00074DBA" w:rsidRPr="006331B8">
        <w:rPr>
          <w:b/>
          <w:lang w:val="uk-UA"/>
        </w:rPr>
        <w:t>Мета курсу</w:t>
      </w:r>
      <w:r w:rsidR="00074DBA" w:rsidRPr="006331B8">
        <w:rPr>
          <w:lang w:val="uk-UA"/>
        </w:rPr>
        <w:t xml:space="preserve"> – </w:t>
      </w:r>
      <w:r w:rsidRPr="0029686D">
        <w:rPr>
          <w:sz w:val="24"/>
          <w:szCs w:val="24"/>
          <w:lang w:val="uk-UA"/>
        </w:rPr>
        <w:t>надання систематичних знань студентам спеціальностей «Фізика» та «Прикладна фізика» про основні аналітичні методи розв’язання звичайних диференціальних рівнянь із змінними, що поділяються, однорідних, лінійних диференціальних рівнянь, рівнянь Бернуллі, рівнянь у повних диференціалах, не розв’язаних відносно похідної, деяких типів рівнянь, що допускають зниження порядку, лінійних неоднорідних рівнянь із сталими коефіцієнтами, систем диференціальних рівнянь, а також деяких видів інтегральних рівнянь.</w:t>
      </w:r>
    </w:p>
    <w:p w:rsidR="00074DBA" w:rsidRPr="006331B8" w:rsidRDefault="00074DBA" w:rsidP="00CB42AC">
      <w:pPr>
        <w:jc w:val="both"/>
        <w:rPr>
          <w:i/>
          <w:iCs/>
          <w:lang w:val="uk-UA"/>
        </w:rPr>
      </w:pPr>
    </w:p>
    <w:p w:rsidR="00074DBA" w:rsidRPr="006331B8" w:rsidRDefault="00074DBA" w:rsidP="00074DBA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6276A6" w:rsidRDefault="00074DBA" w:rsidP="00CB42AC">
      <w:pPr>
        <w:ind w:left="720"/>
        <w:jc w:val="both"/>
        <w:rPr>
          <w:b/>
          <w:lang w:val="uk-UA"/>
        </w:rPr>
      </w:pPr>
      <w:r w:rsidRPr="006331B8">
        <w:rPr>
          <w:b/>
          <w:lang w:val="uk-UA"/>
        </w:rPr>
        <w:t xml:space="preserve">У разі успішного завершення курсу студент </w:t>
      </w:r>
      <w:proofErr w:type="spellStart"/>
      <w:r w:rsidR="00CB42AC" w:rsidRPr="0029686D">
        <w:rPr>
          <w:b/>
          <w:lang w:val="uk-UA"/>
        </w:rPr>
        <w:t>студент</w:t>
      </w:r>
      <w:proofErr w:type="spellEnd"/>
      <w:r w:rsidR="00CB42AC" w:rsidRPr="0029686D">
        <w:rPr>
          <w:b/>
          <w:lang w:val="uk-UA"/>
        </w:rPr>
        <w:t xml:space="preserve"> </w:t>
      </w:r>
    </w:p>
    <w:p w:rsidR="00CB42AC" w:rsidRPr="0029686D" w:rsidRDefault="006276A6" w:rsidP="00CB42AC">
      <w:pPr>
        <w:ind w:left="720"/>
        <w:jc w:val="both"/>
        <w:rPr>
          <w:b/>
          <w:lang w:val="uk-UA"/>
        </w:rPr>
      </w:pPr>
      <w:r>
        <w:rPr>
          <w:b/>
          <w:lang w:val="uk-UA"/>
        </w:rPr>
        <w:t>п</w:t>
      </w:r>
      <w:r w:rsidR="00CB42AC" w:rsidRPr="0029686D">
        <w:rPr>
          <w:b/>
          <w:lang w:val="uk-UA"/>
        </w:rPr>
        <w:t>овинен</w:t>
      </w:r>
      <w:r>
        <w:rPr>
          <w:b/>
          <w:lang w:val="uk-UA"/>
        </w:rPr>
        <w:t xml:space="preserve"> </w:t>
      </w:r>
      <w:r w:rsidR="00CB42AC" w:rsidRPr="0029686D">
        <w:rPr>
          <w:b/>
          <w:lang w:val="uk-UA"/>
        </w:rPr>
        <w:t>знати:</w:t>
      </w:r>
    </w:p>
    <w:p w:rsidR="00CB42AC" w:rsidRPr="0029686D" w:rsidRDefault="00CB42AC" w:rsidP="001B4D3B">
      <w:pPr>
        <w:pStyle w:val="1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>Методи побудови математичних моделей на основі теорії диференціальних рівнянь.</w:t>
      </w:r>
    </w:p>
    <w:p w:rsidR="00CB42AC" w:rsidRPr="0029686D" w:rsidRDefault="00CB42AC" w:rsidP="001B4D3B">
      <w:pPr>
        <w:pStyle w:val="1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 xml:space="preserve">Теорію </w:t>
      </w:r>
      <w:r w:rsidRPr="0029686D">
        <w:rPr>
          <w:rFonts w:ascii="Times New Roman" w:hAnsi="Times New Roman"/>
          <w:sz w:val="24"/>
          <w:szCs w:val="24"/>
          <w:lang w:val="uk-UA"/>
        </w:rPr>
        <w:t>диференціальних рівнянь першого порядку.</w:t>
      </w:r>
    </w:p>
    <w:p w:rsidR="00CB42AC" w:rsidRPr="0029686D" w:rsidRDefault="00CB42AC" w:rsidP="001B4D3B">
      <w:pPr>
        <w:pStyle w:val="1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Методи отримання точних </w:t>
      </w:r>
      <w:proofErr w:type="spellStart"/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>розв’язків</w:t>
      </w:r>
      <w:proofErr w:type="spellEnd"/>
      <w:r w:rsidRPr="0029686D">
        <w:rPr>
          <w:rFonts w:ascii="Times New Roman" w:hAnsi="Times New Roman"/>
          <w:sz w:val="24"/>
          <w:szCs w:val="24"/>
          <w:lang w:val="uk-UA"/>
        </w:rPr>
        <w:t xml:space="preserve"> деяких типів рівнянь, що допускають зниження порядку.</w:t>
      </w:r>
    </w:p>
    <w:p w:rsidR="00CB42AC" w:rsidRPr="0029686D" w:rsidRDefault="00CB42AC" w:rsidP="001B4D3B">
      <w:pPr>
        <w:pStyle w:val="1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>Теорію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лінійних неоднорідні рівняння із сталими коефіцієнтами.</w:t>
      </w:r>
    </w:p>
    <w:p w:rsidR="00CB42AC" w:rsidRPr="0029686D" w:rsidRDefault="00CB42AC" w:rsidP="001B4D3B">
      <w:pPr>
        <w:pStyle w:val="1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>Методи розв’язання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систем диференціальних рівнянь.</w:t>
      </w:r>
    </w:p>
    <w:p w:rsidR="00CB42AC" w:rsidRPr="0029686D" w:rsidRDefault="00CB42AC" w:rsidP="001B4D3B">
      <w:pPr>
        <w:pStyle w:val="1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Методи розв’язання інтегральних рівнянь Вольтера та </w:t>
      </w:r>
      <w:proofErr w:type="spellStart"/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>Фредгольма</w:t>
      </w:r>
      <w:proofErr w:type="spellEnd"/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першого та другого роду.</w:t>
      </w:r>
    </w:p>
    <w:p w:rsidR="00CB42AC" w:rsidRPr="0029686D" w:rsidRDefault="00CB42AC" w:rsidP="00CB42AC">
      <w:pPr>
        <w:pStyle w:val="12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B42AC" w:rsidRPr="0029686D" w:rsidRDefault="006276A6" w:rsidP="00CB42AC">
      <w:pPr>
        <w:ind w:firstLine="720"/>
        <w:jc w:val="both"/>
        <w:rPr>
          <w:lang w:val="uk-UA"/>
        </w:rPr>
      </w:pPr>
      <w:r>
        <w:rPr>
          <w:b/>
          <w:lang w:val="uk-UA"/>
        </w:rPr>
        <w:t xml:space="preserve">Студент повинен </w:t>
      </w:r>
      <w:r w:rsidR="00CB42AC" w:rsidRPr="0029686D">
        <w:rPr>
          <w:b/>
          <w:lang w:val="uk-UA"/>
        </w:rPr>
        <w:t>вміти:</w:t>
      </w:r>
    </w:p>
    <w:p w:rsidR="00CB42AC" w:rsidRPr="0029686D" w:rsidRDefault="00CB42AC" w:rsidP="001B4D3B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Розв’язувати </w:t>
      </w:r>
      <w:r w:rsidRPr="0029686D">
        <w:rPr>
          <w:rFonts w:ascii="Times New Roman" w:hAnsi="Times New Roman"/>
          <w:sz w:val="24"/>
          <w:szCs w:val="24"/>
          <w:lang w:val="uk-UA"/>
        </w:rPr>
        <w:t>диференціальні рівняння із змінними, що поділяються, однорідні, лінійні диференціальні рівняння, рівняння Бернуллі, рівняння у повних диференціалах, не розв’язані відносно похідної.</w:t>
      </w:r>
    </w:p>
    <w:p w:rsidR="00CB42AC" w:rsidRPr="0029686D" w:rsidRDefault="00CB42AC" w:rsidP="001B4D3B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Отримувати точні розв’язки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деяких типів рівнянь, що допускають зниження порядку.</w:t>
      </w:r>
    </w:p>
    <w:p w:rsidR="00CB42AC" w:rsidRPr="0029686D" w:rsidRDefault="00CB42AC" w:rsidP="001B4D3B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Розв’язувати </w:t>
      </w:r>
      <w:r w:rsidRPr="0029686D">
        <w:rPr>
          <w:rFonts w:ascii="Times New Roman" w:hAnsi="Times New Roman"/>
          <w:sz w:val="24"/>
          <w:szCs w:val="24"/>
          <w:lang w:val="uk-UA"/>
        </w:rPr>
        <w:t>лінійні неоднорідні рівняння із сталими коефіцієнтами, а також системи диференціальних рівнянь.</w:t>
      </w:r>
    </w:p>
    <w:p w:rsidR="00CB42AC" w:rsidRPr="0029686D" w:rsidRDefault="00CB42AC" w:rsidP="001B4D3B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 xml:space="preserve">Отримувати аналітичні розв’язки інтегральних рівнянь Вольтера та </w:t>
      </w:r>
      <w:proofErr w:type="spellStart"/>
      <w:r w:rsidRPr="0029686D">
        <w:rPr>
          <w:rFonts w:ascii="Times New Roman" w:hAnsi="Times New Roman"/>
          <w:sz w:val="24"/>
          <w:szCs w:val="24"/>
          <w:lang w:val="uk-UA"/>
        </w:rPr>
        <w:t>Фредгольма</w:t>
      </w:r>
      <w:proofErr w:type="spellEnd"/>
      <w:r w:rsidRPr="0029686D">
        <w:rPr>
          <w:rFonts w:ascii="Times New Roman" w:hAnsi="Times New Roman"/>
          <w:sz w:val="24"/>
          <w:szCs w:val="24"/>
          <w:lang w:val="uk-UA"/>
        </w:rPr>
        <w:t xml:space="preserve"> першого та другого роду.</w:t>
      </w:r>
    </w:p>
    <w:p w:rsidR="00CB42AC" w:rsidRPr="006331B8" w:rsidRDefault="00CB42AC" w:rsidP="00CB42AC">
      <w:pPr>
        <w:rPr>
          <w:lang w:val="uk-UA"/>
        </w:rPr>
      </w:pPr>
    </w:p>
    <w:p w:rsidR="00074DBA" w:rsidRPr="006331B8" w:rsidRDefault="00074DBA" w:rsidP="00074DBA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 РЕСУРСИ</w:t>
      </w:r>
    </w:p>
    <w:p w:rsidR="006276A6" w:rsidRPr="0029686D" w:rsidRDefault="00074DBA" w:rsidP="006276A6">
      <w:pPr>
        <w:tabs>
          <w:tab w:val="num" w:pos="360"/>
        </w:tabs>
        <w:autoSpaceDN w:val="0"/>
        <w:ind w:left="360" w:hanging="360"/>
        <w:jc w:val="both"/>
        <w:rPr>
          <w:lang w:val="uk-UA"/>
        </w:rPr>
      </w:pPr>
      <w:r w:rsidRPr="006331B8">
        <w:rPr>
          <w:iCs/>
          <w:lang w:val="uk-UA"/>
        </w:rPr>
        <w:t xml:space="preserve">• </w:t>
      </w:r>
      <w:proofErr w:type="spellStart"/>
      <w:r w:rsidR="006276A6" w:rsidRPr="0029686D">
        <w:rPr>
          <w:lang w:val="uk-UA"/>
        </w:rPr>
        <w:t>Пискунов</w:t>
      </w:r>
      <w:proofErr w:type="spellEnd"/>
      <w:r w:rsidR="006276A6" w:rsidRPr="0029686D">
        <w:rPr>
          <w:lang w:val="uk-UA"/>
        </w:rPr>
        <w:t> Н</w:t>
      </w:r>
      <w:r w:rsidR="006276A6" w:rsidRPr="0029686D">
        <w:rPr>
          <w:snapToGrid w:val="0"/>
          <w:lang w:val="uk-UA"/>
        </w:rPr>
        <w:t>.</w:t>
      </w:r>
      <w:r w:rsidR="006276A6" w:rsidRPr="0029686D">
        <w:rPr>
          <w:lang w:val="uk-UA"/>
        </w:rPr>
        <w:t>С</w:t>
      </w:r>
      <w:r w:rsidR="006276A6" w:rsidRPr="0029686D">
        <w:rPr>
          <w:snapToGrid w:val="0"/>
          <w:lang w:val="uk-UA"/>
        </w:rPr>
        <w:t>.</w:t>
      </w:r>
      <w:r w:rsidR="006276A6" w:rsidRPr="0029686D">
        <w:rPr>
          <w:lang w:val="uk-UA"/>
        </w:rPr>
        <w:t xml:space="preserve"> </w:t>
      </w:r>
      <w:proofErr w:type="spellStart"/>
      <w:r w:rsidR="006276A6" w:rsidRPr="0029686D">
        <w:rPr>
          <w:lang w:val="uk-UA"/>
        </w:rPr>
        <w:t>Дифференциальное</w:t>
      </w:r>
      <w:proofErr w:type="spellEnd"/>
      <w:r w:rsidR="006276A6" w:rsidRPr="0029686D">
        <w:rPr>
          <w:lang w:val="uk-UA"/>
        </w:rPr>
        <w:t xml:space="preserve"> и </w:t>
      </w:r>
      <w:proofErr w:type="spellStart"/>
      <w:r w:rsidR="006276A6" w:rsidRPr="0029686D">
        <w:rPr>
          <w:lang w:val="uk-UA"/>
        </w:rPr>
        <w:t>интегральное</w:t>
      </w:r>
      <w:proofErr w:type="spellEnd"/>
      <w:r w:rsidR="006276A6" w:rsidRPr="0029686D">
        <w:rPr>
          <w:lang w:val="uk-UA"/>
        </w:rPr>
        <w:t xml:space="preserve"> </w:t>
      </w:r>
      <w:proofErr w:type="spellStart"/>
      <w:r w:rsidR="006276A6" w:rsidRPr="0029686D">
        <w:rPr>
          <w:lang w:val="uk-UA"/>
        </w:rPr>
        <w:t>исчисления</w:t>
      </w:r>
      <w:proofErr w:type="spellEnd"/>
      <w:r w:rsidR="006276A6" w:rsidRPr="0029686D">
        <w:rPr>
          <w:lang w:val="uk-UA"/>
        </w:rPr>
        <w:t xml:space="preserve"> для </w:t>
      </w:r>
      <w:proofErr w:type="spellStart"/>
      <w:r w:rsidR="006276A6" w:rsidRPr="0029686D">
        <w:rPr>
          <w:lang w:val="uk-UA"/>
        </w:rPr>
        <w:t>втузов</w:t>
      </w:r>
      <w:proofErr w:type="spellEnd"/>
      <w:r w:rsidR="006276A6" w:rsidRPr="0029686D">
        <w:rPr>
          <w:lang w:val="uk-UA"/>
        </w:rPr>
        <w:t>: В 2 т</w:t>
      </w:r>
      <w:r w:rsidR="006276A6" w:rsidRPr="0029686D">
        <w:rPr>
          <w:snapToGrid w:val="0"/>
          <w:lang w:val="uk-UA"/>
        </w:rPr>
        <w:t>.</w:t>
      </w:r>
      <w:r w:rsidR="006276A6" w:rsidRPr="0029686D">
        <w:rPr>
          <w:lang w:val="uk-UA"/>
        </w:rPr>
        <w:t>/– М</w:t>
      </w:r>
      <w:r w:rsidR="006276A6" w:rsidRPr="0029686D">
        <w:rPr>
          <w:snapToGrid w:val="0"/>
          <w:lang w:val="uk-UA"/>
        </w:rPr>
        <w:t>.:</w:t>
      </w:r>
      <w:r w:rsidR="006276A6" w:rsidRPr="0029686D">
        <w:rPr>
          <w:lang w:val="uk-UA"/>
        </w:rPr>
        <w:t xml:space="preserve"> Наука, 1985</w:t>
      </w:r>
      <w:r w:rsidR="006276A6" w:rsidRPr="0029686D">
        <w:rPr>
          <w:snapToGrid w:val="0"/>
          <w:lang w:val="uk-UA"/>
        </w:rPr>
        <w:t>.</w:t>
      </w:r>
      <w:r w:rsidR="006276A6" w:rsidRPr="0029686D">
        <w:rPr>
          <w:lang w:val="uk-UA"/>
        </w:rPr>
        <w:t xml:space="preserve"> – Т</w:t>
      </w:r>
      <w:r w:rsidR="006276A6" w:rsidRPr="0029686D">
        <w:rPr>
          <w:snapToGrid w:val="0"/>
          <w:lang w:val="uk-UA"/>
        </w:rPr>
        <w:t>.</w:t>
      </w:r>
      <w:r w:rsidR="006276A6" w:rsidRPr="0029686D">
        <w:rPr>
          <w:lang w:val="uk-UA"/>
        </w:rPr>
        <w:t> 2</w:t>
      </w:r>
      <w:r w:rsidR="006276A6" w:rsidRPr="0029686D">
        <w:rPr>
          <w:snapToGrid w:val="0"/>
          <w:lang w:val="uk-UA"/>
        </w:rPr>
        <w:t>.</w:t>
      </w:r>
      <w:r w:rsidR="006276A6" w:rsidRPr="0029686D">
        <w:rPr>
          <w:lang w:val="uk-UA"/>
        </w:rPr>
        <w:t xml:space="preserve"> – 560 с</w:t>
      </w:r>
      <w:r w:rsidR="006276A6" w:rsidRPr="0029686D">
        <w:rPr>
          <w:snapToGrid w:val="0"/>
          <w:lang w:val="uk-UA"/>
        </w:rPr>
        <w:t>.</w:t>
      </w:r>
    </w:p>
    <w:p w:rsidR="006276A6" w:rsidRPr="0029686D" w:rsidRDefault="006276A6" w:rsidP="006276A6">
      <w:pPr>
        <w:tabs>
          <w:tab w:val="num" w:pos="360"/>
        </w:tabs>
        <w:autoSpaceDN w:val="0"/>
        <w:ind w:left="360" w:hanging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6276A6" w:rsidRPr="0029686D" w:rsidRDefault="006276A6" w:rsidP="006276A6">
      <w:pPr>
        <w:pStyle w:val="a7"/>
        <w:tabs>
          <w:tab w:val="num" w:pos="360"/>
        </w:tabs>
        <w:autoSpaceDN w:val="0"/>
        <w:ind w:left="360" w:hanging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 xml:space="preserve">.: ГИТТЛ, 1962. – 468 с. </w:t>
      </w:r>
    </w:p>
    <w:p w:rsidR="00074DBA" w:rsidRPr="006331B8" w:rsidRDefault="00074DBA" w:rsidP="00074DBA">
      <w:pPr>
        <w:jc w:val="both"/>
        <w:rPr>
          <w:iCs/>
          <w:lang w:val="uk-UA"/>
        </w:rPr>
      </w:pPr>
    </w:p>
    <w:p w:rsidR="00074DBA" w:rsidRPr="006331B8" w:rsidRDefault="00074DBA" w:rsidP="00074DBA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074DBA" w:rsidRPr="006331B8" w:rsidRDefault="00074DBA" w:rsidP="00074DBA">
      <w:pPr>
        <w:rPr>
          <w:rFonts w:eastAsia="Times New Roman"/>
          <w:lang w:val="uk-UA"/>
        </w:rPr>
      </w:pPr>
    </w:p>
    <w:p w:rsidR="00074DBA" w:rsidRPr="006331B8" w:rsidRDefault="00074DBA" w:rsidP="00074DBA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074DBA" w:rsidRPr="006331B8" w:rsidRDefault="00074DBA" w:rsidP="00074DBA">
      <w:pPr>
        <w:rPr>
          <w:sz w:val="6"/>
          <w:szCs w:val="6"/>
          <w:lang w:val="ru-RU"/>
        </w:rPr>
      </w:pPr>
    </w:p>
    <w:p w:rsidR="00074DBA" w:rsidRPr="006331B8" w:rsidRDefault="00074DBA" w:rsidP="00074DBA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074DBA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074DBA" w:rsidRPr="006331B8" w:rsidRDefault="00074DBA" w:rsidP="00074DBA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074DBA" w:rsidRPr="006276A6" w:rsidRDefault="00074DBA" w:rsidP="001B4D3B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</w:t>
      </w:r>
      <w:r w:rsidRPr="006276A6">
        <w:rPr>
          <w:iCs/>
          <w:lang w:val="uk-UA"/>
        </w:rPr>
        <w:t>пройден</w:t>
      </w:r>
      <w:r w:rsidR="006276A6">
        <w:rPr>
          <w:iCs/>
          <w:lang w:val="uk-UA"/>
        </w:rPr>
        <w:t>ого</w:t>
      </w:r>
      <w:r w:rsidRPr="006276A6">
        <w:rPr>
          <w:iCs/>
          <w:lang w:val="uk-UA"/>
        </w:rPr>
        <w:t xml:space="preserve"> матеріал</w:t>
      </w:r>
      <w:r w:rsidR="006276A6">
        <w:rPr>
          <w:iCs/>
          <w:lang w:val="uk-UA"/>
        </w:rPr>
        <w:t>у</w:t>
      </w:r>
      <w:r w:rsidRPr="006276A6">
        <w:rPr>
          <w:iCs/>
          <w:lang w:val="uk-UA"/>
        </w:rPr>
        <w:t>.</w:t>
      </w:r>
    </w:p>
    <w:p w:rsidR="00074DBA" w:rsidRPr="006331B8" w:rsidRDefault="00074DBA" w:rsidP="00074DBA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074DBA" w:rsidRPr="006331B8" w:rsidRDefault="00074DBA" w:rsidP="001B4D3B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6276A6">
        <w:rPr>
          <w:iCs/>
          <w:lang w:val="uk-UA"/>
        </w:rPr>
        <w:t>статей за окремими розділами</w:t>
      </w:r>
      <w:r w:rsidRPr="006331B8">
        <w:rPr>
          <w:iCs/>
          <w:lang w:val="uk-UA"/>
        </w:rPr>
        <w:t>.</w:t>
      </w:r>
    </w:p>
    <w:p w:rsidR="00074DBA" w:rsidRPr="006331B8" w:rsidRDefault="00074DBA" w:rsidP="001B4D3B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Презентація власних досліджень.</w:t>
      </w:r>
    </w:p>
    <w:p w:rsidR="00074DBA" w:rsidRPr="006331B8" w:rsidRDefault="00074DBA" w:rsidP="00074DBA">
      <w:pPr>
        <w:rPr>
          <w:sz w:val="6"/>
          <w:szCs w:val="6"/>
          <w:lang w:val="uk-UA"/>
        </w:rPr>
      </w:pPr>
    </w:p>
    <w:p w:rsidR="00074DBA" w:rsidRPr="006331B8" w:rsidRDefault="00074DBA" w:rsidP="00074DBA">
      <w:pPr>
        <w:rPr>
          <w:b/>
          <w:i/>
          <w:u w:val="single"/>
          <w:lang w:val="ru-RU"/>
        </w:rPr>
      </w:pPr>
      <w:proofErr w:type="spellStart"/>
      <w:proofErr w:type="gramStart"/>
      <w:r w:rsidRPr="006331B8">
        <w:rPr>
          <w:b/>
          <w:i/>
          <w:u w:val="single"/>
          <w:lang w:val="ru-RU"/>
        </w:rPr>
        <w:t>П</w:t>
      </w:r>
      <w:proofErr w:type="gramEnd"/>
      <w:r w:rsidRPr="006331B8">
        <w:rPr>
          <w:b/>
          <w:i/>
          <w:u w:val="single"/>
          <w:lang w:val="ru-RU"/>
        </w:rPr>
        <w:t>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801DD3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074DBA" w:rsidRPr="00074DBA" w:rsidRDefault="00074DBA" w:rsidP="00074DBA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 2 тести </w:t>
      </w:r>
      <w:r w:rsidRPr="006331B8">
        <w:rPr>
          <w:lang w:val="ru-RU"/>
        </w:rPr>
        <w:t xml:space="preserve">по 10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Pr="006331B8">
        <w:rPr>
          <w:lang w:val="uk-UA"/>
        </w:rPr>
        <w:t xml:space="preserve"> (за 1й і 2й </w:t>
      </w:r>
      <w:proofErr w:type="spellStart"/>
      <w:r w:rsidRPr="006331B8">
        <w:rPr>
          <w:lang w:val="uk-UA"/>
        </w:rPr>
        <w:t>півсеместри</w:t>
      </w:r>
      <w:proofErr w:type="spellEnd"/>
      <w:r w:rsidRPr="006331B8">
        <w:rPr>
          <w:lang w:val="uk-UA"/>
        </w:rPr>
        <w:t xml:space="preserve">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074DBA">
        <w:rPr>
          <w:lang w:val="ru-RU"/>
        </w:rPr>
        <w:t>.</w:t>
      </w:r>
    </w:p>
    <w:p w:rsidR="00074DBA" w:rsidRPr="006331B8" w:rsidRDefault="00074DBA" w:rsidP="00074DBA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підготовка і презентація </w:t>
      </w:r>
      <w:r w:rsidR="00107BF6">
        <w:rPr>
          <w:lang w:val="uk-UA"/>
        </w:rPr>
        <w:t>реферату</w:t>
      </w:r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як</w:t>
      </w:r>
      <w:r w:rsidR="00107BF6">
        <w:rPr>
          <w:lang w:val="uk-UA"/>
        </w:rPr>
        <w:t>мй</w:t>
      </w:r>
      <w:proofErr w:type="spellEnd"/>
      <w:r w:rsidRPr="006331B8">
        <w:rPr>
          <w:lang w:val="uk-UA"/>
        </w:rPr>
        <w:t xml:space="preserve"> має бути узгоджен</w:t>
      </w:r>
      <w:r w:rsidR="00107BF6">
        <w:rPr>
          <w:lang w:val="uk-UA"/>
        </w:rPr>
        <w:t>ий</w:t>
      </w:r>
      <w:r w:rsidRPr="006331B8">
        <w:rPr>
          <w:lang w:val="uk-UA"/>
        </w:rPr>
        <w:t xml:space="preserve"> з науковим керівником </w:t>
      </w:r>
      <w:r w:rsidRPr="006331B8">
        <w:rPr>
          <w:u w:val="single"/>
          <w:lang w:val="uk-UA"/>
        </w:rPr>
        <w:t xml:space="preserve">до 1 </w:t>
      </w:r>
      <w:r w:rsidR="00107BF6">
        <w:rPr>
          <w:u w:val="single"/>
          <w:lang w:val="uk-UA"/>
        </w:rPr>
        <w:t>жовтня</w:t>
      </w:r>
      <w:r w:rsidRPr="006331B8">
        <w:rPr>
          <w:u w:val="single"/>
          <w:lang w:val="uk-UA"/>
        </w:rPr>
        <w:t xml:space="preserve"> 202</w:t>
      </w:r>
      <w:r w:rsidR="00107BF6">
        <w:rPr>
          <w:u w:val="single"/>
          <w:lang w:val="uk-UA"/>
        </w:rPr>
        <w:t>0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:rsidR="00074DBA" w:rsidRPr="006331B8" w:rsidRDefault="00074DBA" w:rsidP="00074DBA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 xml:space="preserve">: обсяг – </w:t>
      </w:r>
      <w:r w:rsidR="00A6778B">
        <w:rPr>
          <w:lang w:val="uk-UA"/>
        </w:rPr>
        <w:t>до 10</w:t>
      </w:r>
      <w:r w:rsidRPr="006331B8">
        <w:rPr>
          <w:lang w:val="uk-UA"/>
        </w:rPr>
        <w:t xml:space="preserve"> сторін</w:t>
      </w:r>
      <w:r w:rsidR="00A6778B">
        <w:rPr>
          <w:lang w:val="uk-UA"/>
        </w:rPr>
        <w:t>ок</w:t>
      </w:r>
      <w:r w:rsidRPr="006331B8">
        <w:rPr>
          <w:lang w:val="uk-UA"/>
        </w:rPr>
        <w:t xml:space="preserve"> А4. </w:t>
      </w:r>
      <w:proofErr w:type="spellStart"/>
      <w:r w:rsidRPr="006331B8">
        <w:rPr>
          <w:lang w:val="uk-UA"/>
        </w:rPr>
        <w:t>Times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New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Roman</w:t>
      </w:r>
      <w:proofErr w:type="spellEnd"/>
      <w:r w:rsidRPr="006331B8">
        <w:rPr>
          <w:lang w:val="uk-UA"/>
        </w:rPr>
        <w:t xml:space="preserve">, 14 </w:t>
      </w:r>
      <w:proofErr w:type="spellStart"/>
      <w:r w:rsidRPr="006331B8">
        <w:rPr>
          <w:lang w:val="uk-UA"/>
        </w:rPr>
        <w:t>pt</w:t>
      </w:r>
      <w:proofErr w:type="spellEnd"/>
      <w:r w:rsidRPr="006331B8">
        <w:rPr>
          <w:lang w:val="uk-UA"/>
        </w:rPr>
        <w:t xml:space="preserve">, 1,5 інтервал. Презентація і обговорення відбуватиметься на двох останніх заняттях. Презентації мають бути підготовлені в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6331B8">
        <w:rPr>
          <w:lang w:val="uk-UA"/>
        </w:rPr>
        <w:t xml:space="preserve"> або </w:t>
      </w:r>
      <w:proofErr w:type="spellStart"/>
      <w:r w:rsidRPr="006331B8">
        <w:rPr>
          <w:lang w:val="uk-UA"/>
        </w:rPr>
        <w:t>Prezi</w:t>
      </w:r>
      <w:proofErr w:type="spellEnd"/>
      <w:r w:rsidRPr="006331B8">
        <w:rPr>
          <w:lang w:val="uk-UA"/>
        </w:rPr>
        <w:t xml:space="preserve"> форматах, до </w:t>
      </w:r>
      <w:r w:rsidR="00A6778B">
        <w:rPr>
          <w:lang w:val="uk-UA"/>
        </w:rPr>
        <w:t>5</w:t>
      </w:r>
      <w:r w:rsidRPr="006331B8">
        <w:rPr>
          <w:lang w:val="uk-UA"/>
        </w:rPr>
        <w:t xml:space="preserve"> слайдів. </w:t>
      </w:r>
    </w:p>
    <w:p w:rsidR="00074DBA" w:rsidRPr="006331B8" w:rsidRDefault="00074DBA" w:rsidP="00074DBA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074DBA" w:rsidRPr="006331B8" w:rsidRDefault="00074DBA" w:rsidP="00074DBA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>, або взагалі відсутня – 0-7 балів.</w:t>
      </w:r>
    </w:p>
    <w:p w:rsidR="00074DBA" w:rsidRPr="006331B8" w:rsidRDefault="00074DBA" w:rsidP="00074DBA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074DBA" w:rsidRPr="006331B8" w:rsidTr="00AB78B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074DBA" w:rsidRPr="006331B8" w:rsidRDefault="00074DBA" w:rsidP="00AB78B4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074DBA" w:rsidRPr="006331B8" w:rsidTr="00AB78B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074DBA" w:rsidRPr="006331B8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074DBA" w:rsidRPr="006331B8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74DBA" w:rsidRPr="006331B8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74DBA" w:rsidRPr="006331B8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74DBA" w:rsidRPr="006331B8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74DBA" w:rsidRPr="006331B8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074DBA" w:rsidRPr="00AB78B4" w:rsidTr="00AB78B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A" w:rsidRPr="006331B8" w:rsidRDefault="00074DBA" w:rsidP="00AB78B4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A" w:rsidRPr="006331B8" w:rsidRDefault="00074DBA" w:rsidP="00AB78B4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074DBA" w:rsidRPr="006331B8" w:rsidRDefault="00074DBA" w:rsidP="00074DBA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074DBA" w:rsidRPr="006331B8" w:rsidTr="00AB78B4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074DBA" w:rsidRPr="006331B8" w:rsidRDefault="00074DBA" w:rsidP="00AB78B4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74DBA" w:rsidRPr="006331B8" w:rsidRDefault="00074DBA" w:rsidP="00AB78B4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74DBA" w:rsidRPr="006331B8" w:rsidRDefault="00074DBA" w:rsidP="00AB78B4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074DBA" w:rsidRPr="006331B8" w:rsidTr="00AB78B4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74DBA" w:rsidRPr="006331B8" w:rsidRDefault="00074DBA" w:rsidP="00AB78B4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/>
        </w:tc>
        <w:tc>
          <w:tcPr>
            <w:tcW w:w="1923" w:type="dxa"/>
            <w:shd w:val="clear" w:color="auto" w:fill="auto"/>
          </w:tcPr>
          <w:p w:rsidR="00074DBA" w:rsidRPr="006331B8" w:rsidRDefault="00074DBA" w:rsidP="00AB78B4"/>
        </w:tc>
      </w:tr>
      <w:tr w:rsidR="00074DBA" w:rsidRPr="006331B8" w:rsidTr="00AB78B4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2</w:t>
            </w:r>
          </w:p>
        </w:tc>
        <w:tc>
          <w:tcPr>
            <w:tcW w:w="1923" w:type="dxa"/>
            <w:shd w:val="clear" w:color="auto" w:fill="auto"/>
          </w:tcPr>
          <w:p w:rsidR="00074DBA" w:rsidRPr="006331B8" w:rsidRDefault="00652947" w:rsidP="00AB78B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74DBA" w:rsidRPr="006331B8">
              <w:rPr>
                <w:lang w:val="ru-RU"/>
              </w:rPr>
              <w:t>%</w:t>
            </w:r>
          </w:p>
        </w:tc>
      </w:tr>
      <w:tr w:rsidR="00074DBA" w:rsidRPr="006331B8" w:rsidTr="00AB78B4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74DBA" w:rsidRPr="006331B8" w:rsidRDefault="00AB78B4" w:rsidP="00AB78B4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Лінійні диференціальні рівняння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3</w:t>
            </w:r>
          </w:p>
        </w:tc>
        <w:tc>
          <w:tcPr>
            <w:tcW w:w="1923" w:type="dxa"/>
            <w:shd w:val="clear" w:color="auto" w:fill="auto"/>
          </w:tcPr>
          <w:p w:rsidR="00074DBA" w:rsidRPr="006331B8" w:rsidRDefault="00652947" w:rsidP="00AB78B4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74DBA" w:rsidRPr="006331B8">
              <w:rPr>
                <w:lang w:val="uk-UA"/>
              </w:rPr>
              <w:t>%</w:t>
            </w:r>
          </w:p>
        </w:tc>
      </w:tr>
      <w:tr w:rsidR="00074DBA" w:rsidRPr="006331B8" w:rsidTr="00AB78B4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тестування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4</w:t>
            </w:r>
          </w:p>
        </w:tc>
        <w:tc>
          <w:tcPr>
            <w:tcW w:w="1923" w:type="dxa"/>
            <w:shd w:val="clear" w:color="auto" w:fill="auto"/>
          </w:tcPr>
          <w:p w:rsidR="00074DBA" w:rsidRPr="006331B8" w:rsidRDefault="00652947" w:rsidP="00AB78B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74DBA" w:rsidRPr="006331B8">
              <w:rPr>
                <w:lang w:val="ru-RU"/>
              </w:rPr>
              <w:t>%</w:t>
            </w:r>
          </w:p>
        </w:tc>
      </w:tr>
      <w:tr w:rsidR="00074DBA" w:rsidRPr="00AB78B4" w:rsidTr="00AB78B4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074DBA" w:rsidRPr="006331B8" w:rsidRDefault="00AB78B4" w:rsidP="00AB78B4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Системи диференціальних рівнянь. Інтегральні рівняння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5</w:t>
            </w:r>
          </w:p>
        </w:tc>
        <w:tc>
          <w:tcPr>
            <w:tcW w:w="1923" w:type="dxa"/>
            <w:shd w:val="clear" w:color="auto" w:fill="auto"/>
          </w:tcPr>
          <w:p w:rsidR="00074DBA" w:rsidRPr="006331B8" w:rsidRDefault="00652947" w:rsidP="00AB78B4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74DBA" w:rsidRPr="006331B8">
              <w:rPr>
                <w:lang w:val="uk-UA"/>
              </w:rPr>
              <w:t>%</w:t>
            </w:r>
          </w:p>
        </w:tc>
      </w:tr>
      <w:tr w:rsidR="00074DBA" w:rsidRPr="00AB78B4" w:rsidTr="00AB78B4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AB78B4">
              <w:rPr>
                <w:b/>
                <w:bCs/>
                <w:lang w:val="ru-RU"/>
              </w:rPr>
              <w:t xml:space="preserve"> (</w:t>
            </w:r>
            <w:r w:rsidRPr="006331B8">
              <w:rPr>
                <w:b/>
                <w:bCs/>
              </w:rPr>
              <w:t>max</w:t>
            </w:r>
            <w:r w:rsidRPr="00AB78B4">
              <w:rPr>
                <w:b/>
                <w:bCs/>
                <w:lang w:val="ru-RU"/>
              </w:rPr>
              <w:t xml:space="preserve"> 40%)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074DBA" w:rsidRPr="006331B8" w:rsidTr="00AB78B4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074DBA" w:rsidRPr="006331B8" w:rsidTr="00AB78B4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74DBA" w:rsidRPr="006331B8" w:rsidRDefault="00074DBA" w:rsidP="00AB78B4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6331B8">
              <w:rPr>
                <w:lang w:val="uk-UA"/>
              </w:rPr>
              <w:t>його публічна презентація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:rsidR="00074DBA" w:rsidRPr="006331B8" w:rsidRDefault="00074DBA" w:rsidP="00AB78B4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074DBA" w:rsidRPr="006331B8" w:rsidTr="00AB78B4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74DBA" w:rsidRPr="006331B8" w:rsidRDefault="00074DBA" w:rsidP="00AB78B4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074DBA" w:rsidRPr="006331B8" w:rsidRDefault="00074DBA" w:rsidP="00AB78B4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074DBA" w:rsidRPr="006331B8" w:rsidRDefault="00074DBA" w:rsidP="00074DBA">
      <w:pPr>
        <w:rPr>
          <w:b/>
          <w:bCs/>
          <w:sz w:val="16"/>
          <w:szCs w:val="16"/>
          <w:lang w:val="uk-UA"/>
        </w:rPr>
      </w:pPr>
    </w:p>
    <w:p w:rsidR="00074DBA" w:rsidRPr="006331B8" w:rsidRDefault="00074DBA" w:rsidP="00074DBA">
      <w:pPr>
        <w:jc w:val="center"/>
        <w:rPr>
          <w:b/>
          <w:bCs/>
          <w:sz w:val="28"/>
          <w:lang w:val="uk-UA"/>
        </w:rPr>
      </w:pPr>
    </w:p>
    <w:p w:rsidR="00074DBA" w:rsidRPr="006331B8" w:rsidRDefault="00074DBA" w:rsidP="00074DBA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074DBA" w:rsidRPr="006331B8" w:rsidRDefault="00074DBA" w:rsidP="00074DBA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107"/>
        <w:gridCol w:w="4346"/>
        <w:gridCol w:w="1396"/>
      </w:tblGrid>
      <w:tr w:rsidR="00074DBA" w:rsidRPr="006331B8" w:rsidTr="0039552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074DBA" w:rsidRPr="006331B8" w:rsidRDefault="00074DBA" w:rsidP="00AB78B4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074DBA" w:rsidRPr="006331B8" w:rsidTr="003955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1</w:t>
            </w:r>
          </w:p>
        </w:tc>
      </w:tr>
      <w:tr w:rsidR="00074DBA" w:rsidRPr="006331B8" w:rsidTr="0039552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 w:rsidR="00395523">
              <w:rPr>
                <w:lang w:val="uk-UA"/>
              </w:rPr>
              <w:t>-8</w:t>
            </w:r>
          </w:p>
          <w:p w:rsidR="00074DBA" w:rsidRPr="006331B8" w:rsidRDefault="00395523" w:rsidP="00395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  <w:r w:rsidR="00074DBA" w:rsidRPr="006331B8">
              <w:rPr>
                <w:lang w:val="uk-UA"/>
              </w:rPr>
              <w:t xml:space="preserve"> 1</w:t>
            </w:r>
            <w:r>
              <w:rPr>
                <w:lang w:val="uk-UA"/>
              </w:rPr>
              <w:t>-8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947" w:rsidRDefault="00652947" w:rsidP="00AB7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Вступ</w:t>
            </w:r>
          </w:p>
          <w:p w:rsidR="00652947" w:rsidRPr="00652947" w:rsidRDefault="00652947" w:rsidP="00AB7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Лінійні диференціальні рівняння та їх системи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Default="00074DBA" w:rsidP="008B55D5">
            <w:pPr>
              <w:contextualSpacing/>
              <w:rPr>
                <w:lang w:val="uk-UA"/>
              </w:rPr>
            </w:pPr>
            <w:r w:rsidRPr="006331B8">
              <w:rPr>
                <w:lang w:val="uk-UA"/>
              </w:rPr>
              <w:t xml:space="preserve">За допомогою онлайн-пошуку за ключовими словами на сайтах міжнародних наукових журналів або </w:t>
            </w:r>
            <w:proofErr w:type="spellStart"/>
            <w:r w:rsidRPr="006331B8">
              <w:rPr>
                <w:lang w:val="uk-UA"/>
              </w:rPr>
              <w:t>наукометричних</w:t>
            </w:r>
            <w:proofErr w:type="spellEnd"/>
            <w:r w:rsidRPr="006331B8">
              <w:rPr>
                <w:lang w:val="uk-UA"/>
              </w:rPr>
              <w:t xml:space="preserve"> баз SCOPUS чи </w:t>
            </w:r>
            <w:proofErr w:type="spellStart"/>
            <w:r w:rsidRPr="006331B8">
              <w:rPr>
                <w:lang w:val="uk-UA"/>
              </w:rPr>
              <w:t>Web</w:t>
            </w:r>
            <w:proofErr w:type="spellEnd"/>
            <w:r w:rsidRPr="006331B8">
              <w:rPr>
                <w:lang w:val="uk-UA"/>
              </w:rPr>
              <w:t xml:space="preserve"> </w:t>
            </w:r>
            <w:proofErr w:type="spellStart"/>
            <w:r w:rsidRPr="006331B8">
              <w:rPr>
                <w:lang w:val="uk-UA"/>
              </w:rPr>
              <w:t>of</w:t>
            </w:r>
            <w:proofErr w:type="spellEnd"/>
            <w:r w:rsidRPr="006331B8">
              <w:rPr>
                <w:lang w:val="uk-UA"/>
              </w:rPr>
              <w:t xml:space="preserve"> </w:t>
            </w:r>
            <w:proofErr w:type="spellStart"/>
            <w:r w:rsidRPr="006331B8">
              <w:rPr>
                <w:lang w:val="uk-UA"/>
              </w:rPr>
              <w:t>Science</w:t>
            </w:r>
            <w:proofErr w:type="spellEnd"/>
            <w:r w:rsidRPr="006331B8">
              <w:rPr>
                <w:lang w:val="uk-UA"/>
              </w:rPr>
              <w:t xml:space="preserve"> знай</w:t>
            </w:r>
            <w:r w:rsidR="008B55D5">
              <w:rPr>
                <w:lang w:val="uk-UA"/>
              </w:rPr>
              <w:t>ти</w:t>
            </w:r>
            <w:r w:rsidRPr="006331B8">
              <w:rPr>
                <w:lang w:val="uk-UA"/>
              </w:rPr>
              <w:t xml:space="preserve"> 2 статті за тематикою </w:t>
            </w:r>
            <w:r w:rsidR="00395523">
              <w:rPr>
                <w:lang w:val="uk-UA"/>
              </w:rPr>
              <w:t>реферату</w:t>
            </w:r>
            <w:r w:rsidRPr="006331B8">
              <w:rPr>
                <w:lang w:val="uk-UA"/>
              </w:rPr>
              <w:t>. Опитування на парі.</w:t>
            </w:r>
          </w:p>
          <w:p w:rsidR="009744D2" w:rsidRPr="006331B8" w:rsidRDefault="009744D2" w:rsidP="009744D2">
            <w:pPr>
              <w:contextualSpacing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П</w:t>
            </w:r>
            <w:r w:rsidRPr="0029686D">
              <w:rPr>
                <w:bCs/>
                <w:color w:val="000000"/>
                <w:lang w:val="uk-UA"/>
              </w:rPr>
              <w:t>ідсумков</w:t>
            </w:r>
            <w:r>
              <w:rPr>
                <w:bCs/>
                <w:color w:val="000000"/>
                <w:lang w:val="uk-UA"/>
              </w:rPr>
              <w:t>і</w:t>
            </w:r>
            <w:r w:rsidRPr="0029686D">
              <w:rPr>
                <w:bCs/>
                <w:color w:val="000000"/>
                <w:lang w:val="uk-UA"/>
              </w:rPr>
              <w:t xml:space="preserve"> контрольн</w:t>
            </w:r>
            <w:r>
              <w:rPr>
                <w:bCs/>
                <w:color w:val="000000"/>
                <w:lang w:val="uk-UA"/>
              </w:rPr>
              <w:t>і</w:t>
            </w:r>
            <w:r w:rsidRPr="0029686D">
              <w:rPr>
                <w:bCs/>
                <w:color w:val="000000"/>
                <w:lang w:val="uk-UA"/>
              </w:rPr>
              <w:t xml:space="preserve"> роботи – 12 балів</w:t>
            </w:r>
            <w:r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5</w:t>
            </w:r>
          </w:p>
        </w:tc>
      </w:tr>
      <w:tr w:rsidR="00074DBA" w:rsidRPr="006331B8" w:rsidTr="0039552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</w:p>
        </w:tc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</w:p>
        </w:tc>
      </w:tr>
      <w:tr w:rsidR="00074DBA" w:rsidRPr="006331B8" w:rsidTr="003955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2</w:t>
            </w:r>
          </w:p>
        </w:tc>
      </w:tr>
      <w:tr w:rsidR="00074DBA" w:rsidRPr="008B55D5" w:rsidTr="0039552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95523">
              <w:rPr>
                <w:lang w:val="uk-UA"/>
              </w:rPr>
              <w:t>9-17</w:t>
            </w:r>
          </w:p>
          <w:p w:rsidR="00074DBA" w:rsidRPr="006331B8" w:rsidRDefault="00395523" w:rsidP="00395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 9-17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395523" w:rsidP="00AB7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Інтегральні рівняння та їх застосування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9744D2">
            <w:pPr>
              <w:contextualSpacing/>
              <w:rPr>
                <w:lang w:val="uk-UA"/>
              </w:rPr>
            </w:pPr>
            <w:r w:rsidRPr="006331B8">
              <w:rPr>
                <w:lang w:val="uk-UA"/>
              </w:rPr>
              <w:t>Виконати завдання. Тестування</w:t>
            </w:r>
            <w:r w:rsidR="008B55D5">
              <w:rPr>
                <w:lang w:val="uk-UA"/>
              </w:rPr>
              <w:t>.  Опитування на парі</w:t>
            </w:r>
            <w:r w:rsidR="009744D2">
              <w:rPr>
                <w:lang w:val="uk-UA"/>
              </w:rPr>
              <w:t xml:space="preserve">. </w:t>
            </w:r>
            <w:r w:rsidR="009744D2">
              <w:rPr>
                <w:bCs/>
                <w:color w:val="000000"/>
                <w:lang w:val="uk-UA"/>
              </w:rPr>
              <w:t>П</w:t>
            </w:r>
            <w:r w:rsidR="009744D2" w:rsidRPr="0029686D">
              <w:rPr>
                <w:bCs/>
                <w:color w:val="000000"/>
                <w:lang w:val="uk-UA"/>
              </w:rPr>
              <w:t>ідсумков</w:t>
            </w:r>
            <w:r w:rsidR="009744D2">
              <w:rPr>
                <w:bCs/>
                <w:color w:val="000000"/>
                <w:lang w:val="uk-UA"/>
              </w:rPr>
              <w:t>і</w:t>
            </w:r>
            <w:r w:rsidR="009744D2" w:rsidRPr="0029686D">
              <w:rPr>
                <w:bCs/>
                <w:color w:val="000000"/>
                <w:lang w:val="uk-UA"/>
              </w:rPr>
              <w:t xml:space="preserve"> контрольн</w:t>
            </w:r>
            <w:r w:rsidR="009744D2">
              <w:rPr>
                <w:bCs/>
                <w:color w:val="000000"/>
                <w:lang w:val="uk-UA"/>
              </w:rPr>
              <w:t>і</w:t>
            </w:r>
            <w:r w:rsidR="009744D2" w:rsidRPr="0029686D">
              <w:rPr>
                <w:bCs/>
                <w:color w:val="000000"/>
                <w:lang w:val="uk-UA"/>
              </w:rPr>
              <w:t xml:space="preserve"> роботи – 12 балів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A" w:rsidRPr="006331B8" w:rsidRDefault="00074DBA" w:rsidP="00AB78B4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5</w:t>
            </w:r>
          </w:p>
        </w:tc>
      </w:tr>
    </w:tbl>
    <w:p w:rsidR="00074DBA" w:rsidRDefault="00074DBA" w:rsidP="00074DBA">
      <w:pPr>
        <w:ind w:left="2160" w:firstLine="720"/>
        <w:rPr>
          <w:b/>
          <w:bCs/>
          <w:lang w:val="uk-UA"/>
        </w:rPr>
      </w:pPr>
    </w:p>
    <w:p w:rsidR="001B4D3B" w:rsidRPr="0029686D" w:rsidRDefault="001B4D3B" w:rsidP="001B4D3B">
      <w:pPr>
        <w:pStyle w:val="21"/>
        <w:jc w:val="center"/>
        <w:rPr>
          <w:b/>
          <w:lang w:val="uk-UA"/>
        </w:rPr>
      </w:pPr>
      <w:r w:rsidRPr="0029686D">
        <w:rPr>
          <w:b/>
          <w:lang w:val="uk-UA"/>
        </w:rPr>
        <w:t>II. ТЕМАТИЧНИЙ ПЛАН ДИСЦИПЛІНИ</w:t>
      </w:r>
    </w:p>
    <w:p w:rsidR="001B4D3B" w:rsidRPr="0029686D" w:rsidRDefault="001B4D3B" w:rsidP="001B4D3B">
      <w:pPr>
        <w:pStyle w:val="21"/>
        <w:rPr>
          <w:b/>
          <w:lang w:val="uk-UA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4680"/>
        <w:gridCol w:w="1080"/>
        <w:gridCol w:w="1959"/>
      </w:tblGrid>
      <w:tr w:rsidR="001B4D3B" w:rsidRPr="00AB78B4" w:rsidTr="00AB78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ae"/>
              <w:spacing w:line="264" w:lineRule="auto"/>
              <w:jc w:val="center"/>
              <w:rPr>
                <w:b/>
              </w:rPr>
            </w:pPr>
            <w:r w:rsidRPr="0029686D">
              <w:rPr>
                <w:b/>
                <w:bCs/>
              </w:rPr>
              <w:t xml:space="preserve">№ </w:t>
            </w:r>
            <w:proofErr w:type="spellStart"/>
            <w:r w:rsidRPr="0029686D">
              <w:rPr>
                <w:b/>
                <w:bCs/>
              </w:rPr>
              <w:t>модуля</w:t>
            </w:r>
            <w:proofErr w:type="spellEnd"/>
          </w:p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 xml:space="preserve">№ </w:t>
            </w:r>
            <w:proofErr w:type="spellStart"/>
            <w:r w:rsidRPr="0029686D">
              <w:rPr>
                <w:color w:val="000000"/>
                <w:lang w:val="uk-UA"/>
              </w:rPr>
              <w:t>нав</w:t>
            </w:r>
            <w:proofErr w:type="spellEnd"/>
            <w:r w:rsidRPr="0029686D">
              <w:rPr>
                <w:color w:val="000000"/>
                <w:lang w:val="uk-UA"/>
              </w:rPr>
              <w:t>-х тижнів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ae"/>
              <w:spacing w:line="264" w:lineRule="auto"/>
              <w:jc w:val="center"/>
            </w:pPr>
            <w:r w:rsidRPr="0029686D">
              <w:rPr>
                <w:b/>
                <w:bCs/>
              </w:rPr>
              <w:t xml:space="preserve">№ </w:t>
            </w:r>
            <w:proofErr w:type="spellStart"/>
            <w:r w:rsidRPr="0029686D">
              <w:rPr>
                <w:b/>
                <w:bCs/>
              </w:rPr>
              <w:t>теми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1B4D3B" w:rsidRDefault="001B4D3B" w:rsidP="00AB78B4">
            <w:pPr>
              <w:pStyle w:val="ae"/>
              <w:spacing w:line="264" w:lineRule="auto"/>
              <w:jc w:val="center"/>
              <w:rPr>
                <w:lang w:val="ru-RU"/>
              </w:rPr>
            </w:pPr>
            <w:r w:rsidRPr="001B4D3B">
              <w:rPr>
                <w:b/>
                <w:lang w:val="ru-RU"/>
              </w:rPr>
              <w:t xml:space="preserve">Теми </w:t>
            </w:r>
            <w:proofErr w:type="spellStart"/>
            <w:r w:rsidRPr="001B4D3B">
              <w:rPr>
                <w:b/>
                <w:lang w:val="ru-RU"/>
              </w:rPr>
              <w:t>лекцій</w:t>
            </w:r>
            <w:proofErr w:type="spellEnd"/>
            <w:r w:rsidRPr="001B4D3B">
              <w:rPr>
                <w:b/>
                <w:lang w:val="ru-RU"/>
              </w:rPr>
              <w:t xml:space="preserve">, </w:t>
            </w:r>
            <w:proofErr w:type="spellStart"/>
            <w:r w:rsidRPr="001B4D3B">
              <w:rPr>
                <w:b/>
                <w:lang w:val="ru-RU"/>
              </w:rPr>
              <w:t>види</w:t>
            </w:r>
            <w:proofErr w:type="spellEnd"/>
            <w:r w:rsidRPr="001B4D3B">
              <w:rPr>
                <w:b/>
                <w:lang w:val="ru-RU"/>
              </w:rPr>
              <w:t xml:space="preserve"> </w:t>
            </w:r>
            <w:proofErr w:type="spellStart"/>
            <w:r w:rsidRPr="001B4D3B">
              <w:rPr>
                <w:b/>
                <w:lang w:val="ru-RU"/>
              </w:rPr>
              <w:t>інших</w:t>
            </w:r>
            <w:proofErr w:type="spellEnd"/>
            <w:r w:rsidRPr="001B4D3B">
              <w:rPr>
                <w:b/>
                <w:lang w:val="ru-RU"/>
              </w:rPr>
              <w:t xml:space="preserve"> </w:t>
            </w:r>
            <w:proofErr w:type="spellStart"/>
            <w:r w:rsidRPr="001B4D3B">
              <w:rPr>
                <w:b/>
                <w:lang w:val="ru-RU"/>
              </w:rPr>
              <w:t>аудиторних</w:t>
            </w:r>
            <w:proofErr w:type="spellEnd"/>
            <w:r w:rsidRPr="001B4D3B">
              <w:rPr>
                <w:b/>
                <w:lang w:val="ru-RU"/>
              </w:rPr>
              <w:t xml:space="preserve"> занять та </w:t>
            </w:r>
            <w:proofErr w:type="spellStart"/>
            <w:r w:rsidRPr="001B4D3B">
              <w:rPr>
                <w:b/>
                <w:lang w:val="ru-RU"/>
              </w:rPr>
              <w:t>самостійної</w:t>
            </w:r>
            <w:proofErr w:type="spellEnd"/>
            <w:r w:rsidRPr="001B4D3B">
              <w:rPr>
                <w:b/>
                <w:lang w:val="ru-RU"/>
              </w:rPr>
              <w:t xml:space="preserve"> </w:t>
            </w:r>
            <w:proofErr w:type="spellStart"/>
            <w:r w:rsidRPr="001B4D3B">
              <w:rPr>
                <w:b/>
                <w:lang w:val="ru-RU"/>
              </w:rPr>
              <w:t>роботи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ae"/>
              <w:spacing w:line="264" w:lineRule="auto"/>
              <w:jc w:val="center"/>
            </w:pPr>
            <w:proofErr w:type="spellStart"/>
            <w:r w:rsidRPr="0029686D">
              <w:rPr>
                <w:b/>
              </w:rPr>
              <w:t>Обсяг</w:t>
            </w:r>
            <w:proofErr w:type="spellEnd"/>
            <w:r w:rsidRPr="0029686D">
              <w:rPr>
                <w:b/>
              </w:rPr>
              <w:t xml:space="preserve">, </w:t>
            </w:r>
            <w:proofErr w:type="spellStart"/>
            <w:r w:rsidRPr="0029686D">
              <w:rPr>
                <w:b/>
              </w:rPr>
              <w:t>годин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1B4D3B" w:rsidRDefault="001B4D3B" w:rsidP="00AB78B4">
            <w:pPr>
              <w:pStyle w:val="ae"/>
              <w:spacing w:line="264" w:lineRule="auto"/>
              <w:jc w:val="center"/>
              <w:rPr>
                <w:lang w:val="ru-RU"/>
              </w:rPr>
            </w:pPr>
            <w:r w:rsidRPr="001B4D3B">
              <w:rPr>
                <w:b/>
                <w:lang w:val="ru-RU"/>
              </w:rPr>
              <w:t xml:space="preserve">Вид модульного і </w:t>
            </w:r>
            <w:proofErr w:type="spellStart"/>
            <w:proofErr w:type="gramStart"/>
            <w:r w:rsidRPr="001B4D3B">
              <w:rPr>
                <w:b/>
                <w:lang w:val="ru-RU"/>
              </w:rPr>
              <w:t>п</w:t>
            </w:r>
            <w:proofErr w:type="gramEnd"/>
            <w:r w:rsidRPr="001B4D3B">
              <w:rPr>
                <w:b/>
                <w:lang w:val="ru-RU"/>
              </w:rPr>
              <w:t>ідсумкового</w:t>
            </w:r>
            <w:proofErr w:type="spellEnd"/>
            <w:r w:rsidRPr="001B4D3B">
              <w:rPr>
                <w:b/>
                <w:lang w:val="ru-RU"/>
              </w:rPr>
              <w:t xml:space="preserve"> контролю та </w:t>
            </w:r>
            <w:proofErr w:type="spellStart"/>
            <w:r w:rsidRPr="001B4D3B">
              <w:rPr>
                <w:b/>
                <w:lang w:val="ru-RU"/>
              </w:rPr>
              <w:t>їх</w:t>
            </w:r>
            <w:proofErr w:type="spellEnd"/>
            <w:r w:rsidRPr="001B4D3B">
              <w:rPr>
                <w:b/>
                <w:lang w:val="ru-RU"/>
              </w:rPr>
              <w:t xml:space="preserve"> </w:t>
            </w:r>
            <w:proofErr w:type="spellStart"/>
            <w:r w:rsidRPr="001B4D3B">
              <w:rPr>
                <w:b/>
                <w:lang w:val="ru-RU"/>
              </w:rPr>
              <w:t>рейтингова</w:t>
            </w:r>
            <w:proofErr w:type="spellEnd"/>
            <w:r w:rsidRPr="001B4D3B">
              <w:rPr>
                <w:b/>
                <w:lang w:val="ru-RU"/>
              </w:rPr>
              <w:t xml:space="preserve"> </w:t>
            </w:r>
            <w:proofErr w:type="spellStart"/>
            <w:r w:rsidRPr="001B4D3B">
              <w:rPr>
                <w:b/>
                <w:lang w:val="ru-RU"/>
              </w:rPr>
              <w:t>оцінка</w:t>
            </w:r>
            <w:proofErr w:type="spellEnd"/>
            <w:r w:rsidRPr="001B4D3B">
              <w:rPr>
                <w:b/>
                <w:lang w:val="ru-RU"/>
              </w:rPr>
              <w:t xml:space="preserve"> (РО)</w:t>
            </w:r>
          </w:p>
        </w:tc>
      </w:tr>
      <w:tr w:rsidR="001B4D3B" w:rsidRPr="00AB78B4" w:rsidTr="00AB78B4">
        <w:trPr>
          <w:cantSplit/>
          <w:trHeight w:val="3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D3B" w:rsidRPr="0029686D" w:rsidRDefault="001B4D3B" w:rsidP="00AB78B4">
            <w:pPr>
              <w:ind w:firstLine="720"/>
              <w:jc w:val="center"/>
              <w:rPr>
                <w:b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 xml:space="preserve">Модуль 1 </w:t>
            </w:r>
            <w:r w:rsidRPr="0029686D">
              <w:rPr>
                <w:b/>
                <w:lang w:val="uk-UA"/>
              </w:rPr>
              <w:t>Диференціальні рівняння першого порядку.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color w:val="000000"/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1.</w:t>
            </w:r>
            <w:r w:rsidRPr="0029686D">
              <w:rPr>
                <w:b/>
                <w:lang w:val="uk-UA"/>
              </w:rPr>
              <w:t xml:space="preserve"> Вступ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pStyle w:val="21"/>
              <w:spacing w:line="264" w:lineRule="auto"/>
              <w:rPr>
                <w:lang w:val="uk-UA"/>
              </w:rPr>
            </w:pPr>
            <w:r w:rsidRPr="0029686D">
              <w:rPr>
                <w:b/>
                <w:bCs/>
                <w:lang w:val="uk-UA"/>
              </w:rPr>
              <w:t>РО</w:t>
            </w:r>
            <w:r w:rsidRPr="0029686D">
              <w:rPr>
                <w:lang w:val="uk-UA"/>
              </w:rPr>
              <w:t xml:space="preserve"> підготовки до аудиторних занять та засвоєння </w:t>
            </w:r>
            <w:r w:rsidRPr="0029686D">
              <w:rPr>
                <w:lang w:val="uk-UA"/>
              </w:rPr>
              <w:lastRenderedPageBreak/>
              <w:t>теоретичного матеріалу – 6 балів</w:t>
            </w:r>
          </w:p>
          <w:p w:rsidR="001B4D3B" w:rsidRPr="0029686D" w:rsidRDefault="001B4D3B" w:rsidP="00AB78B4">
            <w:pPr>
              <w:tabs>
                <w:tab w:val="left" w:leader="underscore" w:pos="7776"/>
              </w:tabs>
              <w:spacing w:line="264" w:lineRule="auto"/>
              <w:jc w:val="both"/>
              <w:rPr>
                <w:bCs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РО</w:t>
            </w:r>
            <w:r w:rsidRPr="0029686D">
              <w:rPr>
                <w:bCs/>
                <w:color w:val="000000"/>
                <w:lang w:val="uk-UA"/>
              </w:rPr>
              <w:t xml:space="preserve"> підготовки до лабораторних занять та опанування практичними навичками – 12 балів</w:t>
            </w:r>
          </w:p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РО</w:t>
            </w:r>
            <w:r w:rsidRPr="0029686D">
              <w:rPr>
                <w:bCs/>
                <w:color w:val="000000"/>
                <w:lang w:val="uk-UA"/>
              </w:rPr>
              <w:t xml:space="preserve"> підсумкової контрольної роботи – 12 балів</w:t>
            </w:r>
          </w:p>
        </w:tc>
      </w:tr>
      <w:tr w:rsidR="001B4D3B" w:rsidRPr="0029686D" w:rsidTr="00AB78B4">
        <w:trPr>
          <w:cantSplit/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AB78B4" w:rsidTr="00AB78B4">
        <w:trPr>
          <w:cantSplit/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2.</w:t>
            </w:r>
            <w:r w:rsidRPr="0029686D">
              <w:rPr>
                <w:b/>
                <w:lang w:val="uk-UA"/>
              </w:rPr>
              <w:t xml:space="preserve"> Рівняння із змінними, що поділяються і зведені до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color w:val="000000"/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3.</w:t>
            </w:r>
            <w:r w:rsidRPr="0029686D">
              <w:rPr>
                <w:b/>
                <w:lang w:val="uk-UA"/>
              </w:rPr>
              <w:t xml:space="preserve"> </w:t>
            </w:r>
            <w:r w:rsidRPr="0029686D">
              <w:rPr>
                <w:b/>
                <w:snapToGrid w:val="0"/>
                <w:lang w:val="uk-UA"/>
              </w:rPr>
              <w:t>Лінійні диференціальні рівняння</w:t>
            </w:r>
            <w:r w:rsidRPr="0029686D">
              <w:rPr>
                <w:b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6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4.</w:t>
            </w:r>
            <w:r w:rsidRPr="0029686D">
              <w:rPr>
                <w:b/>
                <w:lang w:val="uk-UA"/>
              </w:rPr>
              <w:t xml:space="preserve"> </w:t>
            </w:r>
            <w:r w:rsidRPr="0029686D">
              <w:rPr>
                <w:b/>
                <w:snapToGrid w:val="0"/>
                <w:lang w:val="uk-UA"/>
              </w:rPr>
              <w:t>Диференціальні рівняння в повних диференціалах. Особливі розв’язки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6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AB78B4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lang w:val="uk-UA"/>
              </w:rPr>
            </w:pPr>
            <w:r w:rsidRPr="0029686D">
              <w:rPr>
                <w:b/>
                <w:i/>
                <w:lang w:val="uk-UA"/>
              </w:rPr>
              <w:t>Т</w:t>
            </w:r>
            <w:r>
              <w:rPr>
                <w:b/>
                <w:i/>
                <w:lang w:val="uk-UA"/>
              </w:rPr>
              <w:t>ема </w:t>
            </w:r>
            <w:r w:rsidRPr="0029686D">
              <w:rPr>
                <w:b/>
                <w:i/>
                <w:lang w:val="uk-UA"/>
              </w:rPr>
              <w:t xml:space="preserve">5. </w:t>
            </w:r>
            <w:r w:rsidRPr="0029686D">
              <w:rPr>
                <w:b/>
                <w:snapToGrid w:val="0"/>
                <w:lang w:val="uk-UA"/>
              </w:rPr>
              <w:t>Диференціальні рівняння першого порядку не розв'язанні відносно похідної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AB78B4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 xml:space="preserve">6. </w:t>
            </w:r>
            <w:r w:rsidRPr="0029686D">
              <w:rPr>
                <w:b/>
                <w:snapToGrid w:val="0"/>
                <w:lang w:val="uk-UA"/>
              </w:rPr>
              <w:t xml:space="preserve">Теореми про існування і одиничність </w:t>
            </w:r>
            <w:proofErr w:type="spellStart"/>
            <w:r w:rsidRPr="0029686D">
              <w:rPr>
                <w:b/>
                <w:snapToGrid w:val="0"/>
                <w:lang w:val="uk-UA"/>
              </w:rPr>
              <w:t>розв’язків</w:t>
            </w:r>
            <w:proofErr w:type="spellEnd"/>
            <w:r w:rsidRPr="0029686D">
              <w:rPr>
                <w:b/>
                <w:snapToGrid w:val="0"/>
                <w:lang w:val="uk-UA"/>
              </w:rPr>
              <w:t xml:space="preserve"> диференціального рівняння першого порядку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spacing w:line="264" w:lineRule="auto"/>
              <w:rPr>
                <w:bCs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64" w:lineRule="auto"/>
              <w:jc w:val="center"/>
              <w:rPr>
                <w:bCs/>
                <w:color w:val="000000"/>
                <w:szCs w:val="28"/>
                <w:lang w:val="uk-UA"/>
              </w:rPr>
            </w:pPr>
            <w:r w:rsidRPr="0029686D">
              <w:rPr>
                <w:bCs/>
                <w:color w:val="000000"/>
                <w:szCs w:val="28"/>
                <w:lang w:val="uk-UA"/>
              </w:rPr>
              <w:t>1-9 тижні</w:t>
            </w:r>
          </w:p>
          <w:p w:rsidR="001B4D3B" w:rsidRPr="0029686D" w:rsidRDefault="001B4D3B" w:rsidP="00AB78B4">
            <w:pPr>
              <w:tabs>
                <w:tab w:val="left" w:leader="underscore" w:pos="7776"/>
              </w:tabs>
              <w:spacing w:line="264" w:lineRule="auto"/>
              <w:jc w:val="center"/>
              <w:rPr>
                <w:bCs/>
                <w:color w:val="000000"/>
                <w:szCs w:val="28"/>
                <w:lang w:val="uk-UA"/>
              </w:rPr>
            </w:pPr>
            <w:r w:rsidRPr="0029686D">
              <w:rPr>
                <w:bCs/>
                <w:color w:val="000000"/>
                <w:szCs w:val="28"/>
                <w:lang w:val="uk-UA"/>
              </w:rPr>
              <w:t xml:space="preserve">(1-й </w:t>
            </w:r>
            <w:proofErr w:type="spellStart"/>
            <w:r w:rsidRPr="0029686D">
              <w:rPr>
                <w:bCs/>
                <w:color w:val="000000"/>
                <w:szCs w:val="28"/>
                <w:lang w:val="uk-UA"/>
              </w:rPr>
              <w:t>півсеместр</w:t>
            </w:r>
            <w:proofErr w:type="spellEnd"/>
            <w:r w:rsidRPr="0029686D">
              <w:rPr>
                <w:bCs/>
                <w:color w:val="000000"/>
                <w:szCs w:val="28"/>
                <w:lang w:val="uk-UA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5"/>
              <w:spacing w:line="264" w:lineRule="auto"/>
            </w:pPr>
            <w:r w:rsidRPr="0029686D">
              <w:t xml:space="preserve">1 </w:t>
            </w:r>
            <w:proofErr w:type="spellStart"/>
            <w:r w:rsidRPr="0029686D">
              <w:t>модульний</w:t>
            </w:r>
            <w:proofErr w:type="spellEnd"/>
            <w:r w:rsidRPr="0029686D">
              <w:t xml:space="preserve"> контроль</w:t>
            </w:r>
          </w:p>
          <w:p w:rsidR="001B4D3B" w:rsidRPr="0029686D" w:rsidRDefault="001B4D3B" w:rsidP="00AB78B4">
            <w:pPr>
              <w:pStyle w:val="5"/>
              <w:spacing w:line="264" w:lineRule="auto"/>
            </w:pPr>
            <w:r w:rsidRPr="0029686D">
              <w:t>Разом по 1-му модулю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64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64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29686D">
              <w:rPr>
                <w:b/>
                <w:color w:val="000000"/>
                <w:szCs w:val="28"/>
                <w:lang w:val="uk-UA"/>
              </w:rPr>
              <w:t>30 балів</w:t>
            </w:r>
          </w:p>
        </w:tc>
      </w:tr>
      <w:tr w:rsidR="001B4D3B" w:rsidRPr="00AB78B4" w:rsidTr="00AB78B4">
        <w:trPr>
          <w:cantSplit/>
          <w:trHeight w:val="2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D3B" w:rsidRPr="0029686D" w:rsidRDefault="001B4D3B" w:rsidP="00AB78B4">
            <w:pPr>
              <w:ind w:firstLine="720"/>
              <w:jc w:val="center"/>
              <w:rPr>
                <w:b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 xml:space="preserve">Модуль 2 </w:t>
            </w:r>
            <w:r w:rsidRPr="0029686D">
              <w:rPr>
                <w:b/>
                <w:lang w:val="uk-UA"/>
              </w:rPr>
              <w:t>Лінійні диференціальні рівняння із сталими коефіцієнтами.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1.</w:t>
            </w:r>
            <w:r w:rsidRPr="0029686D">
              <w:rPr>
                <w:b/>
                <w:lang w:val="uk-UA"/>
              </w:rPr>
              <w:t xml:space="preserve"> </w:t>
            </w:r>
            <w:r w:rsidRPr="0029686D">
              <w:rPr>
                <w:b/>
                <w:snapToGrid w:val="0"/>
                <w:lang w:val="uk-UA"/>
              </w:rPr>
              <w:t>Лінійні диференціальні рівняння другого порядку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pStyle w:val="21"/>
              <w:spacing w:line="264" w:lineRule="auto"/>
              <w:rPr>
                <w:lang w:val="uk-UA"/>
              </w:rPr>
            </w:pPr>
            <w:r w:rsidRPr="0029686D">
              <w:rPr>
                <w:b/>
                <w:bCs/>
                <w:lang w:val="uk-UA"/>
              </w:rPr>
              <w:t>РО</w:t>
            </w:r>
            <w:r w:rsidRPr="0029686D">
              <w:rPr>
                <w:lang w:val="uk-UA"/>
              </w:rPr>
              <w:t xml:space="preserve"> підготовки до аудиторних занять та засвоєння теоретичного матеріалу – 6 балів</w:t>
            </w:r>
          </w:p>
          <w:p w:rsidR="001B4D3B" w:rsidRPr="0029686D" w:rsidRDefault="001B4D3B" w:rsidP="00AB78B4">
            <w:pPr>
              <w:tabs>
                <w:tab w:val="left" w:leader="underscore" w:pos="7776"/>
              </w:tabs>
              <w:spacing w:line="264" w:lineRule="auto"/>
              <w:jc w:val="both"/>
              <w:rPr>
                <w:bCs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РО</w:t>
            </w:r>
            <w:r w:rsidRPr="0029686D">
              <w:rPr>
                <w:bCs/>
                <w:color w:val="000000"/>
                <w:lang w:val="uk-UA"/>
              </w:rPr>
              <w:t xml:space="preserve"> підготовки до лабораторних занять та опанування практичними навичками – 12 балів</w:t>
            </w:r>
          </w:p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spacing w:line="264" w:lineRule="auto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lastRenderedPageBreak/>
              <w:t>РО</w:t>
            </w:r>
            <w:r w:rsidRPr="0029686D">
              <w:rPr>
                <w:bCs/>
                <w:color w:val="000000"/>
                <w:lang w:val="uk-UA"/>
              </w:rPr>
              <w:t xml:space="preserve"> підсумкової контрольної роботи – 12 балів</w:t>
            </w:r>
          </w:p>
        </w:tc>
      </w:tr>
      <w:tr w:rsidR="001B4D3B" w:rsidRPr="0029686D" w:rsidTr="00AB78B4">
        <w:trPr>
          <w:cantSplit/>
          <w:trHeight w:val="22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18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AB78B4" w:rsidTr="00AB78B4">
        <w:trPr>
          <w:cantSplit/>
          <w:trHeight w:val="5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2.</w:t>
            </w:r>
            <w:r w:rsidRPr="0029686D">
              <w:rPr>
                <w:b/>
                <w:lang w:val="uk-UA"/>
              </w:rPr>
              <w:t xml:space="preserve"> Лінійні диференціальні рівняння n-го порядку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center"/>
              <w:rPr>
                <w:color w:val="000000"/>
                <w:lang w:val="uk-UA"/>
              </w:rPr>
            </w:pPr>
          </w:p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2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14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13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 xml:space="preserve">3. </w:t>
            </w:r>
            <w:r w:rsidRPr="0029686D">
              <w:rPr>
                <w:b/>
                <w:lang w:val="uk-UA"/>
              </w:rPr>
              <w:t>Системи диференціальних рівнянь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13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Лекції: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13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9686D"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14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rPr>
                <w:b/>
                <w:color w:val="000000"/>
                <w:lang w:val="uk-UA"/>
              </w:rPr>
            </w:pPr>
          </w:p>
        </w:tc>
      </w:tr>
      <w:tr w:rsidR="001B4D3B" w:rsidRPr="00AB78B4" w:rsidTr="00AB78B4">
        <w:trPr>
          <w:cantSplit/>
          <w:trHeight w:val="68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29686D"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Тема </w:t>
            </w:r>
            <w:r w:rsidRPr="0029686D">
              <w:rPr>
                <w:b/>
                <w:i/>
                <w:lang w:val="uk-UA"/>
              </w:rPr>
              <w:t>4.</w:t>
            </w:r>
            <w:r w:rsidRPr="0029686D">
              <w:rPr>
                <w:lang w:val="uk-UA"/>
              </w:rPr>
              <w:t xml:space="preserve"> </w:t>
            </w:r>
            <w:r w:rsidRPr="0029686D">
              <w:rPr>
                <w:b/>
                <w:lang w:val="uk-UA"/>
              </w:rPr>
              <w:t xml:space="preserve">Інтегральні рівняння Вольтера та </w:t>
            </w:r>
            <w:proofErr w:type="spellStart"/>
            <w:r w:rsidRPr="0029686D">
              <w:rPr>
                <w:b/>
                <w:lang w:val="uk-UA"/>
              </w:rPr>
              <w:t>Фредгольма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43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Лекції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center"/>
              <w:rPr>
                <w:lang w:val="uk-UA"/>
              </w:rPr>
            </w:pPr>
            <w:r w:rsidRPr="0029686D">
              <w:rPr>
                <w:lang w:val="uk-UA"/>
              </w:rPr>
              <w:t>6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5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Практичні заняття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center"/>
              <w:rPr>
                <w:lang w:val="uk-UA"/>
              </w:rPr>
            </w:pPr>
            <w:r w:rsidRPr="0029686D">
              <w:rPr>
                <w:lang w:val="uk-UA"/>
              </w:rPr>
              <w:t>6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3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jc w:val="both"/>
              <w:rPr>
                <w:lang w:val="uk-UA"/>
              </w:rPr>
            </w:pPr>
            <w:r w:rsidRPr="0029686D">
              <w:rPr>
                <w:lang w:val="uk-UA"/>
              </w:rPr>
              <w:t>Самостійна робота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A16C3A" w:rsidRDefault="001B4D3B" w:rsidP="00AB78B4">
            <w:pPr>
              <w:tabs>
                <w:tab w:val="left" w:leader="underscore" w:pos="7776"/>
              </w:tabs>
              <w:jc w:val="center"/>
              <w:rPr>
                <w:lang w:val="uk-UA"/>
              </w:rPr>
            </w:pPr>
            <w:r w:rsidRPr="00A16C3A">
              <w:rPr>
                <w:lang w:val="uk-UA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widowControl w:val="0"/>
              <w:tabs>
                <w:tab w:val="left" w:leader="underscore" w:pos="77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1B4D3B" w:rsidRPr="0029686D" w:rsidTr="00AB78B4">
        <w:trPr>
          <w:cantSplit/>
          <w:trHeight w:val="336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Cs/>
                <w:color w:val="000000"/>
                <w:szCs w:val="28"/>
                <w:lang w:val="uk-UA"/>
              </w:rPr>
            </w:pPr>
            <w:r w:rsidRPr="0029686D">
              <w:rPr>
                <w:bCs/>
                <w:color w:val="000000"/>
                <w:szCs w:val="28"/>
                <w:lang w:val="uk-UA"/>
              </w:rPr>
              <w:t>10-18 тижні</w:t>
            </w:r>
          </w:p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Cs/>
                <w:color w:val="000000"/>
                <w:szCs w:val="28"/>
                <w:lang w:val="uk-UA"/>
              </w:rPr>
            </w:pPr>
            <w:r w:rsidRPr="0029686D">
              <w:rPr>
                <w:bCs/>
                <w:color w:val="000000"/>
                <w:szCs w:val="28"/>
                <w:lang w:val="uk-UA"/>
              </w:rPr>
              <w:t xml:space="preserve">(2-й </w:t>
            </w:r>
            <w:proofErr w:type="spellStart"/>
            <w:r w:rsidRPr="0029686D">
              <w:rPr>
                <w:bCs/>
                <w:color w:val="000000"/>
                <w:szCs w:val="28"/>
                <w:lang w:val="uk-UA"/>
              </w:rPr>
              <w:t>півсеместр</w:t>
            </w:r>
            <w:proofErr w:type="spellEnd"/>
            <w:r w:rsidRPr="0029686D">
              <w:rPr>
                <w:bCs/>
                <w:color w:val="000000"/>
                <w:szCs w:val="28"/>
                <w:lang w:val="uk-UA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5"/>
              <w:spacing w:line="288" w:lineRule="auto"/>
            </w:pPr>
            <w:r w:rsidRPr="0029686D">
              <w:t xml:space="preserve">2 </w:t>
            </w:r>
            <w:proofErr w:type="spellStart"/>
            <w:r w:rsidRPr="0029686D">
              <w:t>модульний</w:t>
            </w:r>
            <w:proofErr w:type="spellEnd"/>
            <w:r w:rsidRPr="0029686D">
              <w:t xml:space="preserve"> контроль</w:t>
            </w:r>
          </w:p>
          <w:p w:rsidR="001B4D3B" w:rsidRPr="0029686D" w:rsidRDefault="001B4D3B" w:rsidP="00AB78B4">
            <w:pPr>
              <w:pStyle w:val="5"/>
              <w:spacing w:line="288" w:lineRule="auto"/>
            </w:pPr>
            <w:r w:rsidRPr="0029686D">
              <w:t>Разом по 2-му модулю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color w:val="000000"/>
                <w:szCs w:val="28"/>
                <w:lang w:val="uk-UA"/>
              </w:rPr>
            </w:pPr>
            <w:r w:rsidRPr="0029686D">
              <w:rPr>
                <w:color w:val="000000"/>
                <w:szCs w:val="28"/>
                <w:lang w:val="uk-UA"/>
              </w:rPr>
              <w:t>4</w:t>
            </w:r>
            <w:r>
              <w:rPr>
                <w:color w:val="000000"/>
                <w:szCs w:val="28"/>
                <w:lang w:val="uk-UA"/>
              </w:rPr>
              <w:t>6</w:t>
            </w:r>
            <w:r w:rsidRPr="0029686D">
              <w:rPr>
                <w:color w:val="000000"/>
                <w:szCs w:val="28"/>
                <w:lang w:val="uk-UA"/>
              </w:rPr>
              <w:fldChar w:fldCharType="begin"/>
            </w:r>
            <w:r w:rsidRPr="0029686D">
              <w:rPr>
                <w:color w:val="000000"/>
                <w:szCs w:val="28"/>
                <w:lang w:val="uk-UA"/>
              </w:rPr>
              <w:instrText xml:space="preserve"> SUM() \# "0" </w:instrText>
            </w:r>
            <w:r w:rsidRPr="0029686D">
              <w:rPr>
                <w:color w:val="000000"/>
                <w:szCs w:val="28"/>
                <w:lang w:val="uk-UA"/>
              </w:rPr>
              <w:fldChar w:fldCharType="end"/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29686D">
              <w:rPr>
                <w:b/>
                <w:color w:val="000000"/>
                <w:szCs w:val="28"/>
                <w:lang w:val="uk-UA"/>
              </w:rPr>
              <w:t>30 балів</w:t>
            </w:r>
          </w:p>
        </w:tc>
      </w:tr>
      <w:tr w:rsidR="001B4D3B" w:rsidRPr="0029686D" w:rsidTr="00AB78B4">
        <w:trPr>
          <w:cantSplit/>
          <w:trHeight w:val="336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5"/>
              <w:spacing w:line="288" w:lineRule="auto"/>
            </w:pPr>
            <w:r w:rsidRPr="0029686D">
              <w:t xml:space="preserve">Разом за два </w:t>
            </w:r>
            <w:proofErr w:type="spellStart"/>
            <w:r w:rsidRPr="0029686D">
              <w:t>модулі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102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29686D">
              <w:rPr>
                <w:b/>
                <w:color w:val="000000"/>
                <w:szCs w:val="28"/>
                <w:lang w:val="uk-UA"/>
              </w:rPr>
              <w:t>60 балів</w:t>
            </w:r>
          </w:p>
        </w:tc>
      </w:tr>
      <w:tr w:rsidR="001B4D3B" w:rsidRPr="0029686D" w:rsidTr="00AB78B4">
        <w:trPr>
          <w:cantSplit/>
          <w:trHeight w:val="336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5"/>
              <w:spacing w:line="288" w:lineRule="auto"/>
            </w:pPr>
            <w:proofErr w:type="spellStart"/>
            <w:r w:rsidRPr="0029686D">
              <w:t>Індивідуальне</w:t>
            </w:r>
            <w:proofErr w:type="spellEnd"/>
            <w:r w:rsidRPr="0029686D">
              <w:t xml:space="preserve"> </w:t>
            </w:r>
            <w:proofErr w:type="spellStart"/>
            <w:r w:rsidRPr="0029686D">
              <w:t>завдання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29686D">
              <w:rPr>
                <w:b/>
                <w:color w:val="000000"/>
                <w:szCs w:val="28"/>
                <w:lang w:val="uk-UA"/>
              </w:rPr>
              <w:t>20 балів</w:t>
            </w:r>
          </w:p>
        </w:tc>
      </w:tr>
      <w:tr w:rsidR="001B4D3B" w:rsidRPr="0029686D" w:rsidTr="00AB78B4">
        <w:trPr>
          <w:cantSplit/>
          <w:trHeight w:val="336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5"/>
              <w:spacing w:line="288" w:lineRule="auto"/>
            </w:pPr>
            <w:proofErr w:type="spellStart"/>
            <w:r w:rsidRPr="0029686D">
              <w:t>Підсумковий</w:t>
            </w:r>
            <w:proofErr w:type="spellEnd"/>
            <w:r w:rsidRPr="0029686D">
              <w:t xml:space="preserve"> </w:t>
            </w:r>
            <w:proofErr w:type="spellStart"/>
            <w:r w:rsidRPr="0029686D">
              <w:t>семестровий</w:t>
            </w:r>
            <w:proofErr w:type="spellEnd"/>
            <w:r w:rsidRPr="0029686D">
              <w:t xml:space="preserve">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29686D">
              <w:rPr>
                <w:b/>
                <w:color w:val="000000"/>
                <w:szCs w:val="28"/>
                <w:lang w:val="uk-UA"/>
              </w:rPr>
              <w:t>20 балів</w:t>
            </w:r>
          </w:p>
        </w:tc>
      </w:tr>
      <w:tr w:rsidR="001B4D3B" w:rsidRPr="0029686D" w:rsidTr="00AB78B4">
        <w:trPr>
          <w:cantSplit/>
          <w:trHeight w:val="336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Cs/>
                <w:color w:val="000000"/>
                <w:szCs w:val="28"/>
                <w:lang w:val="uk-UA"/>
              </w:rPr>
            </w:pPr>
            <w:r w:rsidRPr="0029686D">
              <w:rPr>
                <w:bCs/>
                <w:color w:val="000000"/>
                <w:szCs w:val="28"/>
                <w:lang w:val="uk-UA"/>
              </w:rPr>
              <w:t>4 семестр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pStyle w:val="5"/>
              <w:spacing w:line="288" w:lineRule="auto"/>
            </w:pPr>
            <w:r w:rsidRPr="0029686D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8A6262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135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29686D" w:rsidRDefault="001B4D3B" w:rsidP="00AB78B4">
            <w:pPr>
              <w:tabs>
                <w:tab w:val="left" w:leader="underscore" w:pos="7776"/>
              </w:tabs>
              <w:spacing w:line="288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29686D">
              <w:rPr>
                <w:b/>
                <w:color w:val="000000"/>
                <w:szCs w:val="28"/>
                <w:lang w:val="uk-UA"/>
              </w:rPr>
              <w:t>100 балів</w:t>
            </w:r>
          </w:p>
        </w:tc>
      </w:tr>
    </w:tbl>
    <w:p w:rsidR="001B4D3B" w:rsidRPr="0029686D" w:rsidRDefault="001B4D3B" w:rsidP="001B4D3B">
      <w:pPr>
        <w:pStyle w:val="2"/>
        <w:tabs>
          <w:tab w:val="left" w:pos="10065"/>
        </w:tabs>
        <w:rPr>
          <w:b/>
          <w:sz w:val="24"/>
          <w:szCs w:val="24"/>
        </w:rPr>
      </w:pPr>
      <w:r w:rsidRPr="0029686D">
        <w:rPr>
          <w:b/>
          <w:caps/>
          <w:sz w:val="24"/>
          <w:szCs w:val="24"/>
        </w:rPr>
        <w:br w:type="page"/>
      </w:r>
      <w:bookmarkStart w:id="0" w:name="_GoBack"/>
      <w:r w:rsidRPr="0029686D">
        <w:rPr>
          <w:b/>
          <w:sz w:val="24"/>
          <w:szCs w:val="24"/>
        </w:rPr>
        <w:lastRenderedPageBreak/>
        <w:t>III. Теми ЛЕКЦІЙНИХ  занять</w:t>
      </w:r>
    </w:p>
    <w:p w:rsidR="001B4D3B" w:rsidRPr="0029686D" w:rsidRDefault="001B4D3B" w:rsidP="001B4D3B">
      <w:pPr>
        <w:rPr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Загальні поняття і визначення.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snapToGrid w:val="0"/>
          <w:lang w:val="uk-UA"/>
        </w:rPr>
        <w:t>Загальні поняття і визначення диференціальних рівнянь.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t>Диференціальні рівняння першого порядку. Закони складання диференціальних рівнянь.</w:t>
      </w:r>
    </w:p>
    <w:p w:rsidR="001B4D3B" w:rsidRPr="0029686D" w:rsidRDefault="001B4D3B" w:rsidP="001B4D3B">
      <w:pPr>
        <w:tabs>
          <w:tab w:val="num" w:pos="360"/>
        </w:tabs>
        <w:ind w:left="360" w:hanging="360"/>
        <w:jc w:val="both"/>
        <w:rPr>
          <w:lang w:val="uk-UA"/>
        </w:rPr>
      </w:pPr>
      <w:r w:rsidRPr="0029686D">
        <w:rPr>
          <w:snapToGrid w:val="0"/>
          <w:lang w:val="uk-UA"/>
        </w:rPr>
        <w:t>Геометрична ілюстрація диференціальних рівнянь першого порядку розв’язаних щодо похідної.</w:t>
      </w:r>
    </w:p>
    <w:p w:rsidR="001B4D3B" w:rsidRPr="001B4D3B" w:rsidRDefault="001B4D3B" w:rsidP="001B4D3B">
      <w:pPr>
        <w:pStyle w:val="7"/>
        <w:rPr>
          <w:b/>
          <w:lang w:val="ru-RU"/>
        </w:rPr>
      </w:pPr>
      <w:proofErr w:type="spellStart"/>
      <w:r w:rsidRPr="001B4D3B">
        <w:rPr>
          <w:b/>
          <w:lang w:val="ru-RU"/>
        </w:rPr>
        <w:t>Література</w:t>
      </w:r>
      <w:proofErr w:type="spellEnd"/>
      <w:r w:rsidRPr="001B4D3B">
        <w:rPr>
          <w:b/>
          <w:lang w:val="ru-RU"/>
        </w:rPr>
        <w:t>.</w:t>
      </w:r>
    </w:p>
    <w:p w:rsidR="001B4D3B" w:rsidRPr="0029686D" w:rsidRDefault="001B4D3B" w:rsidP="001B4D3B">
      <w:pPr>
        <w:tabs>
          <w:tab w:val="num" w:pos="360"/>
        </w:tabs>
        <w:autoSpaceDN w:val="0"/>
        <w:ind w:left="360" w:hanging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tabs>
          <w:tab w:val="num" w:pos="360"/>
        </w:tabs>
        <w:autoSpaceDN w:val="0"/>
        <w:ind w:left="360" w:hanging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tabs>
          <w:tab w:val="num" w:pos="360"/>
        </w:tabs>
        <w:autoSpaceDN w:val="0"/>
        <w:ind w:left="360" w:hanging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 xml:space="preserve">.: ГИТТЛ, 1962. – 468 с. </w:t>
      </w:r>
    </w:p>
    <w:p w:rsidR="001B4D3B" w:rsidRPr="0029686D" w:rsidRDefault="001B4D3B" w:rsidP="001B4D3B">
      <w:pPr>
        <w:rPr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2.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Рівняння із змінними, що поділяються. 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snapToGrid w:val="0"/>
          <w:lang w:val="uk-UA"/>
        </w:rPr>
        <w:t>Диференціальні рівняння із змінними, поділяються.</w:t>
      </w:r>
      <w:r w:rsidRPr="0029686D">
        <w:rPr>
          <w:lang w:val="uk-UA"/>
        </w:rPr>
        <w:t xml:space="preserve"> </w:t>
      </w: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t>Рівняння першого порядку, зведені до рівнянь із змінними що поділяються. Приклади.</w:t>
      </w:r>
    </w:p>
    <w:p w:rsidR="001B4D3B" w:rsidRPr="001B4D3B" w:rsidRDefault="001B4D3B" w:rsidP="001B4D3B">
      <w:pPr>
        <w:pStyle w:val="7"/>
        <w:rPr>
          <w:b/>
          <w:lang w:val="ru-RU"/>
        </w:rPr>
      </w:pPr>
      <w:proofErr w:type="spellStart"/>
      <w:r w:rsidRPr="001B4D3B">
        <w:rPr>
          <w:b/>
          <w:lang w:val="ru-RU"/>
        </w:rPr>
        <w:t>Література</w:t>
      </w:r>
      <w:proofErr w:type="spellEnd"/>
      <w:r w:rsidRPr="001B4D3B">
        <w:rPr>
          <w:b/>
          <w:lang w:val="ru-RU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0"/>
        </w:numPr>
        <w:tabs>
          <w:tab w:val="left" w:pos="360"/>
        </w:tabs>
        <w:autoSpaceDN w:val="0"/>
        <w:ind w:left="284" w:hanging="284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0"/>
        </w:numPr>
        <w:tabs>
          <w:tab w:val="left" w:pos="360"/>
          <w:tab w:val="num" w:pos="2880"/>
        </w:tabs>
        <w:autoSpaceDN w:val="0"/>
        <w:ind w:left="284" w:hanging="284"/>
        <w:jc w:val="both"/>
        <w:rPr>
          <w:snapToGrid w:val="0"/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0"/>
        </w:numPr>
        <w:tabs>
          <w:tab w:val="left" w:pos="360"/>
          <w:tab w:val="num" w:pos="2880"/>
        </w:tabs>
        <w:autoSpaceDN w:val="0"/>
        <w:ind w:left="284" w:hanging="284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3.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Тема.</w:t>
      </w:r>
      <w:r w:rsidRPr="0029686D">
        <w:rPr>
          <w:lang w:val="uk-UA"/>
        </w:rPr>
        <w:t xml:space="preserve"> </w:t>
      </w:r>
      <w:r w:rsidRPr="0029686D">
        <w:rPr>
          <w:snapToGrid w:val="0"/>
          <w:lang w:val="uk-UA"/>
        </w:rPr>
        <w:t>Лінійне диференціальні рівняння першого порядку.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lang w:val="uk-UA"/>
        </w:rPr>
        <w:t>Означення л</w:t>
      </w:r>
      <w:r w:rsidRPr="0029686D">
        <w:rPr>
          <w:snapToGrid w:val="0"/>
          <w:lang w:val="uk-UA"/>
        </w:rPr>
        <w:t>інійного диференціального рівняння першого порядку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lang w:val="uk-UA"/>
        </w:rPr>
        <w:t>Задачі, що зводяться до розв</w:t>
      </w:r>
      <w:r w:rsidRPr="0029686D">
        <w:rPr>
          <w:color w:val="000000"/>
          <w:lang w:val="uk-UA"/>
        </w:rPr>
        <w:t>’</w:t>
      </w:r>
      <w:r w:rsidRPr="0029686D">
        <w:rPr>
          <w:lang w:val="uk-UA"/>
        </w:rPr>
        <w:t>язання л</w:t>
      </w:r>
      <w:r w:rsidRPr="0029686D">
        <w:rPr>
          <w:snapToGrid w:val="0"/>
          <w:lang w:val="uk-UA"/>
        </w:rPr>
        <w:t>інійних диференціальних рівнянь першого порядку.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t>Метод варіації довільної сталої.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snapToGrid w:val="0"/>
          <w:lang w:val="uk-UA"/>
        </w:rPr>
        <w:t xml:space="preserve">Метод Бернуллі інтегрування </w:t>
      </w:r>
      <w:r w:rsidRPr="0029686D">
        <w:rPr>
          <w:lang w:val="uk-UA"/>
        </w:rPr>
        <w:t>л</w:t>
      </w:r>
      <w:r w:rsidRPr="0029686D">
        <w:rPr>
          <w:snapToGrid w:val="0"/>
          <w:lang w:val="uk-UA"/>
        </w:rPr>
        <w:t>інійного диференціального рівняння першого порядку.</w:t>
      </w:r>
    </w:p>
    <w:p w:rsidR="001B4D3B" w:rsidRPr="001B4D3B" w:rsidRDefault="001B4D3B" w:rsidP="001B4D3B">
      <w:pPr>
        <w:pStyle w:val="7"/>
        <w:rPr>
          <w:b/>
          <w:lang w:val="ru-RU"/>
        </w:rPr>
      </w:pPr>
      <w:proofErr w:type="spellStart"/>
      <w:r w:rsidRPr="001B4D3B">
        <w:rPr>
          <w:b/>
          <w:lang w:val="ru-RU"/>
        </w:rPr>
        <w:t>Література</w:t>
      </w:r>
      <w:proofErr w:type="spellEnd"/>
      <w:r w:rsidRPr="001B4D3B">
        <w:rPr>
          <w:b/>
          <w:lang w:val="ru-RU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0"/>
        </w:numPr>
        <w:tabs>
          <w:tab w:val="num" w:pos="0"/>
        </w:tabs>
        <w:autoSpaceDN w:val="0"/>
        <w:ind w:left="360" w:hanging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0"/>
        </w:numPr>
        <w:tabs>
          <w:tab w:val="num" w:pos="0"/>
        </w:tabs>
        <w:autoSpaceDN w:val="0"/>
        <w:ind w:left="360" w:hanging="360"/>
        <w:jc w:val="both"/>
        <w:rPr>
          <w:snapToGrid w:val="0"/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0"/>
        </w:numPr>
        <w:tabs>
          <w:tab w:val="num" w:pos="0"/>
        </w:tabs>
        <w:autoSpaceDN w:val="0"/>
        <w:ind w:left="360" w:hanging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4.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Рівняння Бернуллі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lang w:val="uk-UA"/>
        </w:rPr>
        <w:t>Означення р</w:t>
      </w:r>
      <w:r w:rsidRPr="0029686D">
        <w:rPr>
          <w:snapToGrid w:val="0"/>
          <w:lang w:val="uk-UA"/>
        </w:rPr>
        <w:t>івняння Бернуллі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lang w:val="uk-UA"/>
        </w:rPr>
        <w:t>Задачі, що зводяться до розв</w:t>
      </w:r>
      <w:r w:rsidRPr="0029686D">
        <w:rPr>
          <w:color w:val="000000"/>
          <w:lang w:val="uk-UA"/>
        </w:rPr>
        <w:t>’</w:t>
      </w:r>
      <w:r w:rsidRPr="0029686D">
        <w:rPr>
          <w:lang w:val="uk-UA"/>
        </w:rPr>
        <w:t>язання р</w:t>
      </w:r>
      <w:r w:rsidRPr="0029686D">
        <w:rPr>
          <w:snapToGrid w:val="0"/>
          <w:lang w:val="uk-UA"/>
        </w:rPr>
        <w:t>івняння Бернуллі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Інтегрування рівняння Бернуллі шляхом зведення до </w:t>
      </w:r>
      <w:r w:rsidRPr="0029686D">
        <w:rPr>
          <w:lang w:val="uk-UA"/>
        </w:rPr>
        <w:t>л</w:t>
      </w:r>
      <w:r w:rsidRPr="0029686D">
        <w:rPr>
          <w:snapToGrid w:val="0"/>
          <w:lang w:val="uk-UA"/>
        </w:rPr>
        <w:t>інійного диференціального рівняння першого порядку.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Підстановка Бернуллі щодо інтегрування </w:t>
      </w:r>
      <w:r w:rsidRPr="0029686D">
        <w:rPr>
          <w:lang w:val="uk-UA"/>
        </w:rPr>
        <w:t>р</w:t>
      </w:r>
      <w:r w:rsidRPr="0029686D">
        <w:rPr>
          <w:snapToGrid w:val="0"/>
          <w:lang w:val="uk-UA"/>
        </w:rPr>
        <w:t>івняння Бернуллі.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lastRenderedPageBreak/>
        <w:t>Приклади.</w:t>
      </w:r>
    </w:p>
    <w:p w:rsidR="001B4D3B" w:rsidRPr="0029686D" w:rsidRDefault="001B4D3B" w:rsidP="001B4D3B">
      <w:pPr>
        <w:pStyle w:val="7"/>
        <w:spacing w:line="264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0"/>
          <w:numId w:val="25"/>
        </w:numPr>
        <w:tabs>
          <w:tab w:val="clear" w:pos="720"/>
          <w:tab w:val="left" w:pos="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25"/>
        </w:numPr>
        <w:tabs>
          <w:tab w:val="clear" w:pos="720"/>
          <w:tab w:val="left" w:pos="0"/>
          <w:tab w:val="num" w:pos="360"/>
        </w:tabs>
        <w:autoSpaceDN w:val="0"/>
        <w:spacing w:line="264" w:lineRule="auto"/>
        <w:ind w:left="360"/>
        <w:jc w:val="both"/>
        <w:rPr>
          <w:snapToGrid w:val="0"/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25"/>
        </w:numPr>
        <w:tabs>
          <w:tab w:val="clear" w:pos="720"/>
          <w:tab w:val="left" w:pos="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64" w:lineRule="auto"/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spacing w:line="264" w:lineRule="auto"/>
        <w:rPr>
          <w:b/>
          <w:lang w:val="uk-UA"/>
        </w:rPr>
      </w:pPr>
      <w:r w:rsidRPr="0029686D">
        <w:rPr>
          <w:b/>
          <w:lang w:val="uk-UA"/>
        </w:rPr>
        <w:t>Заняття 5.</w:t>
      </w:r>
    </w:p>
    <w:p w:rsidR="001B4D3B" w:rsidRPr="0029686D" w:rsidRDefault="001B4D3B" w:rsidP="001B4D3B">
      <w:pPr>
        <w:spacing w:line="264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Диференціальні рівняння першого порядку в повних диференціалах</w:t>
      </w:r>
    </w:p>
    <w:p w:rsidR="001B4D3B" w:rsidRPr="0029686D" w:rsidRDefault="001B4D3B" w:rsidP="001B4D3B">
      <w:pPr>
        <w:spacing w:line="264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26"/>
        </w:numPr>
        <w:tabs>
          <w:tab w:val="clear" w:pos="720"/>
          <w:tab w:val="num" w:pos="360"/>
        </w:tabs>
        <w:spacing w:line="264" w:lineRule="auto"/>
        <w:ind w:hanging="720"/>
        <w:rPr>
          <w:lang w:val="uk-UA"/>
        </w:rPr>
      </w:pPr>
      <w:r w:rsidRPr="0029686D">
        <w:rPr>
          <w:lang w:val="uk-UA"/>
        </w:rPr>
        <w:t>Означення д</w:t>
      </w:r>
      <w:r w:rsidRPr="0029686D">
        <w:rPr>
          <w:snapToGrid w:val="0"/>
          <w:lang w:val="uk-UA"/>
        </w:rPr>
        <w:t>иференціального рівняння в повних диференціалах.</w:t>
      </w:r>
    </w:p>
    <w:p w:rsidR="001B4D3B" w:rsidRPr="0029686D" w:rsidRDefault="001B4D3B" w:rsidP="001B4D3B">
      <w:pPr>
        <w:numPr>
          <w:ilvl w:val="0"/>
          <w:numId w:val="26"/>
        </w:numPr>
        <w:tabs>
          <w:tab w:val="clear" w:pos="720"/>
          <w:tab w:val="num" w:pos="360"/>
        </w:tabs>
        <w:spacing w:line="264" w:lineRule="auto"/>
        <w:ind w:hanging="720"/>
        <w:rPr>
          <w:lang w:val="uk-UA"/>
        </w:rPr>
      </w:pPr>
      <w:r w:rsidRPr="0029686D">
        <w:rPr>
          <w:lang w:val="uk-UA"/>
        </w:rPr>
        <w:t xml:space="preserve">Умови Коші – </w:t>
      </w:r>
      <w:proofErr w:type="spellStart"/>
      <w:r w:rsidRPr="0029686D">
        <w:rPr>
          <w:lang w:val="uk-UA"/>
        </w:rPr>
        <w:t>Рімана</w:t>
      </w:r>
      <w:proofErr w:type="spellEnd"/>
      <w:r w:rsidRPr="0029686D">
        <w:rPr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26"/>
        </w:numPr>
        <w:tabs>
          <w:tab w:val="clear" w:pos="720"/>
          <w:tab w:val="num" w:pos="360"/>
        </w:tabs>
        <w:spacing w:line="264" w:lineRule="auto"/>
        <w:ind w:hanging="720"/>
        <w:rPr>
          <w:snapToGrid w:val="0"/>
          <w:lang w:val="uk-UA"/>
        </w:rPr>
      </w:pPr>
      <w:r w:rsidRPr="0029686D">
        <w:rPr>
          <w:snapToGrid w:val="0"/>
          <w:lang w:val="uk-UA"/>
        </w:rPr>
        <w:t>Інтегруючий множник.</w:t>
      </w:r>
    </w:p>
    <w:p w:rsidR="001B4D3B" w:rsidRPr="0029686D" w:rsidRDefault="001B4D3B" w:rsidP="001B4D3B">
      <w:pPr>
        <w:tabs>
          <w:tab w:val="num" w:pos="360"/>
        </w:tabs>
        <w:spacing w:line="264" w:lineRule="auto"/>
        <w:ind w:left="360" w:hanging="360"/>
        <w:rPr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pStyle w:val="7"/>
        <w:spacing w:line="264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0"/>
        </w:numPr>
        <w:tabs>
          <w:tab w:val="left" w:pos="0"/>
          <w:tab w:val="num" w:pos="360"/>
        </w:tabs>
        <w:autoSpaceDN w:val="0"/>
        <w:spacing w:line="264" w:lineRule="auto"/>
        <w:ind w:left="360" w:hanging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0"/>
        </w:numPr>
        <w:tabs>
          <w:tab w:val="left" w:pos="0"/>
          <w:tab w:val="num" w:pos="360"/>
        </w:tabs>
        <w:autoSpaceDN w:val="0"/>
        <w:spacing w:line="264" w:lineRule="auto"/>
        <w:ind w:left="360" w:hanging="360"/>
        <w:jc w:val="both"/>
        <w:rPr>
          <w:snapToGrid w:val="0"/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0"/>
        </w:numPr>
        <w:tabs>
          <w:tab w:val="left" w:pos="0"/>
          <w:tab w:val="num" w:pos="360"/>
        </w:tabs>
        <w:autoSpaceDN w:val="0"/>
        <w:spacing w:line="264" w:lineRule="auto"/>
        <w:ind w:left="360" w:hanging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64" w:lineRule="auto"/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spacing w:line="264" w:lineRule="auto"/>
        <w:rPr>
          <w:b/>
          <w:lang w:val="uk-UA"/>
        </w:rPr>
      </w:pPr>
      <w:r w:rsidRPr="0029686D">
        <w:rPr>
          <w:b/>
          <w:lang w:val="uk-UA"/>
        </w:rPr>
        <w:t>Заняття 6.</w:t>
      </w:r>
    </w:p>
    <w:p w:rsidR="001B4D3B" w:rsidRPr="0029686D" w:rsidRDefault="001B4D3B" w:rsidP="001B4D3B">
      <w:pPr>
        <w:spacing w:line="264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Особливі точки та розв</w:t>
      </w:r>
      <w:r w:rsidRPr="0029686D">
        <w:rPr>
          <w:color w:val="000000"/>
          <w:lang w:val="uk-UA"/>
        </w:rPr>
        <w:t>’</w:t>
      </w:r>
      <w:r w:rsidRPr="0029686D">
        <w:rPr>
          <w:snapToGrid w:val="0"/>
          <w:lang w:val="uk-UA"/>
        </w:rPr>
        <w:t>язки.</w:t>
      </w:r>
    </w:p>
    <w:p w:rsidR="001B4D3B" w:rsidRPr="0029686D" w:rsidRDefault="001B4D3B" w:rsidP="001B4D3B">
      <w:pPr>
        <w:spacing w:line="264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27"/>
        </w:numPr>
        <w:tabs>
          <w:tab w:val="clear" w:pos="720"/>
          <w:tab w:val="num" w:pos="360"/>
        </w:tabs>
        <w:spacing w:line="264" w:lineRule="auto"/>
        <w:ind w:hanging="720"/>
        <w:rPr>
          <w:lang w:val="uk-UA"/>
        </w:rPr>
      </w:pPr>
      <w:r w:rsidRPr="0029686D">
        <w:rPr>
          <w:snapToGrid w:val="0"/>
          <w:lang w:val="uk-UA"/>
        </w:rPr>
        <w:t>Особливі точки, їх класифікація.</w:t>
      </w:r>
    </w:p>
    <w:p w:rsidR="001B4D3B" w:rsidRPr="0029686D" w:rsidRDefault="001B4D3B" w:rsidP="001B4D3B">
      <w:pPr>
        <w:numPr>
          <w:ilvl w:val="0"/>
          <w:numId w:val="27"/>
        </w:numPr>
        <w:tabs>
          <w:tab w:val="clear" w:pos="720"/>
          <w:tab w:val="num" w:pos="360"/>
        </w:tabs>
        <w:spacing w:line="264" w:lineRule="auto"/>
        <w:ind w:hanging="720"/>
        <w:rPr>
          <w:snapToGrid w:val="0"/>
          <w:lang w:val="uk-UA"/>
        </w:rPr>
      </w:pPr>
      <w:r w:rsidRPr="0029686D">
        <w:rPr>
          <w:snapToGrid w:val="0"/>
          <w:lang w:val="uk-UA"/>
        </w:rPr>
        <w:t>Особливі розв</w:t>
      </w:r>
      <w:r w:rsidRPr="0029686D">
        <w:rPr>
          <w:color w:val="000000"/>
          <w:lang w:val="uk-UA"/>
        </w:rPr>
        <w:t>’</w:t>
      </w:r>
      <w:r w:rsidRPr="0029686D">
        <w:rPr>
          <w:snapToGrid w:val="0"/>
          <w:lang w:val="uk-UA"/>
        </w:rPr>
        <w:t>язки.</w:t>
      </w:r>
    </w:p>
    <w:p w:rsidR="001B4D3B" w:rsidRPr="0029686D" w:rsidRDefault="001B4D3B" w:rsidP="001B4D3B">
      <w:pPr>
        <w:numPr>
          <w:ilvl w:val="0"/>
          <w:numId w:val="27"/>
        </w:numPr>
        <w:tabs>
          <w:tab w:val="clear" w:pos="720"/>
          <w:tab w:val="num" w:pos="360"/>
        </w:tabs>
        <w:spacing w:line="264" w:lineRule="auto"/>
        <w:ind w:hanging="720"/>
        <w:rPr>
          <w:lang w:val="uk-UA"/>
        </w:rPr>
      </w:pPr>
      <w:r w:rsidRPr="0029686D">
        <w:rPr>
          <w:snapToGrid w:val="0"/>
          <w:lang w:val="uk-UA"/>
        </w:rPr>
        <w:t xml:space="preserve">Теореми щодо існування особливих </w:t>
      </w:r>
      <w:proofErr w:type="spellStart"/>
      <w:r w:rsidRPr="0029686D">
        <w:rPr>
          <w:snapToGrid w:val="0"/>
          <w:lang w:val="uk-UA"/>
        </w:rPr>
        <w:t>розв</w:t>
      </w:r>
      <w:r w:rsidRPr="0029686D">
        <w:rPr>
          <w:color w:val="000000"/>
          <w:lang w:val="uk-UA"/>
        </w:rPr>
        <w:t>’язків</w:t>
      </w:r>
      <w:proofErr w:type="spellEnd"/>
      <w:r w:rsidRPr="0029686D">
        <w:rPr>
          <w:color w:val="000000"/>
          <w:lang w:val="uk-UA"/>
        </w:rPr>
        <w:t>.</w:t>
      </w:r>
      <w:r w:rsidRPr="0029686D">
        <w:rPr>
          <w:lang w:val="uk-UA"/>
        </w:rPr>
        <w:t xml:space="preserve"> </w:t>
      </w: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numPr>
          <w:ilvl w:val="0"/>
          <w:numId w:val="27"/>
        </w:numPr>
        <w:tabs>
          <w:tab w:val="clear" w:pos="720"/>
          <w:tab w:val="num" w:pos="360"/>
        </w:tabs>
        <w:spacing w:line="264" w:lineRule="auto"/>
        <w:ind w:hanging="72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Геометрична ілюстрація.</w:t>
      </w:r>
    </w:p>
    <w:p w:rsidR="001B4D3B" w:rsidRPr="0029686D" w:rsidRDefault="001B4D3B" w:rsidP="001B4D3B">
      <w:pPr>
        <w:pStyle w:val="7"/>
        <w:spacing w:line="264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12"/>
        </w:numPr>
        <w:tabs>
          <w:tab w:val="clear" w:pos="2880"/>
          <w:tab w:val="num" w:pos="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12"/>
        </w:numPr>
        <w:tabs>
          <w:tab w:val="clear" w:pos="2880"/>
          <w:tab w:val="left" w:pos="0"/>
          <w:tab w:val="num" w:pos="360"/>
        </w:tabs>
        <w:autoSpaceDN w:val="0"/>
        <w:spacing w:line="264" w:lineRule="auto"/>
        <w:ind w:left="360"/>
        <w:jc w:val="both"/>
        <w:rPr>
          <w:snapToGrid w:val="0"/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12"/>
        </w:numPr>
        <w:tabs>
          <w:tab w:val="clear" w:pos="2880"/>
          <w:tab w:val="left" w:pos="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64" w:lineRule="auto"/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spacing w:line="264" w:lineRule="auto"/>
        <w:rPr>
          <w:b/>
          <w:lang w:val="uk-UA"/>
        </w:rPr>
      </w:pPr>
      <w:r w:rsidRPr="0029686D">
        <w:rPr>
          <w:b/>
          <w:lang w:val="uk-UA"/>
        </w:rPr>
        <w:t>Заняття 7.</w:t>
      </w:r>
    </w:p>
    <w:p w:rsidR="001B4D3B" w:rsidRPr="0029686D" w:rsidRDefault="001B4D3B" w:rsidP="001B4D3B">
      <w:pPr>
        <w:spacing w:line="264" w:lineRule="auto"/>
        <w:jc w:val="both"/>
        <w:rPr>
          <w:snapToGrid w:val="0"/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Диференціальні рівняння першого порядку не розв’язанні відносно похідної. </w:t>
      </w:r>
    </w:p>
    <w:p w:rsidR="001B4D3B" w:rsidRPr="0029686D" w:rsidRDefault="001B4D3B" w:rsidP="001B4D3B">
      <w:pPr>
        <w:spacing w:line="264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3"/>
          <w:numId w:val="16"/>
        </w:numPr>
        <w:tabs>
          <w:tab w:val="clear" w:pos="2880"/>
          <w:tab w:val="num" w:pos="360"/>
        </w:tabs>
        <w:spacing w:line="264" w:lineRule="auto"/>
        <w:ind w:hanging="2880"/>
        <w:rPr>
          <w:lang w:val="uk-UA"/>
        </w:rPr>
      </w:pPr>
      <w:r w:rsidRPr="0029686D">
        <w:rPr>
          <w:snapToGrid w:val="0"/>
          <w:lang w:val="uk-UA"/>
        </w:rPr>
        <w:t>Диференціальні рівняння першого порядку не розв'язанні щодо похідної.</w:t>
      </w:r>
    </w:p>
    <w:p w:rsidR="001B4D3B" w:rsidRPr="0029686D" w:rsidRDefault="001B4D3B" w:rsidP="001B4D3B">
      <w:pPr>
        <w:numPr>
          <w:ilvl w:val="3"/>
          <w:numId w:val="16"/>
        </w:numPr>
        <w:tabs>
          <w:tab w:val="clear" w:pos="2880"/>
          <w:tab w:val="num" w:pos="360"/>
        </w:tabs>
        <w:spacing w:line="264" w:lineRule="auto"/>
        <w:ind w:hanging="2880"/>
        <w:rPr>
          <w:snapToGrid w:val="0"/>
          <w:lang w:val="uk-UA"/>
        </w:rPr>
      </w:pPr>
      <w:r w:rsidRPr="0029686D">
        <w:rPr>
          <w:snapToGrid w:val="0"/>
          <w:lang w:val="uk-UA"/>
        </w:rPr>
        <w:t>Рівняння Лагранжа.</w:t>
      </w:r>
    </w:p>
    <w:p w:rsidR="001B4D3B" w:rsidRPr="0029686D" w:rsidRDefault="001B4D3B" w:rsidP="001B4D3B">
      <w:pPr>
        <w:numPr>
          <w:ilvl w:val="3"/>
          <w:numId w:val="16"/>
        </w:numPr>
        <w:tabs>
          <w:tab w:val="clear" w:pos="2880"/>
          <w:tab w:val="num" w:pos="360"/>
        </w:tabs>
        <w:spacing w:line="264" w:lineRule="auto"/>
        <w:ind w:hanging="2880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Рівняння </w:t>
      </w:r>
      <w:proofErr w:type="spellStart"/>
      <w:r w:rsidRPr="0029686D">
        <w:rPr>
          <w:snapToGrid w:val="0"/>
          <w:lang w:val="uk-UA"/>
        </w:rPr>
        <w:t>Клеро</w:t>
      </w:r>
      <w:proofErr w:type="spellEnd"/>
      <w:r w:rsidRPr="0029686D">
        <w:rPr>
          <w:snapToGrid w:val="0"/>
          <w:lang w:val="uk-UA"/>
        </w:rPr>
        <w:t xml:space="preserve">, особливі розв'язки рівняння </w:t>
      </w:r>
      <w:proofErr w:type="spellStart"/>
      <w:r w:rsidRPr="0029686D">
        <w:rPr>
          <w:snapToGrid w:val="0"/>
          <w:lang w:val="uk-UA"/>
        </w:rPr>
        <w:t>Клеро</w:t>
      </w:r>
      <w:proofErr w:type="spellEnd"/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3"/>
          <w:numId w:val="16"/>
        </w:numPr>
        <w:tabs>
          <w:tab w:val="clear" w:pos="2880"/>
          <w:tab w:val="num" w:pos="360"/>
        </w:tabs>
        <w:spacing w:line="264" w:lineRule="auto"/>
        <w:ind w:hanging="2880"/>
        <w:rPr>
          <w:lang w:val="uk-UA"/>
        </w:rPr>
      </w:pPr>
      <w:r w:rsidRPr="0029686D">
        <w:rPr>
          <w:snapToGrid w:val="0"/>
          <w:lang w:val="uk-UA"/>
        </w:rPr>
        <w:t xml:space="preserve">Рівняння </w:t>
      </w:r>
      <w:proofErr w:type="spellStart"/>
      <w:r w:rsidRPr="0029686D">
        <w:rPr>
          <w:snapToGrid w:val="0"/>
          <w:lang w:val="uk-UA"/>
        </w:rPr>
        <w:t>Рікаттi</w:t>
      </w:r>
      <w:proofErr w:type="spellEnd"/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7"/>
        <w:spacing w:line="264" w:lineRule="auto"/>
        <w:rPr>
          <w:b/>
        </w:rPr>
      </w:pPr>
      <w:proofErr w:type="spellStart"/>
      <w:proofErr w:type="gramStart"/>
      <w:r w:rsidRPr="0029686D">
        <w:rPr>
          <w:b/>
        </w:rPr>
        <w:lastRenderedPageBreak/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0"/>
          <w:numId w:val="23"/>
        </w:numPr>
        <w:tabs>
          <w:tab w:val="left" w:pos="360"/>
        </w:tabs>
        <w:autoSpaceDN w:val="0"/>
        <w:spacing w:line="264" w:lineRule="auto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23"/>
        </w:numPr>
        <w:tabs>
          <w:tab w:val="left" w:pos="0"/>
          <w:tab w:val="left" w:pos="360"/>
        </w:tabs>
        <w:autoSpaceDN w:val="0"/>
        <w:spacing w:line="264" w:lineRule="auto"/>
        <w:jc w:val="both"/>
        <w:rPr>
          <w:snapToGrid w:val="0"/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23"/>
        </w:numPr>
        <w:tabs>
          <w:tab w:val="left" w:pos="0"/>
          <w:tab w:val="left" w:pos="360"/>
        </w:tabs>
        <w:autoSpaceDN w:val="0"/>
        <w:spacing w:line="264" w:lineRule="auto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8.</w:t>
      </w:r>
    </w:p>
    <w:p w:rsidR="001B4D3B" w:rsidRPr="0029686D" w:rsidRDefault="001B4D3B" w:rsidP="001B4D3B">
      <w:pPr>
        <w:jc w:val="both"/>
        <w:rPr>
          <w:snapToGrid w:val="0"/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Теореми про існування і одиничність </w:t>
      </w:r>
      <w:proofErr w:type="spellStart"/>
      <w:r w:rsidRPr="0029686D">
        <w:rPr>
          <w:snapToGrid w:val="0"/>
          <w:lang w:val="uk-UA"/>
        </w:rPr>
        <w:t>розв’язків</w:t>
      </w:r>
      <w:proofErr w:type="spellEnd"/>
      <w:r w:rsidRPr="0029686D">
        <w:rPr>
          <w:snapToGrid w:val="0"/>
          <w:lang w:val="uk-UA"/>
        </w:rPr>
        <w:t xml:space="preserve"> диференціального рівняння першого порядку. 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48"/>
        </w:numPr>
        <w:rPr>
          <w:lang w:val="uk-UA"/>
        </w:rPr>
      </w:pPr>
      <w:r w:rsidRPr="0029686D">
        <w:rPr>
          <w:snapToGrid w:val="0"/>
          <w:lang w:val="uk-UA"/>
        </w:rPr>
        <w:t>Метод послідовних наближень</w:t>
      </w:r>
    </w:p>
    <w:p w:rsidR="001B4D3B" w:rsidRPr="0029686D" w:rsidRDefault="001B4D3B" w:rsidP="001B4D3B">
      <w:pPr>
        <w:numPr>
          <w:ilvl w:val="0"/>
          <w:numId w:val="48"/>
        </w:numPr>
        <w:rPr>
          <w:lang w:val="uk-UA"/>
        </w:rPr>
      </w:pPr>
      <w:r w:rsidRPr="0029686D">
        <w:rPr>
          <w:snapToGrid w:val="0"/>
          <w:lang w:val="uk-UA"/>
        </w:rPr>
        <w:t xml:space="preserve">Теорема </w:t>
      </w:r>
      <w:proofErr w:type="spellStart"/>
      <w:r w:rsidRPr="0029686D">
        <w:rPr>
          <w:snapToGrid w:val="0"/>
          <w:lang w:val="uk-UA"/>
        </w:rPr>
        <w:t>Пеано</w:t>
      </w:r>
      <w:proofErr w:type="spellEnd"/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8"/>
        </w:numPr>
        <w:rPr>
          <w:lang w:val="uk-UA"/>
        </w:rPr>
      </w:pPr>
      <w:r w:rsidRPr="0029686D">
        <w:rPr>
          <w:snapToGrid w:val="0"/>
          <w:lang w:val="uk-UA"/>
        </w:rPr>
        <w:t xml:space="preserve">Теорема </w:t>
      </w:r>
      <w:proofErr w:type="spellStart"/>
      <w:r w:rsidRPr="0029686D">
        <w:rPr>
          <w:snapToGrid w:val="0"/>
          <w:lang w:val="uk-UA"/>
        </w:rPr>
        <w:t>Пікара</w:t>
      </w:r>
      <w:proofErr w:type="spellEnd"/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0"/>
          <w:numId w:val="13"/>
        </w:numPr>
        <w:tabs>
          <w:tab w:val="clear" w:pos="72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13"/>
        </w:numPr>
        <w:tabs>
          <w:tab w:val="clear" w:pos="72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13"/>
        </w:numPr>
        <w:tabs>
          <w:tab w:val="clear" w:pos="72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jc w:val="both"/>
        <w:rPr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9.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Лінійні диференціальні рівняння другого порядку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49"/>
        </w:numPr>
        <w:rPr>
          <w:lang w:val="uk-UA"/>
        </w:rPr>
      </w:pPr>
      <w:r w:rsidRPr="0029686D">
        <w:rPr>
          <w:lang w:val="uk-UA"/>
        </w:rPr>
        <w:t>Означення л</w:t>
      </w:r>
      <w:r w:rsidRPr="0029686D">
        <w:rPr>
          <w:snapToGrid w:val="0"/>
          <w:lang w:val="uk-UA"/>
        </w:rPr>
        <w:t>інійного диференціального рівняння другого порядку.</w:t>
      </w:r>
    </w:p>
    <w:p w:rsidR="001B4D3B" w:rsidRPr="0029686D" w:rsidRDefault="001B4D3B" w:rsidP="001B4D3B">
      <w:pPr>
        <w:numPr>
          <w:ilvl w:val="0"/>
          <w:numId w:val="49"/>
        </w:numPr>
        <w:rPr>
          <w:snapToGrid w:val="0"/>
          <w:lang w:val="uk-UA"/>
        </w:rPr>
      </w:pPr>
      <w:r w:rsidRPr="0029686D">
        <w:rPr>
          <w:lang w:val="uk-UA"/>
        </w:rPr>
        <w:t>Теорема про загальний розв’язок л</w:t>
      </w:r>
      <w:r w:rsidRPr="0029686D">
        <w:rPr>
          <w:snapToGrid w:val="0"/>
          <w:lang w:val="uk-UA"/>
        </w:rPr>
        <w:t>інійного диференціального рівняння другого порядку.</w:t>
      </w:r>
    </w:p>
    <w:p w:rsidR="001B4D3B" w:rsidRPr="0029686D" w:rsidRDefault="001B4D3B" w:rsidP="001B4D3B">
      <w:pPr>
        <w:numPr>
          <w:ilvl w:val="0"/>
          <w:numId w:val="49"/>
        </w:numPr>
        <w:rPr>
          <w:snapToGrid w:val="0"/>
          <w:lang w:val="uk-UA"/>
        </w:rPr>
      </w:pPr>
      <w:r w:rsidRPr="0029686D">
        <w:rPr>
          <w:snapToGrid w:val="0"/>
          <w:lang w:val="uk-UA"/>
        </w:rPr>
        <w:t>Метод варіації довільних сталих.</w:t>
      </w:r>
    </w:p>
    <w:p w:rsidR="001B4D3B" w:rsidRPr="0029686D" w:rsidRDefault="001B4D3B" w:rsidP="001B4D3B">
      <w:pPr>
        <w:numPr>
          <w:ilvl w:val="0"/>
          <w:numId w:val="49"/>
        </w:numPr>
        <w:rPr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0"/>
          <w:numId w:val="14"/>
        </w:numPr>
        <w:tabs>
          <w:tab w:val="clear" w:pos="72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14"/>
        </w:numPr>
        <w:tabs>
          <w:tab w:val="clear" w:pos="72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14"/>
        </w:numPr>
        <w:tabs>
          <w:tab w:val="clear" w:pos="72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jc w:val="both"/>
        <w:rPr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10.</w:t>
      </w:r>
    </w:p>
    <w:p w:rsidR="001B4D3B" w:rsidRPr="0029686D" w:rsidRDefault="001B4D3B" w:rsidP="001B4D3B">
      <w:pPr>
        <w:jc w:val="both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Лінійні неоднорідні диференціальні рівняння другого порядку. Метод невизначених коефіцієнтів.</w:t>
      </w:r>
    </w:p>
    <w:p w:rsidR="001B4D3B" w:rsidRPr="0029686D" w:rsidRDefault="001B4D3B" w:rsidP="001B4D3B">
      <w:pPr>
        <w:jc w:val="both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ind w:left="360" w:hanging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Частковий розв’язок неоднорідного рівняння.</w:t>
      </w:r>
    </w:p>
    <w:p w:rsidR="001B4D3B" w:rsidRPr="0029686D" w:rsidRDefault="001B4D3B" w:rsidP="001B4D3B">
      <w:pPr>
        <w:tabs>
          <w:tab w:val="num" w:pos="360"/>
        </w:tabs>
        <w:ind w:left="360" w:hanging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Знаходження часткових  </w:t>
      </w:r>
      <w:proofErr w:type="spellStart"/>
      <w:r w:rsidRPr="0029686D">
        <w:rPr>
          <w:snapToGrid w:val="0"/>
          <w:lang w:val="uk-UA"/>
        </w:rPr>
        <w:t>розв’язків</w:t>
      </w:r>
      <w:proofErr w:type="spellEnd"/>
      <w:r w:rsidRPr="0029686D">
        <w:rPr>
          <w:snapToGrid w:val="0"/>
          <w:lang w:val="uk-UA"/>
        </w:rPr>
        <w:t xml:space="preserve"> неоднорідних диференціальних рівнянь за виглядом правої частини.</w:t>
      </w:r>
    </w:p>
    <w:p w:rsidR="001B4D3B" w:rsidRPr="0029686D" w:rsidRDefault="001B4D3B" w:rsidP="001B4D3B">
      <w:pPr>
        <w:tabs>
          <w:tab w:val="num" w:pos="360"/>
        </w:tabs>
        <w:ind w:left="360" w:hanging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tabs>
          <w:tab w:val="num" w:pos="360"/>
        </w:tabs>
        <w:ind w:left="360" w:hanging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Задача Коші.</w:t>
      </w:r>
    </w:p>
    <w:p w:rsidR="001B4D3B" w:rsidRPr="0029686D" w:rsidRDefault="001B4D3B" w:rsidP="001B4D3B">
      <w:pPr>
        <w:pStyle w:val="7"/>
        <w:jc w:val="both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15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5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lastRenderedPageBreak/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5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pStyle w:val="a8"/>
        <w:ind w:firstLine="0"/>
        <w:rPr>
          <w:sz w:val="24"/>
          <w:szCs w:val="24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11.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Лінійні диференціальні рівняння </w:t>
      </w:r>
      <w:r w:rsidRPr="0029686D">
        <w:rPr>
          <w:lang w:val="uk-UA"/>
        </w:rPr>
        <w:t>n-го</w:t>
      </w:r>
      <w:r w:rsidRPr="0029686D">
        <w:rPr>
          <w:b/>
          <w:lang w:val="uk-UA"/>
        </w:rPr>
        <w:t xml:space="preserve"> </w:t>
      </w:r>
      <w:r w:rsidRPr="0029686D">
        <w:rPr>
          <w:snapToGrid w:val="0"/>
          <w:lang w:val="uk-UA"/>
        </w:rPr>
        <w:t>порядку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lang w:val="uk-UA"/>
        </w:rPr>
      </w:pPr>
      <w:r w:rsidRPr="0029686D">
        <w:rPr>
          <w:lang w:val="uk-UA"/>
        </w:rPr>
        <w:t>Означення л</w:t>
      </w:r>
      <w:r w:rsidRPr="0029686D">
        <w:rPr>
          <w:snapToGrid w:val="0"/>
          <w:lang w:val="uk-UA"/>
        </w:rPr>
        <w:t xml:space="preserve">інійного диференціального рівняння </w:t>
      </w:r>
      <w:r w:rsidRPr="0029686D">
        <w:rPr>
          <w:b/>
          <w:snapToGrid w:val="0"/>
          <w:lang w:val="uk-UA"/>
        </w:rPr>
        <w:t>n</w:t>
      </w:r>
      <w:r w:rsidRPr="0029686D">
        <w:rPr>
          <w:snapToGrid w:val="0"/>
          <w:lang w:val="uk-UA"/>
        </w:rPr>
        <w:t>-порядку.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lang w:val="uk-UA"/>
        </w:rPr>
        <w:t>Теорема про загальний розв’язок л</w:t>
      </w:r>
      <w:r w:rsidRPr="0029686D">
        <w:rPr>
          <w:snapToGrid w:val="0"/>
          <w:lang w:val="uk-UA"/>
        </w:rPr>
        <w:t xml:space="preserve">інійного неоднорідного диференціального рівняння </w:t>
      </w:r>
      <w:r w:rsidRPr="0029686D">
        <w:rPr>
          <w:b/>
          <w:i/>
          <w:snapToGrid w:val="0"/>
          <w:lang w:val="uk-UA"/>
        </w:rPr>
        <w:t>n</w:t>
      </w:r>
      <w:r w:rsidRPr="0029686D">
        <w:rPr>
          <w:snapToGrid w:val="0"/>
          <w:lang w:val="uk-UA"/>
        </w:rPr>
        <w:t xml:space="preserve"> -порядку.</w:t>
      </w:r>
    </w:p>
    <w:p w:rsidR="001B4D3B" w:rsidRPr="0029686D" w:rsidRDefault="001B4D3B" w:rsidP="001B4D3B">
      <w:pPr>
        <w:tabs>
          <w:tab w:val="num" w:pos="360"/>
        </w:tabs>
        <w:ind w:left="360" w:hanging="360"/>
        <w:rPr>
          <w:snapToGrid w:val="0"/>
          <w:lang w:val="uk-UA"/>
        </w:rPr>
      </w:pPr>
      <w:r w:rsidRPr="0029686D">
        <w:rPr>
          <w:snapToGrid w:val="0"/>
          <w:lang w:val="uk-UA"/>
        </w:rPr>
        <w:t>Метод варіації довільних сталих. Приклади.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17"/>
        </w:numPr>
        <w:tabs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7"/>
        </w:numPr>
        <w:tabs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7"/>
        </w:numPr>
        <w:tabs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pStyle w:val="a8"/>
        <w:ind w:firstLine="0"/>
        <w:rPr>
          <w:sz w:val="24"/>
          <w:szCs w:val="24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12.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Спеціальна права частина.</w:t>
      </w:r>
    </w:p>
    <w:p w:rsidR="001B4D3B" w:rsidRPr="0029686D" w:rsidRDefault="001B4D3B" w:rsidP="001B4D3B">
      <w:pPr>
        <w:numPr>
          <w:ilvl w:val="0"/>
          <w:numId w:val="50"/>
        </w:numPr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Частковий розв’язок неоднорідного рівняння </w:t>
      </w:r>
      <w:r w:rsidRPr="0029686D">
        <w:rPr>
          <w:b/>
          <w:snapToGrid w:val="0"/>
          <w:lang w:val="uk-UA"/>
        </w:rPr>
        <w:t>n</w:t>
      </w:r>
      <w:r w:rsidRPr="0029686D">
        <w:rPr>
          <w:snapToGrid w:val="0"/>
          <w:lang w:val="uk-UA"/>
        </w:rPr>
        <w:t>-порядку.</w:t>
      </w:r>
    </w:p>
    <w:p w:rsidR="001B4D3B" w:rsidRPr="0029686D" w:rsidRDefault="001B4D3B" w:rsidP="001B4D3B">
      <w:pPr>
        <w:numPr>
          <w:ilvl w:val="0"/>
          <w:numId w:val="50"/>
        </w:numPr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Знаходження часткових  </w:t>
      </w:r>
      <w:proofErr w:type="spellStart"/>
      <w:r w:rsidRPr="0029686D">
        <w:rPr>
          <w:snapToGrid w:val="0"/>
          <w:lang w:val="uk-UA"/>
        </w:rPr>
        <w:t>розв’язків</w:t>
      </w:r>
      <w:proofErr w:type="spellEnd"/>
      <w:r w:rsidRPr="0029686D">
        <w:rPr>
          <w:snapToGrid w:val="0"/>
          <w:lang w:val="uk-UA"/>
        </w:rPr>
        <w:t xml:space="preserve"> неоднорідних диференціальних рівнянь за виглядом правої частини.</w:t>
      </w:r>
    </w:p>
    <w:p w:rsidR="001B4D3B" w:rsidRPr="0029686D" w:rsidRDefault="001B4D3B" w:rsidP="001B4D3B">
      <w:pPr>
        <w:numPr>
          <w:ilvl w:val="0"/>
          <w:numId w:val="50"/>
        </w:numPr>
        <w:rPr>
          <w:snapToGrid w:val="0"/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numPr>
          <w:ilvl w:val="0"/>
          <w:numId w:val="50"/>
        </w:numPr>
        <w:rPr>
          <w:lang w:val="uk-UA"/>
        </w:rPr>
      </w:pPr>
      <w:r w:rsidRPr="0029686D">
        <w:rPr>
          <w:snapToGrid w:val="0"/>
          <w:lang w:val="uk-UA"/>
        </w:rPr>
        <w:t>Задача Коші.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18"/>
        </w:numPr>
        <w:tabs>
          <w:tab w:val="clear" w:pos="2880"/>
          <w:tab w:val="num" w:pos="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8"/>
        </w:numPr>
        <w:tabs>
          <w:tab w:val="clear" w:pos="2880"/>
          <w:tab w:val="num" w:pos="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8"/>
        </w:numPr>
        <w:tabs>
          <w:tab w:val="clear" w:pos="2880"/>
          <w:tab w:val="num" w:pos="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13.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Системи диференціальних рівнянь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20"/>
        </w:numPr>
        <w:rPr>
          <w:lang w:val="uk-UA"/>
        </w:rPr>
      </w:pPr>
      <w:r w:rsidRPr="0029686D">
        <w:rPr>
          <w:snapToGrid w:val="0"/>
          <w:lang w:val="uk-UA"/>
        </w:rPr>
        <w:t>Інтегрування однорідних систем диференціальних рівнянь із сталими коефіцієнтами шляхом зведення до одного рівняння вищого порядку.</w:t>
      </w:r>
    </w:p>
    <w:p w:rsidR="001B4D3B" w:rsidRPr="0029686D" w:rsidRDefault="001B4D3B" w:rsidP="001B4D3B">
      <w:pPr>
        <w:numPr>
          <w:ilvl w:val="0"/>
          <w:numId w:val="20"/>
        </w:numPr>
        <w:rPr>
          <w:snapToGrid w:val="0"/>
          <w:lang w:val="uk-UA"/>
        </w:rPr>
      </w:pPr>
      <w:r w:rsidRPr="0029686D">
        <w:rPr>
          <w:snapToGrid w:val="0"/>
          <w:lang w:val="uk-UA"/>
        </w:rPr>
        <w:t>Інтегрування неоднорідних систем диференціальних рівнянь шляхом зведення до одного рівняння вищого порядку.</w:t>
      </w:r>
    </w:p>
    <w:p w:rsidR="001B4D3B" w:rsidRPr="0029686D" w:rsidRDefault="001B4D3B" w:rsidP="001B4D3B">
      <w:pPr>
        <w:numPr>
          <w:ilvl w:val="0"/>
          <w:numId w:val="20"/>
        </w:numPr>
        <w:rPr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19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9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19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14.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lastRenderedPageBreak/>
        <w:t>Тема</w:t>
      </w:r>
      <w:r w:rsidRPr="0029686D">
        <w:rPr>
          <w:lang w:val="uk-UA"/>
        </w:rPr>
        <w:t>. Системи диференціальних рівнянь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21"/>
        </w:numPr>
        <w:rPr>
          <w:lang w:val="uk-UA"/>
        </w:rPr>
      </w:pPr>
      <w:r w:rsidRPr="0029686D">
        <w:rPr>
          <w:snapToGrid w:val="0"/>
          <w:lang w:val="uk-UA"/>
        </w:rPr>
        <w:t>Матричне подання систем диференціальних рівнянь.</w:t>
      </w:r>
    </w:p>
    <w:p w:rsidR="001B4D3B" w:rsidRPr="0029686D" w:rsidRDefault="001B4D3B" w:rsidP="001B4D3B">
      <w:pPr>
        <w:numPr>
          <w:ilvl w:val="0"/>
          <w:numId w:val="21"/>
        </w:numPr>
        <w:jc w:val="both"/>
        <w:rPr>
          <w:lang w:val="uk-UA"/>
        </w:rPr>
      </w:pPr>
      <w:r w:rsidRPr="0029686D">
        <w:rPr>
          <w:snapToGrid w:val="0"/>
          <w:lang w:val="uk-UA"/>
        </w:rPr>
        <w:t>Інтегрування за допомогою підстановки Ейлера.</w:t>
      </w:r>
    </w:p>
    <w:p w:rsidR="001B4D3B" w:rsidRPr="0029686D" w:rsidRDefault="001B4D3B" w:rsidP="001B4D3B">
      <w:pPr>
        <w:numPr>
          <w:ilvl w:val="0"/>
          <w:numId w:val="21"/>
        </w:numPr>
        <w:rPr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pStyle w:val="a7"/>
        <w:numPr>
          <w:ilvl w:val="3"/>
          <w:numId w:val="22"/>
        </w:numPr>
        <w:tabs>
          <w:tab w:val="clear" w:pos="288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22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3"/>
          <w:numId w:val="22"/>
        </w:numPr>
        <w:tabs>
          <w:tab w:val="clear" w:pos="2880"/>
          <w:tab w:val="num" w:pos="360"/>
        </w:tabs>
        <w:autoSpaceDN w:val="0"/>
        <w:spacing w:line="264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pStyle w:val="a8"/>
        <w:ind w:firstLine="0"/>
        <w:rPr>
          <w:b/>
          <w:i/>
          <w:sz w:val="24"/>
          <w:szCs w:val="24"/>
          <w:lang w:val="uk-UA"/>
        </w:rPr>
      </w:pP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jc w:val="both"/>
        <w:rPr>
          <w:b/>
          <w:color w:val="000000"/>
          <w:lang w:val="uk-UA"/>
        </w:rPr>
      </w:pPr>
    </w:p>
    <w:p w:rsidR="001B4D3B" w:rsidRPr="0029686D" w:rsidRDefault="001B4D3B" w:rsidP="001B4D3B">
      <w:pPr>
        <w:spacing w:line="252" w:lineRule="auto"/>
        <w:rPr>
          <w:b/>
          <w:lang w:val="uk-UA"/>
        </w:rPr>
      </w:pPr>
      <w:r w:rsidRPr="0029686D">
        <w:rPr>
          <w:b/>
          <w:lang w:val="uk-UA"/>
        </w:rPr>
        <w:t>Заняття 15.</w:t>
      </w:r>
    </w:p>
    <w:p w:rsidR="001B4D3B" w:rsidRPr="0029686D" w:rsidRDefault="001B4D3B" w:rsidP="001B4D3B">
      <w:pPr>
        <w:spacing w:line="252" w:lineRule="auto"/>
        <w:rPr>
          <w:lang w:val="uk-UA"/>
        </w:rPr>
      </w:pPr>
      <w:r w:rsidRPr="0029686D">
        <w:rPr>
          <w:b/>
          <w:lang w:val="uk-UA"/>
        </w:rPr>
        <w:t>Тема.</w:t>
      </w:r>
      <w:r w:rsidRPr="0029686D">
        <w:rPr>
          <w:lang w:val="uk-UA"/>
        </w:rPr>
        <w:t xml:space="preserve"> Інтегральні рівняння. Основні поняття.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spacing w:line="252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sz w:val="24"/>
          <w:szCs w:val="24"/>
          <w:lang w:val="uk-UA"/>
        </w:rPr>
        <w:t>План.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B4D3B" w:rsidRPr="0029686D" w:rsidRDefault="001B4D3B" w:rsidP="001B4D3B">
      <w:pPr>
        <w:pStyle w:val="12"/>
        <w:numPr>
          <w:ilvl w:val="0"/>
          <w:numId w:val="6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Основні означення.</w:t>
      </w:r>
    </w:p>
    <w:p w:rsidR="001B4D3B" w:rsidRPr="0029686D" w:rsidRDefault="001B4D3B" w:rsidP="001B4D3B">
      <w:pPr>
        <w:pStyle w:val="12"/>
        <w:numPr>
          <w:ilvl w:val="0"/>
          <w:numId w:val="6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Задачі, що зводяться до розв’язку інтегральних рівнянь.</w:t>
      </w:r>
    </w:p>
    <w:p w:rsidR="001B4D3B" w:rsidRPr="0029686D" w:rsidRDefault="001B4D3B" w:rsidP="001B4D3B">
      <w:pPr>
        <w:pStyle w:val="12"/>
        <w:numPr>
          <w:ilvl w:val="0"/>
          <w:numId w:val="6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Зв’язок з диференціальними рівняннями.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spacing w:line="25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color w:val="000000"/>
          <w:sz w:val="24"/>
          <w:szCs w:val="24"/>
          <w:lang w:val="uk-UA"/>
        </w:rPr>
        <w:t>Література</w:t>
      </w:r>
    </w:p>
    <w:p w:rsidR="001B4D3B" w:rsidRPr="0029686D" w:rsidRDefault="001B4D3B" w:rsidP="001B4D3B">
      <w:pPr>
        <w:pStyle w:val="a7"/>
        <w:numPr>
          <w:ilvl w:val="0"/>
          <w:numId w:val="10"/>
        </w:numPr>
        <w:tabs>
          <w:tab w:val="clear" w:pos="1080"/>
          <w:tab w:val="num" w:pos="360"/>
        </w:tabs>
        <w:spacing w:line="252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Ловитт</w:t>
      </w:r>
      <w:proofErr w:type="spellEnd"/>
      <w:r w:rsidRPr="0029686D">
        <w:rPr>
          <w:lang w:val="uk-UA"/>
        </w:rPr>
        <w:t xml:space="preserve"> У.В. </w:t>
      </w:r>
      <w:proofErr w:type="spellStart"/>
      <w:r w:rsidRPr="0029686D">
        <w:rPr>
          <w:lang w:val="uk-UA"/>
        </w:rPr>
        <w:t>Линейные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уравнения</w:t>
      </w:r>
      <w:proofErr w:type="spellEnd"/>
      <w:r w:rsidRPr="0029686D">
        <w:rPr>
          <w:lang w:val="uk-UA"/>
        </w:rPr>
        <w:t xml:space="preserve">, </w:t>
      </w:r>
      <w:proofErr w:type="spellStart"/>
      <w:r w:rsidRPr="0029686D">
        <w:rPr>
          <w:lang w:val="uk-UA"/>
        </w:rPr>
        <w:t>Гостехиздат</w:t>
      </w:r>
      <w:proofErr w:type="spellEnd"/>
      <w:r w:rsidRPr="0029686D">
        <w:rPr>
          <w:lang w:val="uk-UA"/>
        </w:rPr>
        <w:t>, 1957. – 197 с.</w:t>
      </w:r>
    </w:p>
    <w:p w:rsidR="001B4D3B" w:rsidRPr="0029686D" w:rsidRDefault="001B4D3B" w:rsidP="001B4D3B">
      <w:pPr>
        <w:pStyle w:val="a7"/>
        <w:numPr>
          <w:ilvl w:val="0"/>
          <w:numId w:val="10"/>
        </w:numPr>
        <w:tabs>
          <w:tab w:val="clear" w:pos="1080"/>
          <w:tab w:val="num" w:pos="360"/>
        </w:tabs>
        <w:spacing w:line="252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Михлин</w:t>
      </w:r>
      <w:proofErr w:type="spellEnd"/>
      <w:r w:rsidRPr="0029686D">
        <w:rPr>
          <w:lang w:val="uk-UA"/>
        </w:rPr>
        <w:t xml:space="preserve"> С.Г. </w:t>
      </w:r>
      <w:proofErr w:type="spellStart"/>
      <w:r w:rsidRPr="0029686D">
        <w:rPr>
          <w:lang w:val="uk-UA"/>
        </w:rPr>
        <w:t>Лекции</w:t>
      </w:r>
      <w:proofErr w:type="spellEnd"/>
      <w:r w:rsidRPr="0029686D">
        <w:rPr>
          <w:lang w:val="uk-UA"/>
        </w:rPr>
        <w:t xml:space="preserve"> по </w:t>
      </w:r>
      <w:proofErr w:type="spellStart"/>
      <w:r w:rsidRPr="0029686D">
        <w:rPr>
          <w:lang w:val="uk-UA"/>
        </w:rPr>
        <w:t>линейным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интегральным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уравнениям</w:t>
      </w:r>
      <w:proofErr w:type="spellEnd"/>
      <w:r w:rsidRPr="0029686D">
        <w:rPr>
          <w:lang w:val="uk-UA"/>
        </w:rPr>
        <w:t xml:space="preserve">, </w:t>
      </w:r>
      <w:proofErr w:type="spellStart"/>
      <w:r w:rsidRPr="0029686D">
        <w:rPr>
          <w:lang w:val="uk-UA"/>
        </w:rPr>
        <w:t>Физматгиз</w:t>
      </w:r>
      <w:proofErr w:type="spellEnd"/>
      <w:r w:rsidRPr="0029686D">
        <w:rPr>
          <w:lang w:val="uk-UA"/>
        </w:rPr>
        <w:t>, 1959. – 211 с.</w:t>
      </w:r>
    </w:p>
    <w:p w:rsidR="001B4D3B" w:rsidRPr="0029686D" w:rsidRDefault="001B4D3B" w:rsidP="001B4D3B">
      <w:pPr>
        <w:pStyle w:val="a7"/>
        <w:numPr>
          <w:ilvl w:val="0"/>
          <w:numId w:val="10"/>
        </w:numPr>
        <w:tabs>
          <w:tab w:val="clear" w:pos="1080"/>
          <w:tab w:val="num" w:pos="360"/>
        </w:tabs>
        <w:spacing w:line="252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Петровский</w:t>
      </w:r>
      <w:proofErr w:type="spellEnd"/>
      <w:r w:rsidRPr="0029686D">
        <w:rPr>
          <w:lang w:val="uk-UA"/>
        </w:rPr>
        <w:t xml:space="preserve"> И.Г. </w:t>
      </w:r>
      <w:proofErr w:type="spellStart"/>
      <w:r w:rsidRPr="0029686D">
        <w:rPr>
          <w:lang w:val="uk-UA"/>
        </w:rPr>
        <w:t>Лекции</w:t>
      </w:r>
      <w:proofErr w:type="spellEnd"/>
      <w:r w:rsidRPr="0029686D">
        <w:rPr>
          <w:lang w:val="uk-UA"/>
        </w:rPr>
        <w:t xml:space="preserve"> по </w:t>
      </w:r>
      <w:proofErr w:type="spellStart"/>
      <w:r w:rsidRPr="0029686D">
        <w:rPr>
          <w:lang w:val="uk-UA"/>
        </w:rPr>
        <w:t>теории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lang w:val="uk-UA"/>
        </w:rPr>
        <w:t>. – М: Наука, 1965. – 128 с.</w:t>
      </w:r>
    </w:p>
    <w:p w:rsidR="001B4D3B" w:rsidRPr="0029686D" w:rsidRDefault="001B4D3B" w:rsidP="001B4D3B">
      <w:pPr>
        <w:spacing w:line="252" w:lineRule="auto"/>
        <w:rPr>
          <w:lang w:val="uk-UA"/>
        </w:rPr>
      </w:pPr>
    </w:p>
    <w:p w:rsidR="001B4D3B" w:rsidRPr="0029686D" w:rsidRDefault="001B4D3B" w:rsidP="001B4D3B">
      <w:pPr>
        <w:spacing w:line="252" w:lineRule="auto"/>
        <w:rPr>
          <w:b/>
          <w:lang w:val="uk-UA"/>
        </w:rPr>
      </w:pPr>
      <w:r w:rsidRPr="0029686D">
        <w:rPr>
          <w:b/>
          <w:lang w:val="uk-UA"/>
        </w:rPr>
        <w:t>Заняття 16.</w:t>
      </w:r>
    </w:p>
    <w:p w:rsidR="001B4D3B" w:rsidRPr="0029686D" w:rsidRDefault="001B4D3B" w:rsidP="001B4D3B">
      <w:pPr>
        <w:spacing w:line="252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Рівняння Вольтера 2-го роду. Метод послідовних наближень.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spacing w:line="252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sz w:val="24"/>
          <w:szCs w:val="24"/>
          <w:lang w:val="uk-UA"/>
        </w:rPr>
        <w:t>План.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B4D3B" w:rsidRPr="0029686D" w:rsidRDefault="001B4D3B" w:rsidP="001B4D3B">
      <w:pPr>
        <w:pStyle w:val="12"/>
        <w:numPr>
          <w:ilvl w:val="0"/>
          <w:numId w:val="7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Лінійне інтегральне рівняння Вольтера 2-го роду. Основні означення.</w:t>
      </w:r>
    </w:p>
    <w:p w:rsidR="001B4D3B" w:rsidRPr="0029686D" w:rsidRDefault="001B4D3B" w:rsidP="001B4D3B">
      <w:pPr>
        <w:pStyle w:val="12"/>
        <w:numPr>
          <w:ilvl w:val="0"/>
          <w:numId w:val="7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Зведення задачі Коші для лінійного диференціального рівняння до розв’язку лінійного інтегрального рівняння Вольтера 2-го роду.</w:t>
      </w:r>
    </w:p>
    <w:p w:rsidR="001B4D3B" w:rsidRPr="0029686D" w:rsidRDefault="001B4D3B" w:rsidP="001B4D3B">
      <w:pPr>
        <w:pStyle w:val="12"/>
        <w:numPr>
          <w:ilvl w:val="0"/>
          <w:numId w:val="7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Зведення задачі Коші для довільного диференціального рівняння n-го порядку до системи нелінійних рівнянь Вольтера.</w:t>
      </w:r>
    </w:p>
    <w:p w:rsidR="001B4D3B" w:rsidRPr="0029686D" w:rsidRDefault="001B4D3B" w:rsidP="001B4D3B">
      <w:pPr>
        <w:pStyle w:val="12"/>
        <w:numPr>
          <w:ilvl w:val="0"/>
          <w:numId w:val="7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Зведення розв’язку інтегрального рівняння Вольтера 2-го роду до задачі Коші.</w:t>
      </w:r>
    </w:p>
    <w:p w:rsidR="001B4D3B" w:rsidRPr="0029686D" w:rsidRDefault="001B4D3B" w:rsidP="001B4D3B">
      <w:pPr>
        <w:pStyle w:val="12"/>
        <w:numPr>
          <w:ilvl w:val="0"/>
          <w:numId w:val="7"/>
        </w:numPr>
        <w:shd w:val="clear" w:color="auto" w:fill="FFFFFF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Рівняння з виродженим ядром.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7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Лінійне інтегральне рівняння Вольтера 2-го роду. Рекурентне  співвідношення методу послідовних наближень.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7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Умова збіжності методу.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7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Розв’язок лінійного інтегрального рівняння Вольтера 2-го роду за допомогою резольвенти.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spacing w:line="25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color w:val="000000"/>
          <w:sz w:val="24"/>
          <w:szCs w:val="24"/>
          <w:lang w:val="uk-UA"/>
        </w:rPr>
        <w:t>Література</w:t>
      </w:r>
    </w:p>
    <w:p w:rsidR="001B4D3B" w:rsidRPr="0029686D" w:rsidRDefault="001B4D3B" w:rsidP="001B4D3B">
      <w:pPr>
        <w:pStyle w:val="a7"/>
        <w:numPr>
          <w:ilvl w:val="0"/>
          <w:numId w:val="23"/>
        </w:numPr>
        <w:spacing w:line="252" w:lineRule="auto"/>
        <w:jc w:val="both"/>
        <w:rPr>
          <w:lang w:val="uk-UA"/>
        </w:rPr>
      </w:pPr>
      <w:proofErr w:type="spellStart"/>
      <w:r w:rsidRPr="0029686D">
        <w:rPr>
          <w:lang w:val="uk-UA"/>
        </w:rPr>
        <w:t>Ловитт</w:t>
      </w:r>
      <w:proofErr w:type="spellEnd"/>
      <w:r w:rsidRPr="0029686D">
        <w:rPr>
          <w:lang w:val="uk-UA"/>
        </w:rPr>
        <w:t xml:space="preserve"> У.В. </w:t>
      </w:r>
      <w:proofErr w:type="spellStart"/>
      <w:r w:rsidRPr="0029686D">
        <w:rPr>
          <w:lang w:val="uk-UA"/>
        </w:rPr>
        <w:t>Линейные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уравнения</w:t>
      </w:r>
      <w:proofErr w:type="spellEnd"/>
      <w:r w:rsidRPr="0029686D">
        <w:rPr>
          <w:lang w:val="uk-UA"/>
        </w:rPr>
        <w:t xml:space="preserve">, </w:t>
      </w:r>
      <w:proofErr w:type="spellStart"/>
      <w:r w:rsidRPr="0029686D">
        <w:rPr>
          <w:lang w:val="uk-UA"/>
        </w:rPr>
        <w:t>Гостехиздат</w:t>
      </w:r>
      <w:proofErr w:type="spellEnd"/>
      <w:r w:rsidRPr="0029686D">
        <w:rPr>
          <w:lang w:val="uk-UA"/>
        </w:rPr>
        <w:t>, 1957. – 197 с.</w:t>
      </w:r>
    </w:p>
    <w:p w:rsidR="001B4D3B" w:rsidRPr="0029686D" w:rsidRDefault="001B4D3B" w:rsidP="001B4D3B">
      <w:pPr>
        <w:pStyle w:val="a7"/>
        <w:numPr>
          <w:ilvl w:val="0"/>
          <w:numId w:val="23"/>
        </w:numPr>
        <w:spacing w:line="252" w:lineRule="auto"/>
        <w:jc w:val="both"/>
        <w:rPr>
          <w:lang w:val="uk-UA"/>
        </w:rPr>
      </w:pPr>
      <w:proofErr w:type="spellStart"/>
      <w:r w:rsidRPr="0029686D">
        <w:rPr>
          <w:lang w:val="uk-UA"/>
        </w:rPr>
        <w:t>Михлин</w:t>
      </w:r>
      <w:proofErr w:type="spellEnd"/>
      <w:r w:rsidRPr="0029686D">
        <w:rPr>
          <w:lang w:val="uk-UA"/>
        </w:rPr>
        <w:t xml:space="preserve"> С.Г. </w:t>
      </w:r>
      <w:proofErr w:type="spellStart"/>
      <w:r w:rsidRPr="0029686D">
        <w:rPr>
          <w:lang w:val="uk-UA"/>
        </w:rPr>
        <w:t>Лекции</w:t>
      </w:r>
      <w:proofErr w:type="spellEnd"/>
      <w:r w:rsidRPr="0029686D">
        <w:rPr>
          <w:lang w:val="uk-UA"/>
        </w:rPr>
        <w:t xml:space="preserve"> по </w:t>
      </w:r>
      <w:proofErr w:type="spellStart"/>
      <w:r w:rsidRPr="0029686D">
        <w:rPr>
          <w:lang w:val="uk-UA"/>
        </w:rPr>
        <w:t>линейным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интегральным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уравнениям</w:t>
      </w:r>
      <w:proofErr w:type="spellEnd"/>
      <w:r w:rsidRPr="0029686D">
        <w:rPr>
          <w:lang w:val="uk-UA"/>
        </w:rPr>
        <w:t xml:space="preserve">, </w:t>
      </w:r>
      <w:proofErr w:type="spellStart"/>
      <w:r w:rsidRPr="0029686D">
        <w:rPr>
          <w:lang w:val="uk-UA"/>
        </w:rPr>
        <w:t>Физматгиз</w:t>
      </w:r>
      <w:proofErr w:type="spellEnd"/>
      <w:r w:rsidRPr="0029686D">
        <w:rPr>
          <w:lang w:val="uk-UA"/>
        </w:rPr>
        <w:t>, 1959. – 211 с.</w:t>
      </w:r>
    </w:p>
    <w:p w:rsidR="001B4D3B" w:rsidRPr="0029686D" w:rsidRDefault="001B4D3B" w:rsidP="001B4D3B">
      <w:pPr>
        <w:pStyle w:val="a7"/>
        <w:numPr>
          <w:ilvl w:val="0"/>
          <w:numId w:val="23"/>
        </w:numPr>
        <w:spacing w:line="252" w:lineRule="auto"/>
        <w:jc w:val="both"/>
        <w:rPr>
          <w:lang w:val="uk-UA"/>
        </w:rPr>
      </w:pPr>
      <w:proofErr w:type="spellStart"/>
      <w:r w:rsidRPr="0029686D">
        <w:rPr>
          <w:lang w:val="uk-UA"/>
        </w:rPr>
        <w:t>Петровский</w:t>
      </w:r>
      <w:proofErr w:type="spellEnd"/>
      <w:r w:rsidRPr="0029686D">
        <w:rPr>
          <w:lang w:val="uk-UA"/>
        </w:rPr>
        <w:t xml:space="preserve"> И.Г. </w:t>
      </w:r>
      <w:proofErr w:type="spellStart"/>
      <w:r w:rsidRPr="0029686D">
        <w:rPr>
          <w:lang w:val="uk-UA"/>
        </w:rPr>
        <w:t>Лекции</w:t>
      </w:r>
      <w:proofErr w:type="spellEnd"/>
      <w:r w:rsidRPr="0029686D">
        <w:rPr>
          <w:lang w:val="uk-UA"/>
        </w:rPr>
        <w:t xml:space="preserve"> по </w:t>
      </w:r>
      <w:proofErr w:type="spellStart"/>
      <w:r w:rsidRPr="0029686D">
        <w:rPr>
          <w:lang w:val="uk-UA"/>
        </w:rPr>
        <w:t>теории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lang w:val="uk-UA"/>
        </w:rPr>
        <w:t>. – М: Наука, 1965. – 128 с.</w:t>
      </w:r>
    </w:p>
    <w:p w:rsidR="001B4D3B" w:rsidRPr="0029686D" w:rsidRDefault="001B4D3B" w:rsidP="001B4D3B">
      <w:pPr>
        <w:widowControl w:val="0"/>
        <w:spacing w:line="252" w:lineRule="auto"/>
        <w:jc w:val="both"/>
        <w:rPr>
          <w:b/>
          <w:lang w:val="uk-UA"/>
        </w:rPr>
      </w:pPr>
    </w:p>
    <w:p w:rsidR="001B4D3B" w:rsidRPr="0029686D" w:rsidRDefault="001B4D3B" w:rsidP="001B4D3B">
      <w:pPr>
        <w:spacing w:line="252" w:lineRule="auto"/>
        <w:rPr>
          <w:b/>
          <w:lang w:val="uk-UA"/>
        </w:rPr>
      </w:pPr>
      <w:r w:rsidRPr="0029686D">
        <w:rPr>
          <w:b/>
          <w:lang w:val="uk-UA"/>
        </w:rPr>
        <w:t>Заняття 17.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spacing w:line="252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sz w:val="24"/>
          <w:szCs w:val="24"/>
          <w:lang w:val="uk-UA"/>
        </w:rPr>
        <w:lastRenderedPageBreak/>
        <w:t>Тема</w:t>
      </w:r>
      <w:r w:rsidRPr="0029686D">
        <w:rPr>
          <w:rFonts w:ascii="Times New Roman" w:hAnsi="Times New Roman"/>
          <w:sz w:val="24"/>
          <w:szCs w:val="24"/>
          <w:lang w:val="uk-UA"/>
        </w:rPr>
        <w:t>. Розв’язок інтегрального рівняння Вольтера другого роду за допомогою резольвенти. Рівняння Вольтера 1-го роду</w:t>
      </w:r>
    </w:p>
    <w:p w:rsidR="001B4D3B" w:rsidRPr="0029686D" w:rsidRDefault="001B4D3B" w:rsidP="001B4D3B">
      <w:pPr>
        <w:widowControl w:val="0"/>
        <w:spacing w:line="252" w:lineRule="auto"/>
        <w:jc w:val="both"/>
        <w:rPr>
          <w:lang w:val="uk-UA"/>
        </w:rPr>
      </w:pPr>
      <w:r w:rsidRPr="0029686D">
        <w:rPr>
          <w:b/>
          <w:lang w:val="uk-UA"/>
        </w:rPr>
        <w:t>План.</w:t>
      </w:r>
      <w:r w:rsidRPr="0029686D">
        <w:rPr>
          <w:lang w:val="uk-UA"/>
        </w:rPr>
        <w:t xml:space="preserve"> 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Зв’язок з методом послідовних наближень.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 xml:space="preserve">Поняття повторних або </w:t>
      </w:r>
      <w:proofErr w:type="spellStart"/>
      <w:r w:rsidRPr="0029686D">
        <w:rPr>
          <w:lang w:val="uk-UA"/>
        </w:rPr>
        <w:t>ітерованих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ядер</w:t>
      </w:r>
      <w:proofErr w:type="spellEnd"/>
      <w:r w:rsidRPr="0029686D">
        <w:rPr>
          <w:lang w:val="uk-UA"/>
        </w:rPr>
        <w:t>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Поняття резольвенти ядра.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Отримання розв’язку а допомогою резольвенти.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Збіжність методу.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Означення лінійного інтегрального рівняння Вольтера 1-го роду.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Умови існування розв’язку інтегрального рівняння Вольтера 1-го роду.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9"/>
        </w:numPr>
        <w:spacing w:line="252" w:lineRule="auto"/>
        <w:ind w:left="360"/>
        <w:jc w:val="both"/>
        <w:rPr>
          <w:lang w:val="uk-UA"/>
        </w:rPr>
      </w:pPr>
      <w:r w:rsidRPr="0029686D">
        <w:rPr>
          <w:lang w:val="uk-UA"/>
        </w:rPr>
        <w:t>Зведення інтегрального рівняння Вольтера 1-го роду до інтегрального рівняння 2-го роду.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spacing w:line="25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color w:val="000000"/>
          <w:sz w:val="24"/>
          <w:szCs w:val="24"/>
          <w:lang w:val="uk-UA"/>
        </w:rPr>
        <w:t>Література</w:t>
      </w:r>
    </w:p>
    <w:p w:rsidR="001B4D3B" w:rsidRPr="0029686D" w:rsidRDefault="001B4D3B" w:rsidP="001B4D3B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line="252" w:lineRule="auto"/>
        <w:ind w:hanging="720"/>
        <w:jc w:val="both"/>
        <w:rPr>
          <w:lang w:val="uk-UA"/>
        </w:rPr>
      </w:pPr>
      <w:proofErr w:type="spellStart"/>
      <w:r w:rsidRPr="0029686D">
        <w:rPr>
          <w:lang w:val="uk-UA"/>
        </w:rPr>
        <w:t>Ловитт</w:t>
      </w:r>
      <w:proofErr w:type="spellEnd"/>
      <w:r w:rsidRPr="0029686D">
        <w:rPr>
          <w:lang w:val="uk-UA"/>
        </w:rPr>
        <w:t xml:space="preserve"> У.В. </w:t>
      </w:r>
      <w:proofErr w:type="spellStart"/>
      <w:r w:rsidRPr="0029686D">
        <w:rPr>
          <w:lang w:val="uk-UA"/>
        </w:rPr>
        <w:t>Линейные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уравнения</w:t>
      </w:r>
      <w:proofErr w:type="spellEnd"/>
      <w:r w:rsidRPr="0029686D">
        <w:rPr>
          <w:lang w:val="uk-UA"/>
        </w:rPr>
        <w:t xml:space="preserve">, </w:t>
      </w:r>
      <w:proofErr w:type="spellStart"/>
      <w:r w:rsidRPr="0029686D">
        <w:rPr>
          <w:lang w:val="uk-UA"/>
        </w:rPr>
        <w:t>Гостехиздат</w:t>
      </w:r>
      <w:proofErr w:type="spellEnd"/>
      <w:r w:rsidRPr="0029686D">
        <w:rPr>
          <w:lang w:val="uk-UA"/>
        </w:rPr>
        <w:t>, 1957. – 197 с.</w:t>
      </w:r>
    </w:p>
    <w:p w:rsidR="001B4D3B" w:rsidRPr="0029686D" w:rsidRDefault="001B4D3B" w:rsidP="001B4D3B">
      <w:pPr>
        <w:pStyle w:val="a7"/>
        <w:numPr>
          <w:ilvl w:val="0"/>
          <w:numId w:val="24"/>
        </w:numPr>
        <w:tabs>
          <w:tab w:val="clear" w:pos="720"/>
          <w:tab w:val="num" w:pos="360"/>
        </w:tabs>
        <w:spacing w:line="252" w:lineRule="auto"/>
        <w:ind w:hanging="720"/>
        <w:jc w:val="both"/>
        <w:rPr>
          <w:lang w:val="uk-UA"/>
        </w:rPr>
      </w:pPr>
      <w:proofErr w:type="spellStart"/>
      <w:r w:rsidRPr="0029686D">
        <w:rPr>
          <w:lang w:val="uk-UA"/>
        </w:rPr>
        <w:t>Михлин</w:t>
      </w:r>
      <w:proofErr w:type="spellEnd"/>
      <w:r w:rsidRPr="0029686D">
        <w:rPr>
          <w:lang w:val="uk-UA"/>
        </w:rPr>
        <w:t xml:space="preserve"> С.Г. </w:t>
      </w:r>
      <w:proofErr w:type="spellStart"/>
      <w:r w:rsidRPr="0029686D">
        <w:rPr>
          <w:lang w:val="uk-UA"/>
        </w:rPr>
        <w:t>Лекции</w:t>
      </w:r>
      <w:proofErr w:type="spellEnd"/>
      <w:r w:rsidRPr="0029686D">
        <w:rPr>
          <w:lang w:val="uk-UA"/>
        </w:rPr>
        <w:t xml:space="preserve"> по </w:t>
      </w:r>
      <w:proofErr w:type="spellStart"/>
      <w:r w:rsidRPr="0029686D">
        <w:rPr>
          <w:lang w:val="uk-UA"/>
        </w:rPr>
        <w:t>линейным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интегральным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уравнениям</w:t>
      </w:r>
      <w:proofErr w:type="spellEnd"/>
      <w:r w:rsidRPr="0029686D">
        <w:rPr>
          <w:lang w:val="uk-UA"/>
        </w:rPr>
        <w:t xml:space="preserve">, </w:t>
      </w:r>
      <w:proofErr w:type="spellStart"/>
      <w:r w:rsidRPr="0029686D">
        <w:rPr>
          <w:lang w:val="uk-UA"/>
        </w:rPr>
        <w:t>Физматгиз</w:t>
      </w:r>
      <w:proofErr w:type="spellEnd"/>
      <w:r w:rsidRPr="0029686D">
        <w:rPr>
          <w:lang w:val="uk-UA"/>
        </w:rPr>
        <w:t>, 1959. – 211 с.</w:t>
      </w:r>
    </w:p>
    <w:p w:rsidR="001B4D3B" w:rsidRPr="0029686D" w:rsidRDefault="001B4D3B" w:rsidP="001B4D3B">
      <w:pPr>
        <w:pStyle w:val="a7"/>
        <w:numPr>
          <w:ilvl w:val="0"/>
          <w:numId w:val="24"/>
        </w:numPr>
        <w:tabs>
          <w:tab w:val="clear" w:pos="720"/>
          <w:tab w:val="num" w:pos="360"/>
        </w:tabs>
        <w:spacing w:line="252" w:lineRule="auto"/>
        <w:ind w:hanging="720"/>
        <w:jc w:val="both"/>
        <w:rPr>
          <w:lang w:val="uk-UA"/>
        </w:rPr>
      </w:pPr>
      <w:proofErr w:type="spellStart"/>
      <w:r w:rsidRPr="0029686D">
        <w:rPr>
          <w:lang w:val="uk-UA"/>
        </w:rPr>
        <w:t>Петровский</w:t>
      </w:r>
      <w:proofErr w:type="spellEnd"/>
      <w:r w:rsidRPr="0029686D">
        <w:rPr>
          <w:lang w:val="uk-UA"/>
        </w:rPr>
        <w:t xml:space="preserve"> И.Г. </w:t>
      </w:r>
      <w:proofErr w:type="spellStart"/>
      <w:r w:rsidRPr="0029686D">
        <w:rPr>
          <w:lang w:val="uk-UA"/>
        </w:rPr>
        <w:t>Лекции</w:t>
      </w:r>
      <w:proofErr w:type="spellEnd"/>
      <w:r w:rsidRPr="0029686D">
        <w:rPr>
          <w:lang w:val="uk-UA"/>
        </w:rPr>
        <w:t xml:space="preserve"> по </w:t>
      </w:r>
      <w:proofErr w:type="spellStart"/>
      <w:r w:rsidRPr="0029686D">
        <w:rPr>
          <w:lang w:val="uk-UA"/>
        </w:rPr>
        <w:t>теории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интегральных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lang w:val="uk-UA"/>
        </w:rPr>
        <w:t>. – М: Наука, 1965. – 128 с.</w:t>
      </w:r>
    </w:p>
    <w:p w:rsidR="001B4D3B" w:rsidRPr="0029686D" w:rsidRDefault="001B4D3B" w:rsidP="001B4D3B">
      <w:pPr>
        <w:tabs>
          <w:tab w:val="left" w:pos="10065"/>
        </w:tabs>
        <w:rPr>
          <w:u w:val="single"/>
          <w:lang w:val="uk-UA"/>
        </w:rPr>
      </w:pPr>
    </w:p>
    <w:p w:rsidR="001B4D3B" w:rsidRPr="0029686D" w:rsidRDefault="001B4D3B" w:rsidP="001B4D3B">
      <w:pPr>
        <w:tabs>
          <w:tab w:val="left" w:pos="10065"/>
        </w:tabs>
        <w:rPr>
          <w:u w:val="single"/>
          <w:lang w:val="uk-UA"/>
        </w:rPr>
      </w:pPr>
    </w:p>
    <w:p w:rsidR="001B4D3B" w:rsidRPr="0029686D" w:rsidRDefault="001B4D3B" w:rsidP="001B4D3B">
      <w:pPr>
        <w:tabs>
          <w:tab w:val="left" w:pos="10065"/>
        </w:tabs>
        <w:rPr>
          <w:u w:val="single"/>
          <w:lang w:val="uk-UA"/>
        </w:rPr>
      </w:pPr>
    </w:p>
    <w:p w:rsidR="001B4D3B" w:rsidRPr="0029686D" w:rsidRDefault="001B4D3B" w:rsidP="001B4D3B">
      <w:pPr>
        <w:pStyle w:val="2"/>
        <w:tabs>
          <w:tab w:val="left" w:pos="10065"/>
        </w:tabs>
        <w:spacing w:line="233" w:lineRule="auto"/>
        <w:rPr>
          <w:b/>
          <w:sz w:val="24"/>
          <w:szCs w:val="24"/>
        </w:rPr>
      </w:pPr>
      <w:r w:rsidRPr="0029686D">
        <w:rPr>
          <w:b/>
          <w:sz w:val="24"/>
          <w:szCs w:val="24"/>
        </w:rPr>
        <w:t xml:space="preserve">V. Теми </w:t>
      </w:r>
      <w:proofErr w:type="spellStart"/>
      <w:r w:rsidRPr="0029686D">
        <w:rPr>
          <w:b/>
          <w:sz w:val="24"/>
          <w:szCs w:val="24"/>
        </w:rPr>
        <w:t>практичних</w:t>
      </w:r>
      <w:proofErr w:type="spellEnd"/>
      <w:r w:rsidRPr="0029686D">
        <w:rPr>
          <w:b/>
          <w:sz w:val="24"/>
          <w:szCs w:val="24"/>
        </w:rPr>
        <w:t xml:space="preserve">  занять</w:t>
      </w:r>
    </w:p>
    <w:p w:rsidR="001B4D3B" w:rsidRPr="0029686D" w:rsidRDefault="001B4D3B" w:rsidP="001B4D3B">
      <w:pPr>
        <w:spacing w:line="233" w:lineRule="auto"/>
        <w:rPr>
          <w:caps/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1.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Загальні поняття і визначення.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51"/>
        </w:numPr>
        <w:spacing w:line="233" w:lineRule="auto"/>
        <w:rPr>
          <w:lang w:val="uk-UA"/>
        </w:rPr>
      </w:pPr>
      <w:r w:rsidRPr="0029686D">
        <w:rPr>
          <w:snapToGrid w:val="0"/>
          <w:lang w:val="uk-UA"/>
        </w:rPr>
        <w:t>Загальні поняття і визначення диференціальних рівнянь.</w:t>
      </w:r>
    </w:p>
    <w:p w:rsidR="001B4D3B" w:rsidRPr="0029686D" w:rsidRDefault="001B4D3B" w:rsidP="001B4D3B">
      <w:pPr>
        <w:numPr>
          <w:ilvl w:val="0"/>
          <w:numId w:val="51"/>
        </w:numPr>
        <w:spacing w:line="233" w:lineRule="auto"/>
        <w:rPr>
          <w:snapToGrid w:val="0"/>
          <w:lang w:val="uk-UA"/>
        </w:rPr>
      </w:pPr>
      <w:r w:rsidRPr="0029686D">
        <w:rPr>
          <w:lang w:val="uk-UA"/>
        </w:rPr>
        <w:t>Ізокліни. Складання диференціального рівняння кривих.</w:t>
      </w:r>
    </w:p>
    <w:p w:rsidR="001B4D3B" w:rsidRPr="0029686D" w:rsidRDefault="001B4D3B" w:rsidP="001B4D3B">
      <w:pPr>
        <w:numPr>
          <w:ilvl w:val="0"/>
          <w:numId w:val="51"/>
        </w:numPr>
        <w:spacing w:line="233" w:lineRule="auto"/>
        <w:jc w:val="both"/>
        <w:rPr>
          <w:lang w:val="uk-UA"/>
        </w:rPr>
      </w:pPr>
      <w:r w:rsidRPr="0029686D">
        <w:rPr>
          <w:snapToGrid w:val="0"/>
          <w:lang w:val="uk-UA"/>
        </w:rPr>
        <w:t>Геометрична ілюстрація диференціальних рівнянь першого порядку розв’язаних відносно похідної.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5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5"/>
        </w:numPr>
        <w:tabs>
          <w:tab w:val="num" w:pos="360"/>
          <w:tab w:val="num" w:pos="567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5"/>
        </w:numPr>
        <w:tabs>
          <w:tab w:val="num" w:pos="360"/>
        </w:tabs>
        <w:autoSpaceDN w:val="0"/>
        <w:spacing w:line="233" w:lineRule="auto"/>
        <w:ind w:left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5"/>
        </w:numPr>
        <w:tabs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pacing w:line="233" w:lineRule="auto"/>
        <w:jc w:val="both"/>
        <w:rPr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2.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Рівняння із змінними, що поділяються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tabs>
          <w:tab w:val="num" w:pos="360"/>
        </w:tabs>
        <w:spacing w:line="233" w:lineRule="auto"/>
        <w:ind w:left="720" w:hanging="720"/>
        <w:rPr>
          <w:lang w:val="uk-UA"/>
        </w:rPr>
      </w:pPr>
      <w:r w:rsidRPr="0029686D">
        <w:rPr>
          <w:snapToGrid w:val="0"/>
          <w:lang w:val="uk-UA"/>
        </w:rPr>
        <w:t>Диференціальні рівняння із змінними, поділяються.</w:t>
      </w:r>
    </w:p>
    <w:p w:rsidR="001B4D3B" w:rsidRPr="0029686D" w:rsidRDefault="001B4D3B" w:rsidP="001B4D3B">
      <w:pPr>
        <w:tabs>
          <w:tab w:val="num" w:pos="360"/>
        </w:tabs>
        <w:spacing w:line="233" w:lineRule="auto"/>
        <w:ind w:left="720" w:hanging="720"/>
        <w:rPr>
          <w:snapToGrid w:val="0"/>
          <w:lang w:val="uk-UA"/>
        </w:rPr>
      </w:pPr>
      <w:r w:rsidRPr="0029686D">
        <w:rPr>
          <w:snapToGrid w:val="0"/>
          <w:lang w:val="uk-UA"/>
        </w:rPr>
        <w:t>Рівняння першого порядку, зведені до рівнянь із змінними що поділяються.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2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2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2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2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lastRenderedPageBreak/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33" w:lineRule="auto"/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3.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Лінійне диференціальні рівняння першого порядку.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52"/>
        </w:numPr>
        <w:spacing w:line="233" w:lineRule="auto"/>
        <w:rPr>
          <w:lang w:val="uk-UA"/>
        </w:rPr>
      </w:pPr>
      <w:r w:rsidRPr="0029686D">
        <w:rPr>
          <w:lang w:val="uk-UA"/>
        </w:rPr>
        <w:t>Означення л</w:t>
      </w:r>
      <w:r w:rsidRPr="0029686D">
        <w:rPr>
          <w:snapToGrid w:val="0"/>
          <w:lang w:val="uk-UA"/>
        </w:rPr>
        <w:t>інійного диференціального рівняння першого порядку</w:t>
      </w:r>
    </w:p>
    <w:p w:rsidR="001B4D3B" w:rsidRPr="0029686D" w:rsidRDefault="001B4D3B" w:rsidP="001B4D3B">
      <w:pPr>
        <w:numPr>
          <w:ilvl w:val="0"/>
          <w:numId w:val="52"/>
        </w:numPr>
        <w:spacing w:line="233" w:lineRule="auto"/>
        <w:rPr>
          <w:snapToGrid w:val="0"/>
          <w:lang w:val="uk-UA"/>
        </w:rPr>
      </w:pPr>
      <w:r w:rsidRPr="0029686D">
        <w:rPr>
          <w:snapToGrid w:val="0"/>
          <w:lang w:val="uk-UA"/>
        </w:rPr>
        <w:t>Метод варіації довільної сталої.</w:t>
      </w:r>
    </w:p>
    <w:p w:rsidR="001B4D3B" w:rsidRPr="0029686D" w:rsidRDefault="001B4D3B" w:rsidP="001B4D3B">
      <w:pPr>
        <w:numPr>
          <w:ilvl w:val="0"/>
          <w:numId w:val="52"/>
        </w:numPr>
        <w:spacing w:line="233" w:lineRule="auto"/>
        <w:rPr>
          <w:lang w:val="uk-UA"/>
        </w:rPr>
      </w:pPr>
      <w:r w:rsidRPr="0029686D">
        <w:rPr>
          <w:snapToGrid w:val="0"/>
          <w:lang w:val="uk-UA"/>
        </w:rPr>
        <w:t xml:space="preserve">Метод Бернуллі інтегрування </w:t>
      </w:r>
      <w:r w:rsidRPr="0029686D">
        <w:rPr>
          <w:lang w:val="uk-UA"/>
        </w:rPr>
        <w:t>л</w:t>
      </w:r>
      <w:r w:rsidRPr="0029686D">
        <w:rPr>
          <w:snapToGrid w:val="0"/>
          <w:lang w:val="uk-UA"/>
        </w:rPr>
        <w:t>інійного диференціального рівняння першого порядку.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53"/>
        </w:numPr>
        <w:autoSpaceDN w:val="0"/>
        <w:spacing w:line="233" w:lineRule="auto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53"/>
        </w:numPr>
        <w:autoSpaceDN w:val="0"/>
        <w:spacing w:line="233" w:lineRule="auto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53"/>
        </w:numPr>
        <w:autoSpaceDN w:val="0"/>
        <w:spacing w:line="233" w:lineRule="auto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53"/>
        </w:numPr>
        <w:autoSpaceDN w:val="0"/>
        <w:spacing w:line="233" w:lineRule="auto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pacing w:line="233" w:lineRule="auto"/>
        <w:rPr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4.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Рівняння Бернуллі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29"/>
        </w:numPr>
        <w:tabs>
          <w:tab w:val="clear" w:pos="720"/>
          <w:tab w:val="num" w:pos="360"/>
        </w:tabs>
        <w:spacing w:line="233" w:lineRule="auto"/>
        <w:ind w:left="360"/>
        <w:rPr>
          <w:lang w:val="uk-UA"/>
        </w:rPr>
      </w:pPr>
      <w:r w:rsidRPr="0029686D">
        <w:rPr>
          <w:lang w:val="uk-UA"/>
        </w:rPr>
        <w:t>Означення р</w:t>
      </w:r>
      <w:r w:rsidRPr="0029686D">
        <w:rPr>
          <w:snapToGrid w:val="0"/>
          <w:lang w:val="uk-UA"/>
        </w:rPr>
        <w:t>івняння Бернуллі.</w:t>
      </w:r>
    </w:p>
    <w:p w:rsidR="001B4D3B" w:rsidRPr="0029686D" w:rsidRDefault="001B4D3B" w:rsidP="001B4D3B">
      <w:pPr>
        <w:numPr>
          <w:ilvl w:val="0"/>
          <w:numId w:val="29"/>
        </w:numPr>
        <w:tabs>
          <w:tab w:val="clear" w:pos="720"/>
          <w:tab w:val="num" w:pos="360"/>
        </w:tabs>
        <w:spacing w:line="233" w:lineRule="auto"/>
        <w:ind w:left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Інтегрування рівняння Бернуллі шляхом зведення до </w:t>
      </w:r>
      <w:r w:rsidRPr="0029686D">
        <w:rPr>
          <w:lang w:val="uk-UA"/>
        </w:rPr>
        <w:t>л</w:t>
      </w:r>
      <w:r w:rsidRPr="0029686D">
        <w:rPr>
          <w:snapToGrid w:val="0"/>
          <w:lang w:val="uk-UA"/>
        </w:rPr>
        <w:t>інійного диференціального рівняння першого порядку.</w:t>
      </w:r>
    </w:p>
    <w:p w:rsidR="001B4D3B" w:rsidRPr="0029686D" w:rsidRDefault="001B4D3B" w:rsidP="001B4D3B">
      <w:pPr>
        <w:numPr>
          <w:ilvl w:val="0"/>
          <w:numId w:val="29"/>
        </w:numPr>
        <w:tabs>
          <w:tab w:val="clear" w:pos="72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Підстановка Бернуллі щодо інтегрування </w:t>
      </w:r>
      <w:r w:rsidRPr="0029686D">
        <w:rPr>
          <w:lang w:val="uk-UA"/>
        </w:rPr>
        <w:t>р</w:t>
      </w:r>
      <w:r w:rsidRPr="0029686D">
        <w:rPr>
          <w:snapToGrid w:val="0"/>
          <w:lang w:val="uk-UA"/>
        </w:rPr>
        <w:t>івняння Бернуллі.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30"/>
        </w:numPr>
        <w:tabs>
          <w:tab w:val="clear" w:pos="72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0"/>
        </w:numPr>
        <w:tabs>
          <w:tab w:val="clear" w:pos="72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0"/>
        </w:numPr>
        <w:tabs>
          <w:tab w:val="clear" w:pos="72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30"/>
        </w:numPr>
        <w:tabs>
          <w:tab w:val="clear" w:pos="72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33" w:lineRule="auto"/>
        <w:jc w:val="both"/>
        <w:rPr>
          <w:color w:val="000000"/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5.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Диференціальні рівняння першого порядку в повних диференціалах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34"/>
        </w:numPr>
        <w:tabs>
          <w:tab w:val="clear" w:pos="720"/>
          <w:tab w:val="num" w:pos="360"/>
        </w:tabs>
        <w:spacing w:line="233" w:lineRule="auto"/>
        <w:ind w:hanging="720"/>
        <w:rPr>
          <w:lang w:val="uk-UA"/>
        </w:rPr>
      </w:pPr>
      <w:r w:rsidRPr="0029686D">
        <w:rPr>
          <w:lang w:val="uk-UA"/>
        </w:rPr>
        <w:t>Означення д</w:t>
      </w:r>
      <w:r w:rsidRPr="0029686D">
        <w:rPr>
          <w:snapToGrid w:val="0"/>
          <w:lang w:val="uk-UA"/>
        </w:rPr>
        <w:t>иференціального рівняння в повних диференціалах.</w:t>
      </w:r>
    </w:p>
    <w:p w:rsidR="001B4D3B" w:rsidRPr="0029686D" w:rsidRDefault="001B4D3B" w:rsidP="001B4D3B">
      <w:pPr>
        <w:numPr>
          <w:ilvl w:val="0"/>
          <w:numId w:val="34"/>
        </w:numPr>
        <w:tabs>
          <w:tab w:val="clear" w:pos="720"/>
          <w:tab w:val="num" w:pos="360"/>
        </w:tabs>
        <w:spacing w:line="233" w:lineRule="auto"/>
        <w:ind w:hanging="720"/>
        <w:rPr>
          <w:lang w:val="uk-UA"/>
        </w:rPr>
      </w:pPr>
      <w:r w:rsidRPr="0029686D">
        <w:rPr>
          <w:lang w:val="uk-UA"/>
        </w:rPr>
        <w:t xml:space="preserve">Умови Коші – </w:t>
      </w:r>
      <w:proofErr w:type="spellStart"/>
      <w:r w:rsidRPr="0029686D">
        <w:rPr>
          <w:lang w:val="uk-UA"/>
        </w:rPr>
        <w:t>Рімана</w:t>
      </w:r>
      <w:proofErr w:type="spellEnd"/>
      <w:r w:rsidRPr="0029686D">
        <w:rPr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4"/>
        </w:numPr>
        <w:tabs>
          <w:tab w:val="clear" w:pos="720"/>
          <w:tab w:val="num" w:pos="360"/>
        </w:tabs>
        <w:spacing w:line="233" w:lineRule="auto"/>
        <w:ind w:hanging="720"/>
        <w:rPr>
          <w:lang w:val="uk-UA"/>
        </w:rPr>
      </w:pPr>
      <w:r w:rsidRPr="0029686D">
        <w:rPr>
          <w:snapToGrid w:val="0"/>
          <w:lang w:val="uk-UA"/>
        </w:rPr>
        <w:t>Інтегруючий множник.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31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1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1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31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33" w:lineRule="auto"/>
        <w:jc w:val="both"/>
        <w:rPr>
          <w:b/>
          <w:color w:val="000000"/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6.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>Особливі точки та розв</w:t>
      </w:r>
      <w:r w:rsidRPr="0029686D">
        <w:rPr>
          <w:color w:val="000000"/>
          <w:lang w:val="uk-UA"/>
        </w:rPr>
        <w:t>’</w:t>
      </w:r>
      <w:r w:rsidRPr="0029686D">
        <w:rPr>
          <w:snapToGrid w:val="0"/>
          <w:lang w:val="uk-UA"/>
        </w:rPr>
        <w:t>язки.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32"/>
        </w:numPr>
        <w:spacing w:line="233" w:lineRule="auto"/>
        <w:rPr>
          <w:lang w:val="uk-UA"/>
        </w:rPr>
      </w:pPr>
      <w:r w:rsidRPr="0029686D">
        <w:rPr>
          <w:snapToGrid w:val="0"/>
          <w:lang w:val="uk-UA"/>
        </w:rPr>
        <w:lastRenderedPageBreak/>
        <w:t>Особливі точки, їх класифікація.</w:t>
      </w:r>
    </w:p>
    <w:p w:rsidR="001B4D3B" w:rsidRPr="0029686D" w:rsidRDefault="001B4D3B" w:rsidP="001B4D3B">
      <w:pPr>
        <w:numPr>
          <w:ilvl w:val="0"/>
          <w:numId w:val="32"/>
        </w:numPr>
        <w:spacing w:line="233" w:lineRule="auto"/>
        <w:rPr>
          <w:snapToGrid w:val="0"/>
          <w:lang w:val="uk-UA"/>
        </w:rPr>
      </w:pPr>
      <w:r w:rsidRPr="0029686D">
        <w:rPr>
          <w:snapToGrid w:val="0"/>
          <w:lang w:val="uk-UA"/>
        </w:rPr>
        <w:t>Особливі розв</w:t>
      </w:r>
      <w:r w:rsidRPr="0029686D">
        <w:rPr>
          <w:color w:val="000000"/>
          <w:lang w:val="uk-UA"/>
        </w:rPr>
        <w:t>’</w:t>
      </w:r>
      <w:r w:rsidRPr="0029686D">
        <w:rPr>
          <w:snapToGrid w:val="0"/>
          <w:lang w:val="uk-UA"/>
        </w:rPr>
        <w:t>язки.</w:t>
      </w:r>
    </w:p>
    <w:p w:rsidR="001B4D3B" w:rsidRPr="0029686D" w:rsidRDefault="001B4D3B" w:rsidP="001B4D3B">
      <w:pPr>
        <w:numPr>
          <w:ilvl w:val="0"/>
          <w:numId w:val="32"/>
        </w:numPr>
        <w:spacing w:line="233" w:lineRule="auto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Геометрична ілюстрація.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33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3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3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33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spacing w:line="233" w:lineRule="auto"/>
        <w:jc w:val="both"/>
        <w:rPr>
          <w:b/>
          <w:color w:val="000000"/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7.</w:t>
      </w:r>
    </w:p>
    <w:p w:rsidR="001B4D3B" w:rsidRPr="0029686D" w:rsidRDefault="001B4D3B" w:rsidP="001B4D3B">
      <w:pPr>
        <w:spacing w:line="233" w:lineRule="auto"/>
        <w:jc w:val="both"/>
        <w:rPr>
          <w:snapToGrid w:val="0"/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Диференціальні рівняння першого порядку не розв’язанні відносно похідної. 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36"/>
        </w:numPr>
        <w:tabs>
          <w:tab w:val="clear" w:pos="720"/>
          <w:tab w:val="num" w:pos="360"/>
        </w:tabs>
        <w:spacing w:line="233" w:lineRule="auto"/>
        <w:ind w:hanging="720"/>
        <w:rPr>
          <w:lang w:val="uk-UA"/>
        </w:rPr>
      </w:pPr>
      <w:r w:rsidRPr="0029686D">
        <w:rPr>
          <w:snapToGrid w:val="0"/>
          <w:lang w:val="uk-UA"/>
        </w:rPr>
        <w:t>Диференціальні рівняння першого порядку не розв’язанні щодо похідної.</w:t>
      </w:r>
    </w:p>
    <w:p w:rsidR="001B4D3B" w:rsidRPr="0029686D" w:rsidRDefault="001B4D3B" w:rsidP="001B4D3B">
      <w:pPr>
        <w:numPr>
          <w:ilvl w:val="0"/>
          <w:numId w:val="36"/>
        </w:numPr>
        <w:tabs>
          <w:tab w:val="clear" w:pos="720"/>
          <w:tab w:val="num" w:pos="360"/>
        </w:tabs>
        <w:spacing w:line="233" w:lineRule="auto"/>
        <w:ind w:hanging="720"/>
        <w:rPr>
          <w:snapToGrid w:val="0"/>
          <w:lang w:val="uk-UA"/>
        </w:rPr>
      </w:pPr>
      <w:r w:rsidRPr="0029686D">
        <w:rPr>
          <w:snapToGrid w:val="0"/>
          <w:lang w:val="uk-UA"/>
        </w:rPr>
        <w:t>Рівняння Лагранжа.</w:t>
      </w:r>
    </w:p>
    <w:p w:rsidR="001B4D3B" w:rsidRPr="0029686D" w:rsidRDefault="001B4D3B" w:rsidP="001B4D3B">
      <w:pPr>
        <w:numPr>
          <w:ilvl w:val="0"/>
          <w:numId w:val="36"/>
        </w:numPr>
        <w:tabs>
          <w:tab w:val="clear" w:pos="720"/>
          <w:tab w:val="num" w:pos="360"/>
        </w:tabs>
        <w:spacing w:line="233" w:lineRule="auto"/>
        <w:ind w:hanging="720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Рівняння </w:t>
      </w:r>
      <w:proofErr w:type="spellStart"/>
      <w:r w:rsidRPr="0029686D">
        <w:rPr>
          <w:snapToGrid w:val="0"/>
          <w:lang w:val="uk-UA"/>
        </w:rPr>
        <w:t>Клеро</w:t>
      </w:r>
      <w:proofErr w:type="spellEnd"/>
      <w:r w:rsidRPr="0029686D">
        <w:rPr>
          <w:snapToGrid w:val="0"/>
          <w:lang w:val="uk-UA"/>
        </w:rPr>
        <w:t xml:space="preserve">, особливі розв'язки рівняння </w:t>
      </w:r>
      <w:proofErr w:type="spellStart"/>
      <w:r w:rsidRPr="0029686D">
        <w:rPr>
          <w:snapToGrid w:val="0"/>
          <w:lang w:val="uk-UA"/>
        </w:rPr>
        <w:t>Клеро</w:t>
      </w:r>
      <w:proofErr w:type="spellEnd"/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6"/>
        </w:numPr>
        <w:tabs>
          <w:tab w:val="clear" w:pos="720"/>
          <w:tab w:val="num" w:pos="360"/>
        </w:tabs>
        <w:spacing w:line="233" w:lineRule="auto"/>
        <w:ind w:hanging="720"/>
        <w:rPr>
          <w:lang w:val="uk-UA"/>
        </w:rPr>
      </w:pPr>
      <w:r w:rsidRPr="0029686D">
        <w:rPr>
          <w:snapToGrid w:val="0"/>
          <w:lang w:val="uk-UA"/>
        </w:rPr>
        <w:t xml:space="preserve">Рівняння </w:t>
      </w:r>
      <w:proofErr w:type="spellStart"/>
      <w:r w:rsidRPr="0029686D">
        <w:rPr>
          <w:snapToGrid w:val="0"/>
          <w:lang w:val="uk-UA"/>
        </w:rPr>
        <w:t>Рікаттi</w:t>
      </w:r>
      <w:proofErr w:type="spellEnd"/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35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5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5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35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8.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Лінійні однорідні диференціальні рівняння 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37"/>
        </w:numPr>
        <w:tabs>
          <w:tab w:val="clear" w:pos="720"/>
          <w:tab w:val="num" w:pos="360"/>
        </w:tabs>
        <w:spacing w:line="233" w:lineRule="auto"/>
        <w:ind w:left="360"/>
        <w:rPr>
          <w:lang w:val="uk-UA"/>
        </w:rPr>
      </w:pPr>
      <w:r w:rsidRPr="0029686D">
        <w:rPr>
          <w:lang w:val="uk-UA"/>
        </w:rPr>
        <w:t>Означення л</w:t>
      </w:r>
      <w:r w:rsidRPr="0029686D">
        <w:rPr>
          <w:snapToGrid w:val="0"/>
          <w:lang w:val="uk-UA"/>
        </w:rPr>
        <w:t>інійного однорідного диференціального рівняння другого порядку.</w:t>
      </w:r>
    </w:p>
    <w:p w:rsidR="001B4D3B" w:rsidRPr="0029686D" w:rsidRDefault="001B4D3B" w:rsidP="001B4D3B">
      <w:pPr>
        <w:numPr>
          <w:ilvl w:val="0"/>
          <w:numId w:val="37"/>
        </w:numPr>
        <w:tabs>
          <w:tab w:val="clear" w:pos="72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snapToGrid w:val="0"/>
          <w:lang w:val="uk-UA"/>
        </w:rPr>
        <w:t>Характеристичне рівняння.</w:t>
      </w:r>
    </w:p>
    <w:p w:rsidR="001B4D3B" w:rsidRPr="0029686D" w:rsidRDefault="001B4D3B" w:rsidP="001B4D3B">
      <w:pPr>
        <w:numPr>
          <w:ilvl w:val="0"/>
          <w:numId w:val="37"/>
        </w:numPr>
        <w:tabs>
          <w:tab w:val="clear" w:pos="72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snapToGrid w:val="0"/>
          <w:lang w:val="uk-UA"/>
        </w:rPr>
        <w:t>Загальний розв'язок.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3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38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pacing w:line="233" w:lineRule="auto"/>
        <w:ind w:firstLine="720"/>
        <w:jc w:val="both"/>
        <w:rPr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9.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Лінійні неоднорідні диференціальні рівняння 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1"/>
          <w:numId w:val="38"/>
        </w:numPr>
        <w:tabs>
          <w:tab w:val="clear" w:pos="72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lang w:val="uk-UA"/>
        </w:rPr>
        <w:t>Означення л</w:t>
      </w:r>
      <w:r w:rsidRPr="0029686D">
        <w:rPr>
          <w:snapToGrid w:val="0"/>
          <w:lang w:val="uk-UA"/>
        </w:rPr>
        <w:t xml:space="preserve">інійного неоднорідного диференціального рівняння </w:t>
      </w:r>
    </w:p>
    <w:p w:rsidR="001B4D3B" w:rsidRPr="0029686D" w:rsidRDefault="001B4D3B" w:rsidP="001B4D3B">
      <w:pPr>
        <w:numPr>
          <w:ilvl w:val="1"/>
          <w:numId w:val="38"/>
        </w:numPr>
        <w:tabs>
          <w:tab w:val="clear" w:pos="72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snapToGrid w:val="0"/>
          <w:lang w:val="uk-UA"/>
        </w:rPr>
        <w:t>Визначення частинного розв'язку рівняння методом варіації довільних сталих.</w:t>
      </w:r>
    </w:p>
    <w:p w:rsidR="001B4D3B" w:rsidRPr="0029686D" w:rsidRDefault="001B4D3B" w:rsidP="001B4D3B">
      <w:pPr>
        <w:numPr>
          <w:ilvl w:val="1"/>
          <w:numId w:val="38"/>
        </w:numPr>
        <w:tabs>
          <w:tab w:val="clear" w:pos="72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snapToGrid w:val="0"/>
          <w:lang w:val="uk-UA"/>
        </w:rPr>
        <w:t>Загальний розв'язок.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39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9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lastRenderedPageBreak/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39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39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pacing w:line="233" w:lineRule="auto"/>
        <w:jc w:val="both"/>
        <w:rPr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10.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Лінійні неоднорідні диференціальні рівняння 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41"/>
        </w:numPr>
        <w:tabs>
          <w:tab w:val="clear" w:pos="1440"/>
          <w:tab w:val="num" w:pos="360"/>
        </w:tabs>
        <w:spacing w:line="233" w:lineRule="auto"/>
        <w:ind w:left="360"/>
        <w:rPr>
          <w:lang w:val="uk-UA"/>
        </w:rPr>
      </w:pPr>
      <w:r w:rsidRPr="0029686D">
        <w:rPr>
          <w:lang w:val="uk-UA"/>
        </w:rPr>
        <w:t>Спеціальна права частина.</w:t>
      </w:r>
    </w:p>
    <w:p w:rsidR="001B4D3B" w:rsidRPr="0029686D" w:rsidRDefault="001B4D3B" w:rsidP="001B4D3B">
      <w:pPr>
        <w:numPr>
          <w:ilvl w:val="0"/>
          <w:numId w:val="41"/>
        </w:numPr>
        <w:tabs>
          <w:tab w:val="clear" w:pos="1440"/>
          <w:tab w:val="num" w:pos="360"/>
        </w:tabs>
        <w:spacing w:line="233" w:lineRule="auto"/>
        <w:ind w:left="360"/>
        <w:rPr>
          <w:lang w:val="uk-UA"/>
        </w:rPr>
      </w:pPr>
      <w:r w:rsidRPr="0029686D">
        <w:rPr>
          <w:lang w:val="uk-UA"/>
        </w:rPr>
        <w:t>Визначення частинного розв'язку рівняння методом невизначених коефіцієнтів.</w:t>
      </w:r>
    </w:p>
    <w:p w:rsidR="001B4D3B" w:rsidRPr="0029686D" w:rsidRDefault="001B4D3B" w:rsidP="001B4D3B">
      <w:pPr>
        <w:numPr>
          <w:ilvl w:val="0"/>
          <w:numId w:val="41"/>
        </w:numPr>
        <w:tabs>
          <w:tab w:val="clear" w:pos="1440"/>
          <w:tab w:val="num" w:pos="360"/>
        </w:tabs>
        <w:spacing w:line="233" w:lineRule="auto"/>
        <w:ind w:left="360"/>
        <w:rPr>
          <w:snapToGrid w:val="0"/>
          <w:lang w:val="uk-UA"/>
        </w:rPr>
      </w:pPr>
      <w:r w:rsidRPr="0029686D">
        <w:rPr>
          <w:lang w:val="uk-UA"/>
        </w:rPr>
        <w:t>Загальний</w:t>
      </w:r>
      <w:r w:rsidRPr="0029686D">
        <w:rPr>
          <w:snapToGrid w:val="0"/>
          <w:lang w:val="uk-UA"/>
        </w:rPr>
        <w:t xml:space="preserve"> розв'язок.</w:t>
      </w:r>
    </w:p>
    <w:p w:rsidR="001B4D3B" w:rsidRPr="0029686D" w:rsidRDefault="001B4D3B" w:rsidP="001B4D3B">
      <w:pPr>
        <w:pStyle w:val="7"/>
        <w:spacing w:line="233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40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0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0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40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pStyle w:val="a8"/>
        <w:spacing w:line="233" w:lineRule="auto"/>
        <w:ind w:firstLine="0"/>
        <w:rPr>
          <w:b/>
          <w:i/>
          <w:sz w:val="24"/>
          <w:szCs w:val="24"/>
          <w:lang w:val="uk-UA"/>
        </w:rPr>
      </w:pP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Заняття 11.</w:t>
      </w:r>
    </w:p>
    <w:p w:rsidR="001B4D3B" w:rsidRPr="0029686D" w:rsidRDefault="001B4D3B" w:rsidP="001B4D3B">
      <w:pPr>
        <w:spacing w:line="233" w:lineRule="auto"/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</w:t>
      </w:r>
      <w:r w:rsidRPr="0029686D">
        <w:rPr>
          <w:snapToGrid w:val="0"/>
          <w:lang w:val="uk-UA"/>
        </w:rPr>
        <w:t xml:space="preserve">Лінійні неоднорідні диференціальні рівняння </w:t>
      </w:r>
    </w:p>
    <w:p w:rsidR="001B4D3B" w:rsidRPr="0029686D" w:rsidRDefault="001B4D3B" w:rsidP="001B4D3B">
      <w:pPr>
        <w:spacing w:line="233" w:lineRule="auto"/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42"/>
        </w:numPr>
        <w:tabs>
          <w:tab w:val="clear" w:pos="720"/>
          <w:tab w:val="num" w:pos="360"/>
        </w:tabs>
        <w:spacing w:line="233" w:lineRule="auto"/>
        <w:ind w:left="540" w:hanging="540"/>
        <w:rPr>
          <w:snapToGrid w:val="0"/>
          <w:lang w:val="uk-UA"/>
        </w:rPr>
      </w:pPr>
      <w:r w:rsidRPr="0029686D">
        <w:rPr>
          <w:snapToGrid w:val="0"/>
          <w:lang w:val="uk-UA"/>
        </w:rPr>
        <w:t>Спеціальна права частина.</w:t>
      </w:r>
    </w:p>
    <w:p w:rsidR="001B4D3B" w:rsidRPr="0029686D" w:rsidRDefault="001B4D3B" w:rsidP="001B4D3B">
      <w:pPr>
        <w:numPr>
          <w:ilvl w:val="0"/>
          <w:numId w:val="42"/>
        </w:numPr>
        <w:tabs>
          <w:tab w:val="clear" w:pos="720"/>
          <w:tab w:val="num" w:pos="360"/>
        </w:tabs>
        <w:spacing w:line="233" w:lineRule="auto"/>
        <w:ind w:left="540" w:hanging="540"/>
        <w:rPr>
          <w:snapToGrid w:val="0"/>
          <w:lang w:val="uk-UA"/>
        </w:rPr>
      </w:pPr>
      <w:r w:rsidRPr="0029686D">
        <w:rPr>
          <w:snapToGrid w:val="0"/>
          <w:lang w:val="uk-UA"/>
        </w:rPr>
        <w:t>Визначення частинного розв'язку рівняння методом невизначених коефіцієнтів.</w:t>
      </w:r>
    </w:p>
    <w:p w:rsidR="001B4D3B" w:rsidRPr="0029686D" w:rsidRDefault="001B4D3B" w:rsidP="001B4D3B">
      <w:pPr>
        <w:numPr>
          <w:ilvl w:val="0"/>
          <w:numId w:val="42"/>
        </w:numPr>
        <w:tabs>
          <w:tab w:val="clear" w:pos="720"/>
          <w:tab w:val="num" w:pos="360"/>
        </w:tabs>
        <w:spacing w:line="233" w:lineRule="auto"/>
        <w:ind w:left="540" w:hanging="540"/>
        <w:rPr>
          <w:snapToGrid w:val="0"/>
          <w:lang w:val="uk-UA"/>
        </w:rPr>
      </w:pPr>
      <w:r w:rsidRPr="0029686D">
        <w:rPr>
          <w:snapToGrid w:val="0"/>
          <w:lang w:val="uk-UA"/>
        </w:rPr>
        <w:t>Загальний розв’язок.</w:t>
      </w:r>
    </w:p>
    <w:p w:rsidR="001B4D3B" w:rsidRPr="0029686D" w:rsidRDefault="001B4D3B" w:rsidP="001B4D3B">
      <w:pPr>
        <w:pStyle w:val="7"/>
        <w:spacing w:line="230" w:lineRule="auto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43"/>
        </w:numPr>
        <w:tabs>
          <w:tab w:val="clear" w:pos="720"/>
          <w:tab w:val="num" w:pos="360"/>
        </w:tabs>
        <w:autoSpaceDN w:val="0"/>
        <w:spacing w:line="230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3"/>
        </w:numPr>
        <w:tabs>
          <w:tab w:val="clear" w:pos="720"/>
          <w:tab w:val="num" w:pos="360"/>
        </w:tabs>
        <w:autoSpaceDN w:val="0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3"/>
        </w:numPr>
        <w:tabs>
          <w:tab w:val="clear" w:pos="720"/>
          <w:tab w:val="num" w:pos="360"/>
        </w:tabs>
        <w:autoSpaceDN w:val="0"/>
        <w:ind w:left="36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43"/>
        </w:numPr>
        <w:tabs>
          <w:tab w:val="clear" w:pos="720"/>
          <w:tab w:val="num" w:pos="360"/>
        </w:tabs>
        <w:autoSpaceDN w:val="0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hd w:val="clear" w:color="auto" w:fill="FFFFFF"/>
        <w:tabs>
          <w:tab w:val="num" w:pos="360"/>
          <w:tab w:val="left" w:leader="underscore" w:pos="7776"/>
        </w:tabs>
        <w:ind w:left="360" w:hanging="360"/>
        <w:jc w:val="both"/>
        <w:rPr>
          <w:b/>
          <w:color w:val="000000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12.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Системи диференціальних рівнянь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lang w:val="uk-UA"/>
        </w:rPr>
      </w:pPr>
      <w:r w:rsidRPr="0029686D">
        <w:rPr>
          <w:snapToGrid w:val="0"/>
          <w:lang w:val="uk-UA"/>
        </w:rPr>
        <w:t>Інтегрування однорідних систем диференціальних рівнянь із сталими коефіцієнтами шляхом зведення до одного рівняння вищого порядку.</w:t>
      </w:r>
    </w:p>
    <w:p w:rsidR="001B4D3B" w:rsidRPr="0029686D" w:rsidRDefault="001B4D3B" w:rsidP="001B4D3B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snapToGrid w:val="0"/>
          <w:lang w:val="uk-UA"/>
        </w:rPr>
      </w:pPr>
      <w:r w:rsidRPr="0029686D">
        <w:rPr>
          <w:snapToGrid w:val="0"/>
          <w:lang w:val="uk-UA"/>
        </w:rPr>
        <w:t>Інтегрування неоднорідних систем диференціальних рівнянь шляхом зведення до одного рівняння вищого порядку.</w:t>
      </w:r>
    </w:p>
    <w:p w:rsidR="001B4D3B" w:rsidRPr="0029686D" w:rsidRDefault="001B4D3B" w:rsidP="001B4D3B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45"/>
        </w:numPr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5"/>
        </w:numPr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5"/>
        </w:numPr>
        <w:autoSpaceDN w:val="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45"/>
        </w:numPr>
        <w:autoSpaceDN w:val="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lastRenderedPageBreak/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shd w:val="clear" w:color="auto" w:fill="FFFFFF"/>
        <w:tabs>
          <w:tab w:val="left" w:leader="underscore" w:pos="7776"/>
        </w:tabs>
        <w:jc w:val="both"/>
        <w:rPr>
          <w:b/>
          <w:color w:val="000000"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13.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Системи диференціальних рівнянь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План.</w:t>
      </w:r>
    </w:p>
    <w:p w:rsidR="001B4D3B" w:rsidRPr="0029686D" w:rsidRDefault="001B4D3B" w:rsidP="001B4D3B">
      <w:pPr>
        <w:numPr>
          <w:ilvl w:val="0"/>
          <w:numId w:val="54"/>
        </w:numPr>
        <w:rPr>
          <w:lang w:val="uk-UA"/>
        </w:rPr>
      </w:pPr>
      <w:r w:rsidRPr="0029686D">
        <w:rPr>
          <w:snapToGrid w:val="0"/>
          <w:lang w:val="uk-UA"/>
        </w:rPr>
        <w:t>Матричне подання систем диференціальних рівнянь.</w:t>
      </w:r>
    </w:p>
    <w:p w:rsidR="001B4D3B" w:rsidRPr="0029686D" w:rsidRDefault="001B4D3B" w:rsidP="001B4D3B">
      <w:pPr>
        <w:numPr>
          <w:ilvl w:val="0"/>
          <w:numId w:val="54"/>
        </w:numPr>
        <w:jc w:val="both"/>
        <w:rPr>
          <w:lang w:val="uk-UA"/>
        </w:rPr>
      </w:pPr>
      <w:r w:rsidRPr="0029686D">
        <w:rPr>
          <w:snapToGrid w:val="0"/>
          <w:lang w:val="uk-UA"/>
        </w:rPr>
        <w:t>Інтегрування за допомогою підстановки Ейлера.</w:t>
      </w:r>
    </w:p>
    <w:p w:rsidR="001B4D3B" w:rsidRPr="0029686D" w:rsidRDefault="001B4D3B" w:rsidP="001B4D3B">
      <w:pPr>
        <w:numPr>
          <w:ilvl w:val="0"/>
          <w:numId w:val="54"/>
        </w:numPr>
        <w:rPr>
          <w:lang w:val="uk-UA"/>
        </w:rPr>
      </w:pPr>
      <w:r w:rsidRPr="0029686D">
        <w:rPr>
          <w:snapToGrid w:val="0"/>
          <w:lang w:val="uk-UA"/>
        </w:rPr>
        <w:t>Приклади.</w:t>
      </w:r>
    </w:p>
    <w:p w:rsidR="001B4D3B" w:rsidRPr="0029686D" w:rsidRDefault="001B4D3B" w:rsidP="001B4D3B">
      <w:pPr>
        <w:pStyle w:val="7"/>
        <w:rPr>
          <w:b/>
        </w:rPr>
      </w:pPr>
      <w:proofErr w:type="spellStart"/>
      <w:proofErr w:type="gramStart"/>
      <w:r w:rsidRPr="0029686D">
        <w:rPr>
          <w:b/>
        </w:rPr>
        <w:t>Література</w:t>
      </w:r>
      <w:proofErr w:type="spellEnd"/>
      <w:r w:rsidRPr="0029686D">
        <w:rPr>
          <w:b/>
        </w:rPr>
        <w:t>.</w:t>
      </w:r>
      <w:proofErr w:type="gramEnd"/>
    </w:p>
    <w:p w:rsidR="001B4D3B" w:rsidRPr="0029686D" w:rsidRDefault="001B4D3B" w:rsidP="001B4D3B">
      <w:pPr>
        <w:numPr>
          <w:ilvl w:val="0"/>
          <w:numId w:val="46"/>
        </w:numPr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6"/>
        </w:numPr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6"/>
        </w:numPr>
        <w:autoSpaceDN w:val="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46"/>
        </w:numPr>
        <w:autoSpaceDN w:val="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rPr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14.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Тема.</w:t>
      </w:r>
      <w:r w:rsidRPr="0029686D">
        <w:rPr>
          <w:lang w:val="uk-UA"/>
        </w:rPr>
        <w:t xml:space="preserve"> Інтегральні рівняння. Основні поняття.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sz w:val="24"/>
          <w:szCs w:val="24"/>
          <w:lang w:val="uk-UA"/>
        </w:rPr>
        <w:t>План.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B4D3B" w:rsidRPr="0029686D" w:rsidRDefault="001B4D3B" w:rsidP="001B4D3B">
      <w:pPr>
        <w:pStyle w:val="12"/>
        <w:numPr>
          <w:ilvl w:val="0"/>
          <w:numId w:val="55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Основні означення.</w:t>
      </w:r>
    </w:p>
    <w:p w:rsidR="001B4D3B" w:rsidRPr="0029686D" w:rsidRDefault="001B4D3B" w:rsidP="001B4D3B">
      <w:pPr>
        <w:pStyle w:val="12"/>
        <w:numPr>
          <w:ilvl w:val="0"/>
          <w:numId w:val="55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Задачі, що зводяться до розв’язку інтегральних рівнянь.</w:t>
      </w:r>
    </w:p>
    <w:p w:rsidR="001B4D3B" w:rsidRPr="0029686D" w:rsidRDefault="001B4D3B" w:rsidP="001B4D3B">
      <w:pPr>
        <w:pStyle w:val="12"/>
        <w:numPr>
          <w:ilvl w:val="0"/>
          <w:numId w:val="55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Зв’язок з диференціальними рівняннями.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color w:val="000000"/>
          <w:sz w:val="24"/>
          <w:szCs w:val="24"/>
          <w:lang w:val="uk-UA"/>
        </w:rPr>
        <w:t>Література</w:t>
      </w:r>
    </w:p>
    <w:p w:rsidR="001B4D3B" w:rsidRPr="0029686D" w:rsidRDefault="001B4D3B" w:rsidP="001B4D3B">
      <w:pPr>
        <w:numPr>
          <w:ilvl w:val="0"/>
          <w:numId w:val="47"/>
        </w:numPr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7"/>
        </w:numPr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47"/>
        </w:numPr>
        <w:autoSpaceDN w:val="0"/>
        <w:jc w:val="both"/>
        <w:rPr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47"/>
        </w:numPr>
        <w:autoSpaceDN w:val="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15.</w:t>
      </w:r>
    </w:p>
    <w:p w:rsidR="001B4D3B" w:rsidRPr="0029686D" w:rsidRDefault="001B4D3B" w:rsidP="001B4D3B">
      <w:pPr>
        <w:rPr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 xml:space="preserve">. Рівняння Вольтера 2-го роду 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sz w:val="24"/>
          <w:szCs w:val="24"/>
          <w:lang w:val="uk-UA"/>
        </w:rPr>
        <w:t>План.</w:t>
      </w:r>
      <w:r w:rsidRPr="0029686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B4D3B" w:rsidRPr="0029686D" w:rsidRDefault="001B4D3B" w:rsidP="001B4D3B">
      <w:pPr>
        <w:pStyle w:val="12"/>
        <w:numPr>
          <w:ilvl w:val="0"/>
          <w:numId w:val="56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Лінійне інтегральне рівняння Вольтера 2-го роду. Основні означення.</w:t>
      </w:r>
    </w:p>
    <w:p w:rsidR="001B4D3B" w:rsidRPr="0029686D" w:rsidRDefault="001B4D3B" w:rsidP="001B4D3B">
      <w:pPr>
        <w:pStyle w:val="12"/>
        <w:numPr>
          <w:ilvl w:val="0"/>
          <w:numId w:val="56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Зведення задачі Коші для лінійного диференціального рівняння до розв’язку лінійного інтегрального рівняння Вольтера 2-го роду.</w:t>
      </w:r>
    </w:p>
    <w:p w:rsidR="001B4D3B" w:rsidRPr="0029686D" w:rsidRDefault="001B4D3B" w:rsidP="001B4D3B">
      <w:pPr>
        <w:pStyle w:val="12"/>
        <w:numPr>
          <w:ilvl w:val="0"/>
          <w:numId w:val="56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 xml:space="preserve"> Зведення задачі Коші для довільного диференціального рівняння n-го порядку до системи нелінійних рівнянь Вольтера.</w:t>
      </w:r>
    </w:p>
    <w:p w:rsidR="001B4D3B" w:rsidRPr="0029686D" w:rsidRDefault="001B4D3B" w:rsidP="001B4D3B">
      <w:pPr>
        <w:pStyle w:val="12"/>
        <w:numPr>
          <w:ilvl w:val="0"/>
          <w:numId w:val="56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Зведення розв’язку інтегрального рівняння Вольтера 2-го роду до задачі Коші.</w:t>
      </w:r>
    </w:p>
    <w:p w:rsidR="001B4D3B" w:rsidRPr="0029686D" w:rsidRDefault="001B4D3B" w:rsidP="001B4D3B">
      <w:pPr>
        <w:pStyle w:val="12"/>
        <w:numPr>
          <w:ilvl w:val="0"/>
          <w:numId w:val="56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9686D">
        <w:rPr>
          <w:rFonts w:ascii="Times New Roman" w:hAnsi="Times New Roman"/>
          <w:sz w:val="24"/>
          <w:szCs w:val="24"/>
          <w:lang w:val="uk-UA"/>
        </w:rPr>
        <w:t>Рівняння з виродженим ядром.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color w:val="000000"/>
          <w:sz w:val="24"/>
          <w:szCs w:val="24"/>
          <w:lang w:val="uk-UA"/>
        </w:rPr>
        <w:t>Література</w:t>
      </w:r>
    </w:p>
    <w:p w:rsidR="001B4D3B" w:rsidRPr="0029686D" w:rsidRDefault="001B4D3B" w:rsidP="001B4D3B">
      <w:pPr>
        <w:numPr>
          <w:ilvl w:val="0"/>
          <w:numId w:val="57"/>
        </w:numPr>
        <w:tabs>
          <w:tab w:val="num" w:pos="567"/>
        </w:tabs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 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57"/>
        </w:numPr>
        <w:tabs>
          <w:tab w:val="num" w:pos="567"/>
        </w:tabs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 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57"/>
        </w:numPr>
        <w:autoSpaceDN w:val="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 xml:space="preserve">.: ГИТТЛ, 1962. – 468 с. </w:t>
      </w:r>
    </w:p>
    <w:p w:rsidR="001B4D3B" w:rsidRPr="0029686D" w:rsidRDefault="001B4D3B" w:rsidP="001B4D3B">
      <w:pPr>
        <w:numPr>
          <w:ilvl w:val="0"/>
          <w:numId w:val="57"/>
        </w:numPr>
        <w:autoSpaceDN w:val="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widowControl w:val="0"/>
        <w:jc w:val="both"/>
        <w:rPr>
          <w:b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16.</w:t>
      </w:r>
    </w:p>
    <w:p w:rsidR="001B4D3B" w:rsidRPr="0029686D" w:rsidRDefault="001B4D3B" w:rsidP="001B4D3B">
      <w:pPr>
        <w:widowControl w:val="0"/>
        <w:jc w:val="both"/>
        <w:rPr>
          <w:lang w:val="uk-UA"/>
        </w:rPr>
      </w:pPr>
      <w:r w:rsidRPr="0029686D">
        <w:rPr>
          <w:b/>
          <w:lang w:val="uk-UA"/>
        </w:rPr>
        <w:lastRenderedPageBreak/>
        <w:t>Тема</w:t>
      </w:r>
      <w:r w:rsidRPr="0029686D">
        <w:rPr>
          <w:lang w:val="uk-UA"/>
        </w:rPr>
        <w:t>. Метод послідовних наближень</w:t>
      </w:r>
    </w:p>
    <w:p w:rsidR="001B4D3B" w:rsidRPr="0029686D" w:rsidRDefault="001B4D3B" w:rsidP="001B4D3B">
      <w:pPr>
        <w:widowControl w:val="0"/>
        <w:jc w:val="both"/>
        <w:rPr>
          <w:lang w:val="uk-UA"/>
        </w:rPr>
      </w:pPr>
      <w:r w:rsidRPr="0029686D">
        <w:rPr>
          <w:b/>
          <w:lang w:val="uk-UA"/>
        </w:rPr>
        <w:t>План.</w:t>
      </w:r>
      <w:r w:rsidRPr="0029686D">
        <w:rPr>
          <w:lang w:val="uk-UA"/>
        </w:rPr>
        <w:t xml:space="preserve"> 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8"/>
        </w:numPr>
        <w:jc w:val="both"/>
        <w:rPr>
          <w:lang w:val="uk-UA"/>
        </w:rPr>
      </w:pPr>
      <w:r w:rsidRPr="0029686D">
        <w:rPr>
          <w:lang w:val="uk-UA"/>
        </w:rPr>
        <w:t>Лінійне інтегральне рівняння Вольтера 2-го роду. Рекурентне  співвідношення методу послідовних наближень.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8"/>
        </w:numPr>
        <w:jc w:val="both"/>
        <w:rPr>
          <w:lang w:val="uk-UA"/>
        </w:rPr>
      </w:pPr>
      <w:r w:rsidRPr="0029686D">
        <w:rPr>
          <w:lang w:val="uk-UA"/>
        </w:rPr>
        <w:t>Умова збіжності методу.</w:t>
      </w:r>
    </w:p>
    <w:p w:rsidR="001B4D3B" w:rsidRPr="0029686D" w:rsidRDefault="001B4D3B" w:rsidP="001B4D3B">
      <w:pPr>
        <w:widowControl w:val="0"/>
        <w:jc w:val="both"/>
        <w:rPr>
          <w:lang w:val="uk-UA"/>
        </w:rPr>
      </w:pPr>
      <w:r w:rsidRPr="0029686D">
        <w:rPr>
          <w:b/>
          <w:lang w:val="uk-UA"/>
        </w:rPr>
        <w:t>Література</w:t>
      </w:r>
    </w:p>
    <w:p w:rsidR="001B4D3B" w:rsidRPr="0029686D" w:rsidRDefault="001B4D3B" w:rsidP="001B4D3B">
      <w:pPr>
        <w:numPr>
          <w:ilvl w:val="0"/>
          <w:numId w:val="58"/>
        </w:numPr>
        <w:tabs>
          <w:tab w:val="num" w:pos="567"/>
        </w:tabs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58"/>
        </w:numPr>
        <w:tabs>
          <w:tab w:val="num" w:pos="567"/>
        </w:tabs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58"/>
        </w:numPr>
        <w:autoSpaceDN w:val="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numPr>
          <w:ilvl w:val="0"/>
          <w:numId w:val="58"/>
        </w:numPr>
        <w:autoSpaceDN w:val="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1B4D3B" w:rsidRPr="0029686D" w:rsidRDefault="001B4D3B" w:rsidP="001B4D3B">
      <w:pPr>
        <w:widowControl w:val="0"/>
        <w:jc w:val="both"/>
        <w:rPr>
          <w:b/>
          <w:lang w:val="uk-UA"/>
        </w:rPr>
      </w:pP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Заняття 17.</w:t>
      </w:r>
    </w:p>
    <w:p w:rsidR="001B4D3B" w:rsidRPr="0029686D" w:rsidRDefault="001B4D3B" w:rsidP="001B4D3B">
      <w:pPr>
        <w:rPr>
          <w:b/>
          <w:lang w:val="uk-UA"/>
        </w:rPr>
      </w:pPr>
      <w:r w:rsidRPr="0029686D">
        <w:rPr>
          <w:b/>
          <w:lang w:val="uk-UA"/>
        </w:rPr>
        <w:t>Тема</w:t>
      </w:r>
      <w:r w:rsidRPr="0029686D">
        <w:rPr>
          <w:lang w:val="uk-UA"/>
        </w:rPr>
        <w:t>. Розв’язок інтегрального рівняння Вольтера другого роду за допомогою резольвенти. Рівняння Вольтера 1-го роду.</w:t>
      </w:r>
    </w:p>
    <w:p w:rsidR="001B4D3B" w:rsidRPr="0029686D" w:rsidRDefault="001B4D3B" w:rsidP="001B4D3B">
      <w:pPr>
        <w:widowControl w:val="0"/>
        <w:jc w:val="both"/>
        <w:rPr>
          <w:lang w:val="uk-UA"/>
        </w:rPr>
      </w:pPr>
      <w:r w:rsidRPr="0029686D">
        <w:rPr>
          <w:b/>
          <w:lang w:val="uk-UA"/>
        </w:rPr>
        <w:t>План.</w:t>
      </w:r>
      <w:r w:rsidRPr="0029686D">
        <w:rPr>
          <w:lang w:val="uk-UA"/>
        </w:rPr>
        <w:t xml:space="preserve"> 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Зв’язок з методом послідовних наближень.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 xml:space="preserve">Поняття повторних або </w:t>
      </w:r>
      <w:proofErr w:type="spellStart"/>
      <w:r w:rsidRPr="0029686D">
        <w:rPr>
          <w:lang w:val="uk-UA"/>
        </w:rPr>
        <w:t>ітерованих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ядер</w:t>
      </w:r>
      <w:proofErr w:type="spellEnd"/>
      <w:r w:rsidRPr="0029686D">
        <w:rPr>
          <w:lang w:val="uk-UA"/>
        </w:rPr>
        <w:t>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Поняття резольвенти ядра.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Отримання розв’язку а допомогою резольвенти.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Збіжність методу.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Означення лінійного інтегрального рівняння Вольтера 1-го роду.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Умови існування розв’язку інтегрального рівняння Вольтера 1-го роду.</w:t>
      </w:r>
    </w:p>
    <w:p w:rsidR="001B4D3B" w:rsidRPr="0029686D" w:rsidRDefault="001B4D3B" w:rsidP="001B4D3B">
      <w:pPr>
        <w:pStyle w:val="a7"/>
        <w:widowControl w:val="0"/>
        <w:numPr>
          <w:ilvl w:val="0"/>
          <w:numId w:val="59"/>
        </w:numPr>
        <w:jc w:val="both"/>
        <w:rPr>
          <w:lang w:val="uk-UA"/>
        </w:rPr>
      </w:pPr>
      <w:r w:rsidRPr="0029686D">
        <w:rPr>
          <w:lang w:val="uk-UA"/>
        </w:rPr>
        <w:t>Зведення інтегрального рівняння Вольтера 1-го роду до інтегрального рівняння 2-го роду.</w:t>
      </w:r>
    </w:p>
    <w:p w:rsidR="001B4D3B" w:rsidRPr="0029686D" w:rsidRDefault="001B4D3B" w:rsidP="001B4D3B">
      <w:pPr>
        <w:pStyle w:val="12"/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686D">
        <w:rPr>
          <w:rFonts w:ascii="Times New Roman" w:hAnsi="Times New Roman"/>
          <w:b/>
          <w:color w:val="000000"/>
          <w:sz w:val="24"/>
          <w:szCs w:val="24"/>
          <w:lang w:val="uk-UA"/>
        </w:rPr>
        <w:t>Література</w:t>
      </w:r>
    </w:p>
    <w:p w:rsidR="001B4D3B" w:rsidRPr="0029686D" w:rsidRDefault="001B4D3B" w:rsidP="001B4D3B">
      <w:pPr>
        <w:numPr>
          <w:ilvl w:val="0"/>
          <w:numId w:val="60"/>
        </w:numPr>
        <w:tabs>
          <w:tab w:val="num" w:pos="567"/>
        </w:tabs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 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numPr>
          <w:ilvl w:val="0"/>
          <w:numId w:val="60"/>
        </w:numPr>
        <w:tabs>
          <w:tab w:val="num" w:pos="567"/>
        </w:tabs>
        <w:autoSpaceDN w:val="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 с</w:t>
      </w:r>
      <w:r w:rsidRPr="0029686D">
        <w:rPr>
          <w:snapToGrid w:val="0"/>
          <w:lang w:val="uk-UA"/>
        </w:rPr>
        <w:t>.</w:t>
      </w:r>
    </w:p>
    <w:p w:rsidR="001B4D3B" w:rsidRPr="0029686D" w:rsidRDefault="001B4D3B" w:rsidP="001B4D3B">
      <w:pPr>
        <w:pStyle w:val="a7"/>
        <w:numPr>
          <w:ilvl w:val="0"/>
          <w:numId w:val="60"/>
        </w:numPr>
        <w:autoSpaceDN w:val="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1B4D3B" w:rsidRPr="0029686D" w:rsidRDefault="001B4D3B" w:rsidP="001B4D3B">
      <w:pPr>
        <w:pStyle w:val="1"/>
        <w:tabs>
          <w:tab w:val="left" w:pos="8931"/>
        </w:tabs>
        <w:jc w:val="center"/>
        <w:rPr>
          <w:b/>
          <w:caps/>
          <w:sz w:val="24"/>
          <w:szCs w:val="24"/>
        </w:rPr>
      </w:pPr>
      <w:r w:rsidRPr="0029686D">
        <w:rPr>
          <w:b/>
          <w:caps/>
          <w:sz w:val="24"/>
          <w:szCs w:val="24"/>
        </w:rPr>
        <w:t>VI. самостійна робота студентів</w:t>
      </w:r>
    </w:p>
    <w:p w:rsidR="001B4D3B" w:rsidRPr="0029686D" w:rsidRDefault="001B4D3B" w:rsidP="001B4D3B">
      <w:pPr>
        <w:rPr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4500"/>
        <w:gridCol w:w="1440"/>
      </w:tblGrid>
      <w:tr w:rsidR="001B4D3B" w:rsidRPr="0029686D" w:rsidTr="00AB78B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jc w:val="center"/>
              <w:rPr>
                <w:b/>
                <w:lang w:val="uk-UA"/>
              </w:rPr>
            </w:pPr>
            <w:r w:rsidRPr="00C4758D">
              <w:rPr>
                <w:b/>
                <w:lang w:val="uk-UA"/>
              </w:rPr>
              <w:t>№</w:t>
            </w:r>
          </w:p>
          <w:p w:rsidR="001B4D3B" w:rsidRPr="00C4758D" w:rsidRDefault="001B4D3B" w:rsidP="00AB78B4">
            <w:pPr>
              <w:jc w:val="center"/>
              <w:rPr>
                <w:b/>
                <w:lang w:val="uk-UA"/>
              </w:rPr>
            </w:pPr>
            <w:r w:rsidRPr="00C4758D">
              <w:rPr>
                <w:b/>
                <w:lang w:val="uk-UA"/>
              </w:rPr>
              <w:t>теми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C4758D" w:rsidRDefault="001B4D3B" w:rsidP="00AB78B4">
            <w:pPr>
              <w:jc w:val="center"/>
              <w:rPr>
                <w:b/>
                <w:lang w:val="uk-UA"/>
              </w:rPr>
            </w:pPr>
            <w:r w:rsidRPr="00C4758D">
              <w:rPr>
                <w:b/>
                <w:caps/>
                <w:lang w:val="uk-UA"/>
              </w:rPr>
              <w:t>З</w:t>
            </w:r>
            <w:r w:rsidRPr="00C4758D">
              <w:rPr>
                <w:b/>
                <w:lang w:val="uk-UA"/>
              </w:rPr>
              <w:t>авдання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3B" w:rsidRPr="00C4758D" w:rsidRDefault="001B4D3B" w:rsidP="00AB78B4">
            <w:pPr>
              <w:pStyle w:val="2"/>
              <w:rPr>
                <w:b/>
                <w:caps/>
                <w:sz w:val="24"/>
                <w:szCs w:val="24"/>
              </w:rPr>
            </w:pPr>
            <w:r w:rsidRPr="00C4758D">
              <w:rPr>
                <w:b/>
                <w:caps/>
                <w:sz w:val="24"/>
                <w:szCs w:val="24"/>
              </w:rPr>
              <w:t>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jc w:val="center"/>
              <w:rPr>
                <w:b/>
                <w:lang w:val="uk-UA"/>
              </w:rPr>
            </w:pPr>
            <w:r w:rsidRPr="00C4758D">
              <w:rPr>
                <w:b/>
                <w:lang w:val="uk-UA"/>
              </w:rPr>
              <w:t>Форма</w:t>
            </w:r>
          </w:p>
          <w:p w:rsidR="001B4D3B" w:rsidRPr="00C4758D" w:rsidRDefault="001B4D3B" w:rsidP="00AB78B4">
            <w:pPr>
              <w:jc w:val="center"/>
              <w:rPr>
                <w:b/>
                <w:lang w:val="uk-UA"/>
              </w:rPr>
            </w:pPr>
            <w:r w:rsidRPr="00C4758D">
              <w:rPr>
                <w:b/>
                <w:lang w:val="uk-UA"/>
              </w:rPr>
              <w:t>контролю</w:t>
            </w:r>
          </w:p>
        </w:tc>
      </w:tr>
      <w:tr w:rsidR="001B4D3B" w:rsidRPr="0029686D" w:rsidTr="00AB78B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jc w:val="center"/>
              <w:rPr>
                <w:lang w:val="uk-UA"/>
              </w:rPr>
            </w:pPr>
            <w:r w:rsidRPr="00C4758D">
              <w:rPr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r w:rsidRPr="00C4758D">
              <w:rPr>
                <w:lang w:val="uk-UA"/>
              </w:rPr>
              <w:t>Диференціальне рівняння механічних коливань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proofErr w:type="spellStart"/>
            <w:r w:rsidRPr="00C4758D">
              <w:rPr>
                <w:lang w:val="uk-UA"/>
              </w:rPr>
              <w:t>Пискунов</w:t>
            </w:r>
            <w:proofErr w:type="spellEnd"/>
            <w:r w:rsidRPr="00C4758D">
              <w:rPr>
                <w:lang w:val="uk-UA"/>
              </w:rPr>
              <w:t xml:space="preserve"> Н.С. </w:t>
            </w:r>
            <w:proofErr w:type="spellStart"/>
            <w:r w:rsidRPr="00C4758D">
              <w:rPr>
                <w:lang w:val="uk-UA"/>
              </w:rPr>
              <w:t>Дифферкнциальное</w:t>
            </w:r>
            <w:proofErr w:type="spellEnd"/>
            <w:r w:rsidRPr="00C4758D">
              <w:rPr>
                <w:lang w:val="uk-UA"/>
              </w:rPr>
              <w:t xml:space="preserve"> и </w:t>
            </w:r>
            <w:proofErr w:type="spellStart"/>
            <w:r w:rsidRPr="00C4758D">
              <w:rPr>
                <w:lang w:val="uk-UA"/>
              </w:rPr>
              <w:t>интегральное</w:t>
            </w:r>
            <w:proofErr w:type="spellEnd"/>
            <w:r w:rsidRPr="00C4758D">
              <w:rPr>
                <w:lang w:val="uk-UA"/>
              </w:rPr>
              <w:t xml:space="preserve"> </w:t>
            </w:r>
            <w:proofErr w:type="spellStart"/>
            <w:r w:rsidRPr="00C4758D">
              <w:rPr>
                <w:lang w:val="uk-UA"/>
              </w:rPr>
              <w:t>исчисления</w:t>
            </w:r>
            <w:proofErr w:type="spellEnd"/>
            <w:r w:rsidRPr="00C4758D">
              <w:rPr>
                <w:lang w:val="uk-UA"/>
              </w:rPr>
              <w:t>. – Т. 1. – М., 1964, 544 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r w:rsidRPr="00C4758D">
              <w:rPr>
                <w:lang w:val="uk-UA"/>
              </w:rPr>
              <w:t>Поточний</w:t>
            </w:r>
          </w:p>
        </w:tc>
      </w:tr>
      <w:tr w:rsidR="001B4D3B" w:rsidRPr="0029686D" w:rsidTr="00AB78B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jc w:val="center"/>
              <w:rPr>
                <w:lang w:val="uk-UA"/>
              </w:rPr>
            </w:pPr>
            <w:r w:rsidRPr="00C4758D">
              <w:rPr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r w:rsidRPr="00C4758D">
              <w:rPr>
                <w:lang w:val="uk-UA"/>
              </w:rPr>
              <w:t>Вільні коливання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proofErr w:type="spellStart"/>
            <w:r w:rsidRPr="00C4758D">
              <w:rPr>
                <w:lang w:val="uk-UA"/>
              </w:rPr>
              <w:t>Пискунов</w:t>
            </w:r>
            <w:proofErr w:type="spellEnd"/>
            <w:r w:rsidRPr="00C4758D">
              <w:rPr>
                <w:lang w:val="uk-UA"/>
              </w:rPr>
              <w:t xml:space="preserve"> Н.С. </w:t>
            </w:r>
            <w:proofErr w:type="spellStart"/>
            <w:r w:rsidRPr="00C4758D">
              <w:rPr>
                <w:lang w:val="uk-UA"/>
              </w:rPr>
              <w:t>Дифферкнциальное</w:t>
            </w:r>
            <w:proofErr w:type="spellEnd"/>
            <w:r w:rsidRPr="00C4758D">
              <w:rPr>
                <w:lang w:val="uk-UA"/>
              </w:rPr>
              <w:t xml:space="preserve"> и </w:t>
            </w:r>
            <w:proofErr w:type="spellStart"/>
            <w:r w:rsidRPr="00C4758D">
              <w:rPr>
                <w:lang w:val="uk-UA"/>
              </w:rPr>
              <w:t>интегральное</w:t>
            </w:r>
            <w:proofErr w:type="spellEnd"/>
            <w:r w:rsidRPr="00C4758D">
              <w:rPr>
                <w:lang w:val="uk-UA"/>
              </w:rPr>
              <w:t xml:space="preserve"> </w:t>
            </w:r>
            <w:proofErr w:type="spellStart"/>
            <w:r w:rsidRPr="00C4758D">
              <w:rPr>
                <w:lang w:val="uk-UA"/>
              </w:rPr>
              <w:t>исчисления</w:t>
            </w:r>
            <w:proofErr w:type="spellEnd"/>
            <w:r w:rsidRPr="00C4758D">
              <w:rPr>
                <w:lang w:val="uk-UA"/>
              </w:rPr>
              <w:t>. – Т. 1. – М., 1964, 544 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r w:rsidRPr="00C4758D">
              <w:rPr>
                <w:lang w:val="uk-UA"/>
              </w:rPr>
              <w:t>Поточний</w:t>
            </w:r>
          </w:p>
        </w:tc>
      </w:tr>
      <w:tr w:rsidR="001B4D3B" w:rsidRPr="0029686D" w:rsidTr="00AB78B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jc w:val="center"/>
              <w:rPr>
                <w:lang w:val="uk-UA"/>
              </w:rPr>
            </w:pPr>
            <w:r w:rsidRPr="00C4758D">
              <w:rPr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r w:rsidRPr="00C4758D">
              <w:rPr>
                <w:lang w:val="uk-UA"/>
              </w:rPr>
              <w:t>Вимушені коливання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proofErr w:type="spellStart"/>
            <w:r w:rsidRPr="00C4758D">
              <w:rPr>
                <w:lang w:val="uk-UA"/>
              </w:rPr>
              <w:t>Пискунов</w:t>
            </w:r>
            <w:proofErr w:type="spellEnd"/>
            <w:r w:rsidRPr="00C4758D">
              <w:rPr>
                <w:lang w:val="uk-UA"/>
              </w:rPr>
              <w:t xml:space="preserve"> Н.С. </w:t>
            </w:r>
            <w:proofErr w:type="spellStart"/>
            <w:r w:rsidRPr="00C4758D">
              <w:rPr>
                <w:lang w:val="uk-UA"/>
              </w:rPr>
              <w:t>Дифферкнциальное</w:t>
            </w:r>
            <w:proofErr w:type="spellEnd"/>
            <w:r w:rsidRPr="00C4758D">
              <w:rPr>
                <w:lang w:val="uk-UA"/>
              </w:rPr>
              <w:t xml:space="preserve"> и </w:t>
            </w:r>
            <w:proofErr w:type="spellStart"/>
            <w:r w:rsidRPr="00C4758D">
              <w:rPr>
                <w:lang w:val="uk-UA"/>
              </w:rPr>
              <w:t>интегральное</w:t>
            </w:r>
            <w:proofErr w:type="spellEnd"/>
            <w:r w:rsidRPr="00C4758D">
              <w:rPr>
                <w:lang w:val="uk-UA"/>
              </w:rPr>
              <w:t xml:space="preserve"> </w:t>
            </w:r>
            <w:proofErr w:type="spellStart"/>
            <w:r w:rsidRPr="00C4758D">
              <w:rPr>
                <w:lang w:val="uk-UA"/>
              </w:rPr>
              <w:t>исчисления</w:t>
            </w:r>
            <w:proofErr w:type="spellEnd"/>
            <w:r w:rsidRPr="00C4758D">
              <w:rPr>
                <w:lang w:val="uk-UA"/>
              </w:rPr>
              <w:t>. – Т. 1. – М., 1964, 544 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3B" w:rsidRPr="00C4758D" w:rsidRDefault="001B4D3B" w:rsidP="00AB78B4">
            <w:pPr>
              <w:rPr>
                <w:lang w:val="uk-UA"/>
              </w:rPr>
            </w:pPr>
            <w:r w:rsidRPr="00C4758D">
              <w:rPr>
                <w:lang w:val="uk-UA"/>
              </w:rPr>
              <w:t>Поточний</w:t>
            </w:r>
          </w:p>
        </w:tc>
      </w:tr>
    </w:tbl>
    <w:p w:rsidR="001B4D3B" w:rsidRPr="0029686D" w:rsidRDefault="001B4D3B" w:rsidP="001B4D3B">
      <w:pPr>
        <w:rPr>
          <w:lang w:val="uk-UA"/>
        </w:rPr>
      </w:pPr>
    </w:p>
    <w:p w:rsidR="001B4D3B" w:rsidRPr="0029686D" w:rsidRDefault="001B4D3B" w:rsidP="001B4D3B">
      <w:pPr>
        <w:tabs>
          <w:tab w:val="left" w:pos="10065"/>
        </w:tabs>
        <w:jc w:val="center"/>
        <w:rPr>
          <w:b/>
          <w:lang w:val="uk-UA"/>
        </w:rPr>
      </w:pPr>
      <w:r w:rsidRPr="0029686D">
        <w:rPr>
          <w:b/>
          <w:lang w:val="uk-UA"/>
        </w:rPr>
        <w:t>VIІІ. ПЕРЕЛІК ЗАПИТАНЬ ДЛЯ КОНТРОЛЮ З КОЖНОГО МОДУЛЯ І ДИСЦИПЛІНИ В ЦІЛОМУ</w:t>
      </w:r>
    </w:p>
    <w:p w:rsidR="001B4D3B" w:rsidRPr="0029686D" w:rsidRDefault="001B4D3B" w:rsidP="001B4D3B">
      <w:pPr>
        <w:tabs>
          <w:tab w:val="left" w:pos="10065"/>
        </w:tabs>
        <w:rPr>
          <w:lang w:val="uk-UA"/>
        </w:rPr>
      </w:pPr>
    </w:p>
    <w:p w:rsidR="001B4D3B" w:rsidRPr="0029686D" w:rsidRDefault="001B4D3B" w:rsidP="001B4D3B">
      <w:pPr>
        <w:tabs>
          <w:tab w:val="left" w:pos="10065"/>
        </w:tabs>
        <w:jc w:val="center"/>
        <w:rPr>
          <w:b/>
          <w:lang w:val="uk-UA"/>
        </w:rPr>
      </w:pPr>
      <w:r w:rsidRPr="0029686D">
        <w:rPr>
          <w:b/>
          <w:lang w:val="uk-UA"/>
        </w:rPr>
        <w:t>Перелік запитань для контролю з першого модуля</w:t>
      </w:r>
    </w:p>
    <w:p w:rsidR="001B4D3B" w:rsidRPr="0029686D" w:rsidRDefault="001B4D3B" w:rsidP="001B4D3B">
      <w:pPr>
        <w:numPr>
          <w:ilvl w:val="0"/>
          <w:numId w:val="6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lastRenderedPageBreak/>
        <w:t>Загальні поняття і визначення диференціальних рівнянь. Диференціальні рівняння першого порядку. Закони складання диференціальних рівнянь. Геометрична ілюстрація диференціальних рівнянь першого порядку розв'язаних  щодо похідної.</w:t>
      </w:r>
    </w:p>
    <w:p w:rsidR="001B4D3B" w:rsidRPr="0029686D" w:rsidRDefault="001B4D3B" w:rsidP="001B4D3B">
      <w:pPr>
        <w:numPr>
          <w:ilvl w:val="0"/>
          <w:numId w:val="6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Диференціальні рівняння із розділеними і що поділяються змінними. Приклади. Рівняння першого порядку, наведені до рівнянь із змінними що поділяються.</w:t>
      </w:r>
    </w:p>
    <w:p w:rsidR="001B4D3B" w:rsidRPr="0029686D" w:rsidRDefault="001B4D3B" w:rsidP="001B4D3B">
      <w:pPr>
        <w:numPr>
          <w:ilvl w:val="0"/>
          <w:numId w:val="6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Лінійне диференціальні рівняння першого порядку. Загальне рішення. Методи інтегрування. Рівняння Бернуллі. Диференціальні рівняння першого порядку в повних диференціалах. Інтегруючий множник.</w:t>
      </w:r>
    </w:p>
    <w:p w:rsidR="001B4D3B" w:rsidRPr="0029686D" w:rsidRDefault="001B4D3B" w:rsidP="001B4D3B">
      <w:pPr>
        <w:numPr>
          <w:ilvl w:val="0"/>
          <w:numId w:val="6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Особливі точки, їх класифікація. Геометрична ілюстрація. </w:t>
      </w:r>
    </w:p>
    <w:p w:rsidR="001B4D3B" w:rsidRPr="0029686D" w:rsidRDefault="001B4D3B" w:rsidP="001B4D3B">
      <w:pPr>
        <w:numPr>
          <w:ilvl w:val="0"/>
          <w:numId w:val="6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Диференціальні рівняння першого порядку не розв'язанні щодо похідної. Рівняння Лагранжа, </w:t>
      </w:r>
      <w:proofErr w:type="spellStart"/>
      <w:r w:rsidRPr="0029686D">
        <w:rPr>
          <w:snapToGrid w:val="0"/>
          <w:lang w:val="uk-UA"/>
        </w:rPr>
        <w:t>Клеро</w:t>
      </w:r>
      <w:proofErr w:type="spellEnd"/>
      <w:r w:rsidRPr="0029686D">
        <w:rPr>
          <w:snapToGrid w:val="0"/>
          <w:lang w:val="uk-UA"/>
        </w:rPr>
        <w:t xml:space="preserve">, </w:t>
      </w:r>
      <w:proofErr w:type="spellStart"/>
      <w:r w:rsidRPr="0029686D">
        <w:rPr>
          <w:snapToGrid w:val="0"/>
          <w:lang w:val="uk-UA"/>
        </w:rPr>
        <w:t>Рікаттi</w:t>
      </w:r>
      <w:proofErr w:type="spellEnd"/>
      <w:r w:rsidRPr="0029686D">
        <w:rPr>
          <w:snapToGrid w:val="0"/>
          <w:lang w:val="uk-UA"/>
        </w:rPr>
        <w:t xml:space="preserve">. </w:t>
      </w:r>
    </w:p>
    <w:p w:rsidR="001B4D3B" w:rsidRPr="0029686D" w:rsidRDefault="001B4D3B" w:rsidP="001B4D3B">
      <w:pPr>
        <w:numPr>
          <w:ilvl w:val="0"/>
          <w:numId w:val="6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Теореми про існування і одиничність рішення диференціального рівняння першого порядку. </w:t>
      </w:r>
    </w:p>
    <w:p w:rsidR="001B4D3B" w:rsidRPr="0029686D" w:rsidRDefault="001B4D3B" w:rsidP="001B4D3B">
      <w:pPr>
        <w:jc w:val="both"/>
        <w:rPr>
          <w:snapToGrid w:val="0"/>
          <w:lang w:val="uk-UA"/>
        </w:rPr>
      </w:pPr>
    </w:p>
    <w:p w:rsidR="001B4D3B" w:rsidRPr="0029686D" w:rsidRDefault="001B4D3B" w:rsidP="001B4D3B">
      <w:pPr>
        <w:tabs>
          <w:tab w:val="left" w:pos="10065"/>
        </w:tabs>
        <w:jc w:val="center"/>
        <w:rPr>
          <w:b/>
          <w:lang w:val="uk-UA"/>
        </w:rPr>
      </w:pPr>
      <w:r w:rsidRPr="0029686D">
        <w:rPr>
          <w:b/>
          <w:lang w:val="uk-UA"/>
        </w:rPr>
        <w:t>Перелік запитань для контролю з другого модуля</w:t>
      </w:r>
    </w:p>
    <w:p w:rsidR="001B4D3B" w:rsidRPr="0029686D" w:rsidRDefault="001B4D3B" w:rsidP="001B4D3B">
      <w:pPr>
        <w:tabs>
          <w:tab w:val="left" w:pos="10065"/>
        </w:tabs>
        <w:rPr>
          <w:lang w:val="uk-UA"/>
        </w:rPr>
      </w:pP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snapToGrid w:val="0"/>
          <w:lang w:val="uk-UA"/>
        </w:rPr>
      </w:pPr>
      <w:proofErr w:type="spellStart"/>
      <w:r w:rsidRPr="0029686D">
        <w:rPr>
          <w:snapToGrid w:val="0"/>
          <w:lang w:val="uk-UA"/>
        </w:rPr>
        <w:t>Лiнійні</w:t>
      </w:r>
      <w:proofErr w:type="spellEnd"/>
      <w:r w:rsidRPr="0029686D">
        <w:rPr>
          <w:snapToGrid w:val="0"/>
          <w:lang w:val="uk-UA"/>
        </w:rPr>
        <w:t xml:space="preserve"> диференціальні рівняння другого порядку. Загальне і частинне рішення однорідного рівняння другого порядку. Частинні рішення неоднорідного рівняння. Метод варіацій довільних сталих. 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Знаходження частинних рішень неоднорідного диференціального рівняння по виду правої частини. Задача Коші.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Диференціальні рівняння n-го порядку. Нагода зниження порядку диференціального рівняння. ЛДР з постійними коефіцієнтами.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Системи диференціальних рівнянь. Загальні поняття </w:t>
      </w:r>
      <w:proofErr w:type="spellStart"/>
      <w:r w:rsidRPr="0029686D">
        <w:rPr>
          <w:snapToGrid w:val="0"/>
          <w:lang w:val="uk-UA"/>
        </w:rPr>
        <w:t>iнтегрування</w:t>
      </w:r>
      <w:proofErr w:type="spellEnd"/>
      <w:r w:rsidRPr="0029686D">
        <w:rPr>
          <w:snapToGrid w:val="0"/>
          <w:lang w:val="uk-UA"/>
        </w:rPr>
        <w:t xml:space="preserve"> ЛДР з постійними коефіцієнтами шляхом приведення до одного рівняння вищого порядку. Матричне подання із ЛДР.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>Рівняння Вольтера 2-го роду: основні поняття, зв'язок із диференціальними рівняннями.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>Метод послідовних наближень щодо розв’язку рівняння Вольтера 2-го роду.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>Розв’язок рівняння Вольтера 2-го роду за допомогою резольвенти.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>Рівняння Вольтера 2-го роду типу згортки.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>Рівняння Вольтера  1-го роду.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 xml:space="preserve">Інтегральні рівняння </w:t>
      </w:r>
      <w:proofErr w:type="spellStart"/>
      <w:r w:rsidRPr="0029686D">
        <w:rPr>
          <w:lang w:val="uk-UA"/>
        </w:rPr>
        <w:t>Фредгольма</w:t>
      </w:r>
      <w:proofErr w:type="spellEnd"/>
      <w:r w:rsidRPr="0029686D">
        <w:rPr>
          <w:lang w:val="uk-UA"/>
        </w:rPr>
        <w:t xml:space="preserve">. Основні поняття. Метод послідовних наближень і резольвента для рівняння </w:t>
      </w:r>
      <w:proofErr w:type="spellStart"/>
      <w:r w:rsidRPr="0029686D">
        <w:rPr>
          <w:lang w:val="uk-UA"/>
        </w:rPr>
        <w:t>Фредгольма</w:t>
      </w:r>
      <w:proofErr w:type="spellEnd"/>
      <w:r w:rsidRPr="0029686D">
        <w:rPr>
          <w:lang w:val="uk-UA"/>
        </w:rPr>
        <w:t xml:space="preserve"> 2-го роду.</w:t>
      </w:r>
    </w:p>
    <w:p w:rsidR="001B4D3B" w:rsidRPr="0029686D" w:rsidRDefault="001B4D3B" w:rsidP="001B4D3B">
      <w:pPr>
        <w:pStyle w:val="a7"/>
        <w:numPr>
          <w:ilvl w:val="0"/>
          <w:numId w:val="11"/>
        </w:numPr>
        <w:jc w:val="both"/>
        <w:rPr>
          <w:lang w:val="uk-UA"/>
        </w:rPr>
      </w:pPr>
      <w:r w:rsidRPr="0029686D">
        <w:rPr>
          <w:lang w:val="uk-UA"/>
        </w:rPr>
        <w:t xml:space="preserve">Розв’язок рівняння </w:t>
      </w:r>
      <w:proofErr w:type="spellStart"/>
      <w:r w:rsidRPr="0029686D">
        <w:rPr>
          <w:lang w:val="uk-UA"/>
        </w:rPr>
        <w:t>Фредгольма</w:t>
      </w:r>
      <w:proofErr w:type="spellEnd"/>
      <w:r w:rsidRPr="0029686D">
        <w:rPr>
          <w:lang w:val="uk-UA"/>
        </w:rPr>
        <w:t xml:space="preserve"> 2-го роду з виродженим ядром.</w:t>
      </w:r>
    </w:p>
    <w:p w:rsidR="001B4D3B" w:rsidRPr="0029686D" w:rsidRDefault="001B4D3B" w:rsidP="001B4D3B">
      <w:pPr>
        <w:tabs>
          <w:tab w:val="left" w:pos="10065"/>
        </w:tabs>
        <w:jc w:val="center"/>
        <w:rPr>
          <w:b/>
          <w:lang w:val="uk-UA"/>
        </w:rPr>
      </w:pPr>
      <w:r w:rsidRPr="0029686D">
        <w:rPr>
          <w:b/>
          <w:lang w:val="uk-UA"/>
        </w:rPr>
        <w:t>Перелік запитань до екзамену</w:t>
      </w:r>
    </w:p>
    <w:p w:rsidR="001B4D3B" w:rsidRPr="0029686D" w:rsidRDefault="001B4D3B" w:rsidP="001B4D3B">
      <w:pPr>
        <w:pStyle w:val="9"/>
        <w:rPr>
          <w:sz w:val="24"/>
          <w:szCs w:val="24"/>
        </w:rPr>
      </w:pP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Загальні поняття і визначення диференціальних рівнянь. Диференціальні рівняння першого порядку. Закони складання диференціальних рівнянь. Геометрична ілюстрація диференціальних рівнянь першого порядку розв'язаних  щодо похідної.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Диференціальні рівняння із розділеними і що поділяються змінними. Приклади. Рівняння першого порядку, наведені до рівнянь із змінними що поділяються.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Лінійне диференціальні рівняння першого порядку. Загальне рішення. Методи інтегрування. Рівняння Бернуллі. Диференціальні рівняння першого порядку в повних диференціалах. Інтегруючий множник.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Особливі точки, їх класифікація. Геометрична ілюстрація. 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Диференціальні рівняння першого порядку не розв'язанні щодо похідної. Рівняння Лагранжа, </w:t>
      </w:r>
      <w:proofErr w:type="spellStart"/>
      <w:r w:rsidRPr="0029686D">
        <w:rPr>
          <w:snapToGrid w:val="0"/>
          <w:lang w:val="uk-UA"/>
        </w:rPr>
        <w:t>Клеро</w:t>
      </w:r>
      <w:proofErr w:type="spellEnd"/>
      <w:r w:rsidRPr="0029686D">
        <w:rPr>
          <w:snapToGrid w:val="0"/>
          <w:lang w:val="uk-UA"/>
        </w:rPr>
        <w:t xml:space="preserve">, </w:t>
      </w:r>
      <w:proofErr w:type="spellStart"/>
      <w:r w:rsidRPr="0029686D">
        <w:rPr>
          <w:snapToGrid w:val="0"/>
          <w:lang w:val="uk-UA"/>
        </w:rPr>
        <w:t>Рікаттi</w:t>
      </w:r>
      <w:proofErr w:type="spellEnd"/>
      <w:r w:rsidRPr="0029686D">
        <w:rPr>
          <w:snapToGrid w:val="0"/>
          <w:lang w:val="uk-UA"/>
        </w:rPr>
        <w:t xml:space="preserve">. 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Теореми про існування і одиничність рішення диференціального рівняння першого порядку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lastRenderedPageBreak/>
        <w:t xml:space="preserve">Лінійні диференціальні рівняння другого порядку. Загальне і частинне рішення однорідного рівняння другого порядку. Частинні рішення неоднорідного рівняння. Метод варіацій довільних сталих. 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Знаходження частинних рішень неоднорідного диференціального рівняння по виду правої частини. Задача Коші.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>Диференціальні рівняння n-го порядку. Нагода зниження порядку диференціального рівняння. ЛДР з постійними коефіцієнтами.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Системи диференціальних рівнянь. Загальні поняття </w:t>
      </w:r>
      <w:proofErr w:type="spellStart"/>
      <w:r w:rsidRPr="0029686D">
        <w:rPr>
          <w:snapToGrid w:val="0"/>
          <w:lang w:val="uk-UA"/>
        </w:rPr>
        <w:t>iнтегрування</w:t>
      </w:r>
      <w:proofErr w:type="spellEnd"/>
      <w:r w:rsidRPr="0029686D">
        <w:rPr>
          <w:snapToGrid w:val="0"/>
          <w:lang w:val="uk-UA"/>
        </w:rPr>
        <w:t xml:space="preserve"> ЛДР з постійними коефіцієнтами шляхом приведення до одного рівняння вищого порядку. Матричне подання із ЛДР.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>Рівняння Вольтера 2-го роду: основні поняття, зв'язок із диференціальними рівняннями.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>Метод послідовних наближень щодо розв’язку рівняння Вольтера 2-го роду.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>Розв’язок рівняння Вольтера 2-го роду за допомогою резольвенти.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>Рівняння Вольтера 2-го роду типу згортки.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>Рівняння Вольтера  1-го роду.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 xml:space="preserve">Інтегральні рівняння </w:t>
      </w:r>
      <w:proofErr w:type="spellStart"/>
      <w:r w:rsidRPr="0029686D">
        <w:rPr>
          <w:lang w:val="uk-UA"/>
        </w:rPr>
        <w:t>Фредгольма</w:t>
      </w:r>
      <w:proofErr w:type="spellEnd"/>
      <w:r w:rsidRPr="0029686D">
        <w:rPr>
          <w:lang w:val="uk-UA"/>
        </w:rPr>
        <w:t xml:space="preserve">. Основні поняття. Метод послідовних наближень і резольвента для рівняння </w:t>
      </w:r>
      <w:proofErr w:type="spellStart"/>
      <w:r w:rsidRPr="0029686D">
        <w:rPr>
          <w:lang w:val="uk-UA"/>
        </w:rPr>
        <w:t>Фредгольма</w:t>
      </w:r>
      <w:proofErr w:type="spellEnd"/>
      <w:r w:rsidRPr="0029686D">
        <w:rPr>
          <w:lang w:val="uk-UA"/>
        </w:rPr>
        <w:t xml:space="preserve"> 2-го роду.</w:t>
      </w:r>
    </w:p>
    <w:p w:rsidR="001B4D3B" w:rsidRPr="0029686D" w:rsidRDefault="001B4D3B" w:rsidP="001B4D3B">
      <w:pPr>
        <w:numPr>
          <w:ilvl w:val="0"/>
          <w:numId w:val="62"/>
        </w:numPr>
        <w:jc w:val="both"/>
        <w:rPr>
          <w:lang w:val="uk-UA"/>
        </w:rPr>
      </w:pPr>
      <w:r w:rsidRPr="0029686D">
        <w:rPr>
          <w:lang w:val="uk-UA"/>
        </w:rPr>
        <w:t xml:space="preserve">Розв’язок рівняння </w:t>
      </w:r>
      <w:proofErr w:type="spellStart"/>
      <w:r w:rsidRPr="0029686D">
        <w:rPr>
          <w:lang w:val="uk-UA"/>
        </w:rPr>
        <w:t>Фредгольма</w:t>
      </w:r>
      <w:proofErr w:type="spellEnd"/>
      <w:r w:rsidRPr="0029686D">
        <w:rPr>
          <w:lang w:val="uk-UA"/>
        </w:rPr>
        <w:t xml:space="preserve"> 2-го роду з виродженим ядром.</w:t>
      </w:r>
    </w:p>
    <w:p w:rsidR="001B4D3B" w:rsidRPr="0029686D" w:rsidRDefault="001B4D3B" w:rsidP="001B4D3B">
      <w:pPr>
        <w:rPr>
          <w:lang w:val="uk-UA"/>
        </w:rPr>
      </w:pPr>
    </w:p>
    <w:p w:rsidR="00074DBA" w:rsidRPr="006331B8" w:rsidRDefault="00074DBA" w:rsidP="00074DBA">
      <w:pPr>
        <w:ind w:left="2160" w:firstLine="720"/>
        <w:rPr>
          <w:b/>
          <w:bCs/>
          <w:lang w:val="uk-UA"/>
        </w:rPr>
      </w:pPr>
    </w:p>
    <w:p w:rsidR="00074DBA" w:rsidRDefault="00074DBA" w:rsidP="00074DB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074DBA" w:rsidRDefault="00074DBA" w:rsidP="00074DBA">
      <w:pPr>
        <w:rPr>
          <w:b/>
          <w:bCs/>
          <w:sz w:val="28"/>
          <w:lang w:val="uk-UA"/>
        </w:rPr>
      </w:pPr>
    </w:p>
    <w:p w:rsidR="00A6778B" w:rsidRDefault="00A6778B" w:rsidP="00A6778B">
      <w:pPr>
        <w:autoSpaceDN w:val="0"/>
        <w:spacing w:line="233" w:lineRule="auto"/>
        <w:ind w:left="360"/>
        <w:jc w:val="both"/>
        <w:rPr>
          <w:lang w:val="uk-UA"/>
        </w:rPr>
      </w:pPr>
      <w:r>
        <w:rPr>
          <w:b/>
          <w:bCs/>
          <w:i/>
          <w:lang w:val="uk-UA"/>
        </w:rPr>
        <w:t>\</w:t>
      </w:r>
      <w:r w:rsidR="00074DBA" w:rsidRPr="00BA3A56">
        <w:rPr>
          <w:b/>
          <w:bCs/>
          <w:i/>
          <w:lang w:val="uk-UA"/>
        </w:rPr>
        <w:t>Книги:</w:t>
      </w:r>
      <w:r w:rsidRPr="00A6778B">
        <w:rPr>
          <w:lang w:val="uk-UA"/>
        </w:rPr>
        <w:t xml:space="preserve"> </w:t>
      </w:r>
    </w:p>
    <w:p w:rsidR="00A6778B" w:rsidRPr="0029686D" w:rsidRDefault="00A6778B" w:rsidP="001B4D3B">
      <w:pPr>
        <w:numPr>
          <w:ilvl w:val="0"/>
          <w:numId w:val="5"/>
        </w:numPr>
        <w:tabs>
          <w:tab w:val="clear" w:pos="720"/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/–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2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560 с</w:t>
      </w:r>
      <w:r w:rsidRPr="0029686D">
        <w:rPr>
          <w:snapToGrid w:val="0"/>
          <w:lang w:val="uk-UA"/>
        </w:rPr>
        <w:t>.</w:t>
      </w:r>
    </w:p>
    <w:p w:rsidR="00A6778B" w:rsidRPr="0029686D" w:rsidRDefault="00A6778B" w:rsidP="001B4D3B">
      <w:pPr>
        <w:numPr>
          <w:ilvl w:val="0"/>
          <w:numId w:val="5"/>
        </w:numPr>
        <w:tabs>
          <w:tab w:val="num" w:pos="360"/>
          <w:tab w:val="num" w:pos="567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lang w:val="uk-UA"/>
        </w:rPr>
        <w:t>Пискунов</w:t>
      </w:r>
      <w:proofErr w:type="spellEnd"/>
      <w:r w:rsidRPr="0029686D">
        <w:rPr>
          <w:lang w:val="uk-UA"/>
        </w:rPr>
        <w:t> Н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С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Дифференциальное</w:t>
      </w:r>
      <w:proofErr w:type="spellEnd"/>
      <w:r w:rsidRPr="0029686D">
        <w:rPr>
          <w:lang w:val="uk-UA"/>
        </w:rPr>
        <w:t xml:space="preserve"> и </w:t>
      </w:r>
      <w:proofErr w:type="spellStart"/>
      <w:r w:rsidRPr="0029686D">
        <w:rPr>
          <w:lang w:val="uk-UA"/>
        </w:rPr>
        <w:t>интегральное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исчисления</w:t>
      </w:r>
      <w:proofErr w:type="spellEnd"/>
      <w:r w:rsidRPr="0029686D">
        <w:rPr>
          <w:lang w:val="uk-UA"/>
        </w:rPr>
        <w:t xml:space="preserve"> для </w:t>
      </w:r>
      <w:proofErr w:type="spellStart"/>
      <w:r w:rsidRPr="0029686D">
        <w:rPr>
          <w:lang w:val="uk-UA"/>
        </w:rPr>
        <w:t>втузов</w:t>
      </w:r>
      <w:proofErr w:type="spellEnd"/>
      <w:r w:rsidRPr="0029686D">
        <w:rPr>
          <w:lang w:val="uk-UA"/>
        </w:rPr>
        <w:t>: В 2 т</w:t>
      </w:r>
      <w:r w:rsidRPr="0029686D">
        <w:rPr>
          <w:snapToGrid w:val="0"/>
          <w:lang w:val="uk-UA"/>
        </w:rPr>
        <w:t>./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</w:t>
      </w:r>
      <w:r w:rsidRPr="0029686D">
        <w:rPr>
          <w:lang w:val="uk-UA"/>
        </w:rPr>
        <w:t xml:space="preserve"> Наука, 1985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Т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> 1</w:t>
      </w:r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552 с</w:t>
      </w:r>
      <w:r w:rsidRPr="0029686D">
        <w:rPr>
          <w:snapToGrid w:val="0"/>
          <w:lang w:val="uk-UA"/>
        </w:rPr>
        <w:t>.</w:t>
      </w:r>
    </w:p>
    <w:p w:rsidR="00A6778B" w:rsidRPr="0029686D" w:rsidRDefault="00A6778B" w:rsidP="001B4D3B">
      <w:pPr>
        <w:pStyle w:val="a7"/>
        <w:numPr>
          <w:ilvl w:val="0"/>
          <w:numId w:val="5"/>
        </w:numPr>
        <w:tabs>
          <w:tab w:val="num" w:pos="360"/>
        </w:tabs>
        <w:autoSpaceDN w:val="0"/>
        <w:spacing w:line="233" w:lineRule="auto"/>
        <w:ind w:left="360"/>
        <w:jc w:val="both"/>
        <w:rPr>
          <w:snapToGrid w:val="0"/>
          <w:lang w:val="uk-UA"/>
        </w:rPr>
      </w:pPr>
      <w:r w:rsidRPr="0029686D">
        <w:rPr>
          <w:snapToGrid w:val="0"/>
          <w:lang w:val="uk-UA"/>
        </w:rPr>
        <w:t xml:space="preserve">Степанов В.В. Курс </w:t>
      </w:r>
      <w:proofErr w:type="spellStart"/>
      <w:r w:rsidRPr="0029686D">
        <w:rPr>
          <w:lang w:val="uk-UA"/>
        </w:rPr>
        <w:t>дифференциальных</w:t>
      </w:r>
      <w:proofErr w:type="spellEnd"/>
      <w:r w:rsidRPr="0029686D">
        <w:rPr>
          <w:lang w:val="uk-UA"/>
        </w:rPr>
        <w:t xml:space="preserve"> </w:t>
      </w:r>
      <w:proofErr w:type="spellStart"/>
      <w:r w:rsidRPr="0029686D">
        <w:rPr>
          <w:lang w:val="uk-UA"/>
        </w:rPr>
        <w:t>уравнений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М</w:t>
      </w:r>
      <w:r w:rsidRPr="0029686D">
        <w:rPr>
          <w:snapToGrid w:val="0"/>
          <w:lang w:val="uk-UA"/>
        </w:rPr>
        <w:t>.: ГИТТЛ, 1962. – 468 с.</w:t>
      </w:r>
    </w:p>
    <w:p w:rsidR="00A6778B" w:rsidRPr="0029686D" w:rsidRDefault="00A6778B" w:rsidP="001B4D3B">
      <w:pPr>
        <w:numPr>
          <w:ilvl w:val="0"/>
          <w:numId w:val="5"/>
        </w:numPr>
        <w:tabs>
          <w:tab w:val="num" w:pos="360"/>
        </w:tabs>
        <w:autoSpaceDN w:val="0"/>
        <w:spacing w:line="233" w:lineRule="auto"/>
        <w:ind w:left="360"/>
        <w:jc w:val="both"/>
        <w:rPr>
          <w:lang w:val="uk-UA"/>
        </w:rPr>
      </w:pPr>
      <w:proofErr w:type="spellStart"/>
      <w:r w:rsidRPr="0029686D">
        <w:rPr>
          <w:snapToGrid w:val="0"/>
          <w:lang w:val="uk-UA"/>
        </w:rPr>
        <w:t>Филиппов</w:t>
      </w:r>
      <w:proofErr w:type="spellEnd"/>
      <w:r w:rsidRPr="0029686D">
        <w:rPr>
          <w:snapToGrid w:val="0"/>
          <w:lang w:val="uk-UA"/>
        </w:rPr>
        <w:t xml:space="preserve"> А.Ф. </w:t>
      </w:r>
      <w:proofErr w:type="spellStart"/>
      <w:r w:rsidRPr="0029686D">
        <w:rPr>
          <w:snapToGrid w:val="0"/>
          <w:lang w:val="uk-UA"/>
        </w:rPr>
        <w:t>Сборник</w:t>
      </w:r>
      <w:proofErr w:type="spellEnd"/>
      <w:r w:rsidRPr="0029686D">
        <w:rPr>
          <w:snapToGrid w:val="0"/>
          <w:lang w:val="uk-UA"/>
        </w:rPr>
        <w:t xml:space="preserve"> задач по </w:t>
      </w:r>
      <w:proofErr w:type="spellStart"/>
      <w:r w:rsidRPr="0029686D">
        <w:rPr>
          <w:snapToGrid w:val="0"/>
          <w:lang w:val="uk-UA"/>
        </w:rPr>
        <w:t>дифференциальным</w:t>
      </w:r>
      <w:proofErr w:type="spellEnd"/>
      <w:r w:rsidRPr="0029686D">
        <w:rPr>
          <w:snapToGrid w:val="0"/>
          <w:lang w:val="uk-UA"/>
        </w:rPr>
        <w:t xml:space="preserve"> </w:t>
      </w:r>
      <w:proofErr w:type="spellStart"/>
      <w:r w:rsidRPr="0029686D">
        <w:rPr>
          <w:snapToGrid w:val="0"/>
          <w:lang w:val="uk-UA"/>
        </w:rPr>
        <w:t>уравнениям</w:t>
      </w:r>
      <w:proofErr w:type="spellEnd"/>
      <w:r w:rsidRPr="0029686D">
        <w:rPr>
          <w:snapToGrid w:val="0"/>
          <w:lang w:val="uk-UA"/>
        </w:rPr>
        <w:t>.</w:t>
      </w:r>
      <w:r w:rsidRPr="0029686D">
        <w:rPr>
          <w:lang w:val="uk-UA"/>
        </w:rPr>
        <w:t xml:space="preserve"> – </w:t>
      </w:r>
      <w:r w:rsidRPr="0029686D">
        <w:rPr>
          <w:snapToGrid w:val="0"/>
          <w:lang w:val="uk-UA"/>
        </w:rPr>
        <w:t xml:space="preserve"> </w:t>
      </w:r>
      <w:r w:rsidRPr="0029686D">
        <w:rPr>
          <w:lang w:val="uk-UA"/>
        </w:rPr>
        <w:t>М</w:t>
      </w:r>
      <w:r w:rsidRPr="0029686D">
        <w:rPr>
          <w:snapToGrid w:val="0"/>
          <w:lang w:val="uk-UA"/>
        </w:rPr>
        <w:t xml:space="preserve">.: </w:t>
      </w:r>
      <w:r w:rsidRPr="0029686D">
        <w:rPr>
          <w:lang w:val="uk-UA"/>
        </w:rPr>
        <w:t>Наука, 1979</w:t>
      </w:r>
      <w:r w:rsidRPr="0029686D">
        <w:rPr>
          <w:snapToGrid w:val="0"/>
          <w:lang w:val="uk-UA"/>
        </w:rPr>
        <w:t>. – 128 с.</w:t>
      </w:r>
    </w:p>
    <w:p w:rsidR="00A6778B" w:rsidRDefault="00A6778B" w:rsidP="00A6778B">
      <w:pPr>
        <w:rPr>
          <w:b/>
          <w:bCs/>
          <w:i/>
          <w:color w:val="000000"/>
          <w:lang w:val="uk-UA"/>
        </w:rPr>
      </w:pPr>
    </w:p>
    <w:p w:rsidR="00074DBA" w:rsidRPr="00BA3A56" w:rsidRDefault="00074DBA" w:rsidP="00A6778B">
      <w:pPr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:rsidR="00074DBA" w:rsidRDefault="00074DBA" w:rsidP="001B4D3B">
      <w:pPr>
        <w:pStyle w:val="a7"/>
        <w:numPr>
          <w:ilvl w:val="0"/>
          <w:numId w:val="2"/>
        </w:numPr>
        <w:rPr>
          <w:bCs/>
          <w:color w:val="000000"/>
          <w:lang w:val="uk-UA"/>
        </w:rPr>
      </w:pPr>
      <w:proofErr w:type="spellStart"/>
      <w:r w:rsidRPr="00BA3A56">
        <w:rPr>
          <w:bCs/>
          <w:color w:val="000000"/>
          <w:lang w:val="uk-UA"/>
        </w:rPr>
        <w:t>Academia</w:t>
      </w:r>
      <w:proofErr w:type="spellEnd"/>
      <w:r w:rsidRPr="00BA3A56">
        <w:rPr>
          <w:bCs/>
          <w:color w:val="000000"/>
          <w:lang w:val="uk-UA"/>
        </w:rPr>
        <w:t xml:space="preserve">. URL: </w:t>
      </w:r>
      <w:hyperlink r:id="rId10" w:history="1">
        <w:r w:rsidR="00A6778B" w:rsidRPr="00A7606F">
          <w:rPr>
            <w:rStyle w:val="a3"/>
            <w:bCs/>
            <w:lang w:val="uk-UA"/>
          </w:rPr>
          <w:t>http://www.academia.edu</w:t>
        </w:r>
      </w:hyperlink>
      <w:r w:rsidRPr="00BA3A56">
        <w:rPr>
          <w:bCs/>
          <w:color w:val="000000"/>
          <w:lang w:val="uk-UA"/>
        </w:rPr>
        <w:t>.</w:t>
      </w:r>
    </w:p>
    <w:p w:rsidR="00A6778B" w:rsidRDefault="00A6778B" w:rsidP="00A6778B">
      <w:pPr>
        <w:pStyle w:val="a7"/>
        <w:rPr>
          <w:bCs/>
          <w:color w:val="000000"/>
          <w:lang w:val="uk-UA"/>
        </w:rPr>
      </w:pPr>
    </w:p>
    <w:bookmarkEnd w:id="0"/>
    <w:p w:rsidR="00074DBA" w:rsidRPr="006331B8" w:rsidRDefault="00074DBA" w:rsidP="00074DB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:rsidR="00074DBA" w:rsidRPr="006331B8" w:rsidRDefault="00074DBA" w:rsidP="00074DB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РЕГУЛЯЦІЇ І ПОЛІТИКИ КУРСУ</w:t>
      </w:r>
      <w:r w:rsidRPr="006331B8">
        <w:rPr>
          <w:rStyle w:val="a6"/>
          <w:b/>
          <w:bCs/>
          <w:sz w:val="28"/>
          <w:lang w:val="uk-UA"/>
        </w:rPr>
        <w:footnoteReference w:id="2"/>
      </w:r>
    </w:p>
    <w:p w:rsidR="00074DBA" w:rsidRPr="006331B8" w:rsidRDefault="00074DBA" w:rsidP="00074DBA">
      <w:pPr>
        <w:rPr>
          <w:b/>
          <w:bCs/>
          <w:highlight w:val="yellow"/>
          <w:lang w:val="uk-UA"/>
        </w:rPr>
      </w:pPr>
    </w:p>
    <w:p w:rsidR="00074DBA" w:rsidRDefault="00074DBA" w:rsidP="00074DBA">
      <w:pPr>
        <w:rPr>
          <w:b/>
          <w:bCs/>
          <w:color w:val="000000"/>
          <w:highlight w:val="yellow"/>
          <w:lang w:val="uk-UA"/>
        </w:rPr>
      </w:pPr>
    </w:p>
    <w:p w:rsidR="00074DBA" w:rsidRPr="00404FEA" w:rsidRDefault="00074DBA" w:rsidP="00074DB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074DBA" w:rsidRDefault="00074DBA" w:rsidP="00074DBA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англійської мови. Очікується, що і викладач, і студенти в аудиторії постійно послуговуватимуться англійською, не залежно від рівня володіння мовою. Будь ласка, беріть участь у обговоренні, навіть якщо соромитеся чи не впевнені у своїх знаннях! </w:t>
      </w:r>
    </w:p>
    <w:p w:rsidR="00074DBA" w:rsidRPr="00E54730" w:rsidRDefault="00074DBA" w:rsidP="00074DBA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074DBA" w:rsidRPr="00E54730" w:rsidRDefault="00074DBA" w:rsidP="00074DBA">
      <w:pPr>
        <w:rPr>
          <w:bCs/>
          <w:color w:val="000000"/>
          <w:lang w:val="uk-UA"/>
        </w:rPr>
      </w:pPr>
    </w:p>
    <w:p w:rsidR="00074DBA" w:rsidRPr="00E54730" w:rsidRDefault="00074DBA" w:rsidP="00074DBA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074DBA" w:rsidRDefault="00074DBA" w:rsidP="00074DBA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074DBA" w:rsidRPr="0021546E" w:rsidRDefault="00074DBA" w:rsidP="00074DBA">
      <w:pPr>
        <w:rPr>
          <w:bCs/>
          <w:color w:val="000000"/>
          <w:lang w:val="uk-UA"/>
        </w:rPr>
      </w:pPr>
    </w:p>
    <w:p w:rsidR="00074DBA" w:rsidRPr="008757C1" w:rsidRDefault="00074DBA" w:rsidP="00074DBA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074DBA" w:rsidRPr="008757C1" w:rsidRDefault="00074DBA" w:rsidP="00074DBA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074DBA" w:rsidRPr="005D3580" w:rsidRDefault="00074DBA" w:rsidP="00074DBA">
      <w:pPr>
        <w:rPr>
          <w:rFonts w:eastAsia="Times New Roman"/>
          <w:highlight w:val="yellow"/>
          <w:lang w:val="uk-UA"/>
        </w:rPr>
      </w:pPr>
    </w:p>
    <w:p w:rsidR="00074DBA" w:rsidRPr="00074DBA" w:rsidRDefault="00074DBA" w:rsidP="00074DBA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074DBA" w:rsidRPr="003938F8" w:rsidRDefault="00074DBA" w:rsidP="003938F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074DBA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074DBA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074DBA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074DBA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074DBA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074DBA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074DBA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  <w:r>
        <w:rPr>
          <w:rFonts w:ascii="Cambria" w:hAnsi="Cambria"/>
          <w:b/>
          <w:i/>
          <w:sz w:val="28"/>
          <w:lang w:val="uk-UA"/>
        </w:rPr>
        <w:br w:type="page"/>
      </w:r>
      <w:r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 ЗНУ – 2020-2021 рр.</w:t>
      </w:r>
    </w:p>
    <w:p w:rsidR="00074DBA" w:rsidRPr="006331B8" w:rsidRDefault="00074DBA" w:rsidP="00074DBA">
      <w:pPr>
        <w:jc w:val="both"/>
        <w:rPr>
          <w:rFonts w:ascii="Cambria" w:hAnsi="Cambria"/>
          <w:i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:rsidR="00074DBA" w:rsidRPr="006331B8" w:rsidRDefault="00074DBA" w:rsidP="00074DBA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074DBA" w:rsidRPr="006331B8" w:rsidRDefault="00074DBA" w:rsidP="00074DBA">
      <w:pPr>
        <w:rPr>
          <w:rFonts w:ascii="Cambria" w:hAnsi="Cambria"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74DBA" w:rsidRPr="006331B8" w:rsidRDefault="00074DBA" w:rsidP="00074DBA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074DBA" w:rsidRPr="006331B8" w:rsidRDefault="00074DBA" w:rsidP="00074DBA">
      <w:pPr>
        <w:jc w:val="both"/>
        <w:rPr>
          <w:rFonts w:ascii="Cambria" w:hAnsi="Cambria"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074DBA" w:rsidRPr="006331B8" w:rsidRDefault="00074DBA" w:rsidP="00074DBA">
      <w:pPr>
        <w:jc w:val="both"/>
        <w:rPr>
          <w:rFonts w:ascii="Cambria" w:hAnsi="Cambria"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074DBA" w:rsidRPr="006331B8" w:rsidRDefault="00074DBA" w:rsidP="00074DBA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6331B8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:rsidR="00074DBA" w:rsidRPr="006331B8" w:rsidRDefault="00074DBA" w:rsidP="00074DBA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</w:t>
      </w:r>
      <w:proofErr w:type="gram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В., 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074DBA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(061) 289-14-18).</w:t>
      </w:r>
      <w:proofErr w:type="gramEnd"/>
    </w:p>
    <w:p w:rsidR="00074DBA" w:rsidRPr="006331B8" w:rsidRDefault="00074DBA" w:rsidP="00074DBA">
      <w:pPr>
        <w:jc w:val="both"/>
        <w:rPr>
          <w:rFonts w:ascii="Cambria" w:hAnsi="Cambria"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 у ЗНУ: </w:t>
      </w:r>
      <w:hyperlink r:id="rId20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074DBA" w:rsidRPr="006331B8" w:rsidRDefault="00074DBA" w:rsidP="00074DBA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:rsidR="00074DBA" w:rsidRPr="006331B8" w:rsidRDefault="00074DBA" w:rsidP="00074DBA">
      <w:pPr>
        <w:jc w:val="both"/>
        <w:rPr>
          <w:rFonts w:ascii="Cambria" w:hAnsi="Cambria"/>
          <w:sz w:val="14"/>
          <w:szCs w:val="14"/>
          <w:lang w:val="uk-UA"/>
        </w:rPr>
      </w:pPr>
    </w:p>
    <w:p w:rsidR="00074DBA" w:rsidRPr="006331B8" w:rsidRDefault="00074DBA" w:rsidP="00074DBA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074DBA" w:rsidRPr="006331B8" w:rsidRDefault="00074DBA" w:rsidP="00074DBA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lastRenderedPageBreak/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074DBA" w:rsidRPr="006331B8" w:rsidRDefault="00074DBA" w:rsidP="00074DBA">
      <w:pPr>
        <w:jc w:val="both"/>
        <w:rPr>
          <w:rFonts w:ascii="Cambria" w:hAnsi="Cambria"/>
          <w:sz w:val="14"/>
          <w:szCs w:val="14"/>
          <w:lang w:val="uk-UA"/>
        </w:rPr>
      </w:pPr>
    </w:p>
    <w:p w:rsidR="00AB78B4" w:rsidRPr="00074DBA" w:rsidRDefault="00AB78B4" w:rsidP="00074DBA">
      <w:pPr>
        <w:rPr>
          <w:lang w:val="ru-RU"/>
        </w:rPr>
      </w:pPr>
    </w:p>
    <w:sectPr w:rsidR="00AB78B4" w:rsidRPr="0007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B4" w:rsidRDefault="00AB78B4" w:rsidP="00074DBA">
      <w:r>
        <w:separator/>
      </w:r>
    </w:p>
  </w:endnote>
  <w:endnote w:type="continuationSeparator" w:id="0">
    <w:p w:rsidR="00AB78B4" w:rsidRDefault="00AB78B4" w:rsidP="0007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B4" w:rsidRDefault="00AB78B4" w:rsidP="00074DBA">
      <w:r>
        <w:separator/>
      </w:r>
    </w:p>
  </w:footnote>
  <w:footnote w:type="continuationSeparator" w:id="0">
    <w:p w:rsidR="00AB78B4" w:rsidRDefault="00AB78B4" w:rsidP="00074DBA">
      <w:r>
        <w:continuationSeparator/>
      </w:r>
    </w:p>
  </w:footnote>
  <w:footnote w:id="1">
    <w:p w:rsidR="00AB78B4" w:rsidRPr="00112384" w:rsidRDefault="00AB78B4" w:rsidP="00074DBA">
      <w:pPr>
        <w:pStyle w:val="a4"/>
        <w:rPr>
          <w:lang w:val="ru-RU"/>
        </w:rPr>
      </w:pPr>
      <w:r w:rsidRPr="006276A6">
        <w:rPr>
          <w:rStyle w:val="a6"/>
          <w:b/>
          <w:color w:val="FF0000"/>
          <w:sz w:val="22"/>
          <w:szCs w:val="22"/>
        </w:rPr>
        <w:footnoteRef/>
      </w:r>
      <w:r w:rsidRPr="006276A6">
        <w:rPr>
          <w:b/>
          <w:color w:val="FF0000"/>
          <w:sz w:val="22"/>
          <w:szCs w:val="22"/>
          <w:lang w:val="ru-RU"/>
        </w:rPr>
        <w:t xml:space="preserve"> </w:t>
      </w:r>
      <w:r w:rsidRPr="006276A6">
        <w:rPr>
          <w:b/>
          <w:color w:val="FF0000"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6276A6">
        <w:rPr>
          <w:b/>
          <w:color w:val="FF0000"/>
          <w:sz w:val="22"/>
          <w:szCs w:val="22"/>
          <w:lang w:val="uk-UA"/>
        </w:rPr>
        <w:t>кредита</w:t>
      </w:r>
      <w:proofErr w:type="spellEnd"/>
      <w:r w:rsidRPr="006276A6">
        <w:rPr>
          <w:b/>
          <w:color w:val="FF0000"/>
          <w:sz w:val="22"/>
          <w:szCs w:val="22"/>
          <w:lang w:val="uk-UA"/>
        </w:rPr>
        <w:t xml:space="preserve"> EСTS). Детальна формула розрахунку – в рекомендаціях.</w:t>
      </w:r>
    </w:p>
  </w:footnote>
  <w:footnote w:id="2">
    <w:p w:rsidR="00AB78B4" w:rsidRPr="009F6B92" w:rsidRDefault="00AB78B4" w:rsidP="00074DBA">
      <w:pPr>
        <w:pStyle w:val="a4"/>
        <w:rPr>
          <w:i/>
          <w:lang w:val="ru-RU"/>
        </w:rPr>
      </w:pPr>
      <w:r w:rsidRPr="009F6B92">
        <w:rPr>
          <w:rStyle w:val="a6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5BD"/>
    <w:multiLevelType w:val="hybridMultilevel"/>
    <w:tmpl w:val="F0CA05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62708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F1285"/>
    <w:multiLevelType w:val="hybridMultilevel"/>
    <w:tmpl w:val="68CCC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3FCE"/>
    <w:multiLevelType w:val="hybridMultilevel"/>
    <w:tmpl w:val="0CA20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B0ACE"/>
    <w:multiLevelType w:val="hybridMultilevel"/>
    <w:tmpl w:val="6422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F52CA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E30D7"/>
    <w:multiLevelType w:val="hybridMultilevel"/>
    <w:tmpl w:val="C7046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7C0691"/>
    <w:multiLevelType w:val="hybridMultilevel"/>
    <w:tmpl w:val="42F65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063A5A"/>
    <w:multiLevelType w:val="hybridMultilevel"/>
    <w:tmpl w:val="BD8AC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62439"/>
    <w:multiLevelType w:val="hybridMultilevel"/>
    <w:tmpl w:val="98C8A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3F56EB"/>
    <w:multiLevelType w:val="hybridMultilevel"/>
    <w:tmpl w:val="6B46C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7751AE"/>
    <w:multiLevelType w:val="hybridMultilevel"/>
    <w:tmpl w:val="888E3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91A40E3"/>
    <w:multiLevelType w:val="hybridMultilevel"/>
    <w:tmpl w:val="ECC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05685"/>
    <w:multiLevelType w:val="hybridMultilevel"/>
    <w:tmpl w:val="08FCE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3351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29435BC"/>
    <w:multiLevelType w:val="hybridMultilevel"/>
    <w:tmpl w:val="5D5E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83F6C"/>
    <w:multiLevelType w:val="hybridMultilevel"/>
    <w:tmpl w:val="90B0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BE5C46"/>
    <w:multiLevelType w:val="hybridMultilevel"/>
    <w:tmpl w:val="7EA26B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8F274DD"/>
    <w:multiLevelType w:val="hybridMultilevel"/>
    <w:tmpl w:val="F61C2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047C43"/>
    <w:multiLevelType w:val="hybridMultilevel"/>
    <w:tmpl w:val="C60C4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6B09CB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C51E69"/>
    <w:multiLevelType w:val="hybridMultilevel"/>
    <w:tmpl w:val="1C38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369FF"/>
    <w:multiLevelType w:val="hybridMultilevel"/>
    <w:tmpl w:val="5B1E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75419C"/>
    <w:multiLevelType w:val="hybridMultilevel"/>
    <w:tmpl w:val="7FE4B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60340A0"/>
    <w:multiLevelType w:val="hybridMultilevel"/>
    <w:tmpl w:val="FDD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E83721"/>
    <w:multiLevelType w:val="hybridMultilevel"/>
    <w:tmpl w:val="F5C4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4975E7"/>
    <w:multiLevelType w:val="hybridMultilevel"/>
    <w:tmpl w:val="EE18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813151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B759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3E2D7556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D47B0F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423FC"/>
    <w:multiLevelType w:val="hybridMultilevel"/>
    <w:tmpl w:val="65062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5726A96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1E7F14"/>
    <w:multiLevelType w:val="hybridMultilevel"/>
    <w:tmpl w:val="0CC68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4023CB"/>
    <w:multiLevelType w:val="hybridMultilevel"/>
    <w:tmpl w:val="9698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CA55FC"/>
    <w:multiLevelType w:val="hybridMultilevel"/>
    <w:tmpl w:val="511E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854FA0"/>
    <w:multiLevelType w:val="hybridMultilevel"/>
    <w:tmpl w:val="05E68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92C79"/>
    <w:multiLevelType w:val="hybridMultilevel"/>
    <w:tmpl w:val="A57E5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654459"/>
    <w:multiLevelType w:val="hybridMultilevel"/>
    <w:tmpl w:val="A28AF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8B4AF0"/>
    <w:multiLevelType w:val="hybridMultilevel"/>
    <w:tmpl w:val="163E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37D83"/>
    <w:multiLevelType w:val="hybridMultilevel"/>
    <w:tmpl w:val="96B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8DD68A0"/>
    <w:multiLevelType w:val="hybridMultilevel"/>
    <w:tmpl w:val="3A16E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F32794"/>
    <w:multiLevelType w:val="hybridMultilevel"/>
    <w:tmpl w:val="A502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F1D2E"/>
    <w:multiLevelType w:val="multilevel"/>
    <w:tmpl w:val="CE38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0555D9"/>
    <w:multiLevelType w:val="hybridMultilevel"/>
    <w:tmpl w:val="4FF49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5D914A1"/>
    <w:multiLevelType w:val="hybridMultilevel"/>
    <w:tmpl w:val="A5983FA0"/>
    <w:lvl w:ilvl="0" w:tplc="A1DE7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673C2B76"/>
    <w:multiLevelType w:val="hybridMultilevel"/>
    <w:tmpl w:val="2934F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3E5C5E"/>
    <w:multiLevelType w:val="hybridMultilevel"/>
    <w:tmpl w:val="844CE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040397"/>
    <w:multiLevelType w:val="hybridMultilevel"/>
    <w:tmpl w:val="A83E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2C572F"/>
    <w:multiLevelType w:val="hybridMultilevel"/>
    <w:tmpl w:val="F718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AF502C4"/>
    <w:multiLevelType w:val="hybridMultilevel"/>
    <w:tmpl w:val="A754C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CD7533A"/>
    <w:multiLevelType w:val="hybridMultilevel"/>
    <w:tmpl w:val="1B1A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1CD28E9"/>
    <w:multiLevelType w:val="hybridMultilevel"/>
    <w:tmpl w:val="7460E8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74574A9"/>
    <w:multiLevelType w:val="hybridMultilevel"/>
    <w:tmpl w:val="0CAC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74A180E"/>
    <w:multiLevelType w:val="hybridMultilevel"/>
    <w:tmpl w:val="1AE2D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9045955"/>
    <w:multiLevelType w:val="hybridMultilevel"/>
    <w:tmpl w:val="90C2F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E40363A"/>
    <w:multiLevelType w:val="hybridMultilevel"/>
    <w:tmpl w:val="1E54F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EA3039D"/>
    <w:multiLevelType w:val="hybridMultilevel"/>
    <w:tmpl w:val="934E9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EDE5CFF"/>
    <w:multiLevelType w:val="hybridMultilevel"/>
    <w:tmpl w:val="FC283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FE3D4E"/>
    <w:multiLevelType w:val="hybridMultilevel"/>
    <w:tmpl w:val="348C37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0"/>
  </w:num>
  <w:num w:numId="2">
    <w:abstractNumId w:val="41"/>
  </w:num>
  <w:num w:numId="3">
    <w:abstractNumId w:val="14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40"/>
  </w:num>
  <w:num w:numId="6">
    <w:abstractNumId w:val="43"/>
  </w:num>
  <w:num w:numId="7">
    <w:abstractNumId w:val="39"/>
  </w:num>
  <w:num w:numId="8">
    <w:abstractNumId w:val="18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</w:num>
  <w:num w:numId="12">
    <w:abstractNumId w:val="30"/>
  </w:num>
  <w:num w:numId="13">
    <w:abstractNumId w:val="26"/>
  </w:num>
  <w:num w:numId="14">
    <w:abstractNumId w:val="49"/>
  </w:num>
  <w:num w:numId="15">
    <w:abstractNumId w:val="5"/>
  </w:num>
  <w:num w:numId="16">
    <w:abstractNumId w:val="21"/>
  </w:num>
  <w:num w:numId="17">
    <w:abstractNumId w:val="32"/>
  </w:num>
  <w:num w:numId="18">
    <w:abstractNumId w:val="29"/>
  </w:num>
  <w:num w:numId="19">
    <w:abstractNumId w:val="1"/>
  </w:num>
  <w:num w:numId="20">
    <w:abstractNumId w:val="27"/>
  </w:num>
  <w:num w:numId="21">
    <w:abstractNumId w:val="20"/>
  </w:num>
  <w:num w:numId="22">
    <w:abstractNumId w:val="44"/>
  </w:num>
  <w:num w:numId="23">
    <w:abstractNumId w:val="46"/>
  </w:num>
  <w:num w:numId="24">
    <w:abstractNumId w:val="52"/>
  </w:num>
  <w:num w:numId="25">
    <w:abstractNumId w:val="15"/>
  </w:num>
  <w:num w:numId="26">
    <w:abstractNumId w:val="4"/>
  </w:num>
  <w:num w:numId="27">
    <w:abstractNumId w:val="59"/>
  </w:num>
  <w:num w:numId="28">
    <w:abstractNumId w:val="38"/>
  </w:num>
  <w:num w:numId="29">
    <w:abstractNumId w:val="8"/>
  </w:num>
  <w:num w:numId="30">
    <w:abstractNumId w:val="35"/>
  </w:num>
  <w:num w:numId="31">
    <w:abstractNumId w:val="47"/>
  </w:num>
  <w:num w:numId="32">
    <w:abstractNumId w:val="0"/>
  </w:num>
  <w:num w:numId="33">
    <w:abstractNumId w:val="42"/>
  </w:num>
  <w:num w:numId="34">
    <w:abstractNumId w:val="37"/>
  </w:num>
  <w:num w:numId="35">
    <w:abstractNumId w:val="36"/>
  </w:num>
  <w:num w:numId="36">
    <w:abstractNumId w:val="51"/>
  </w:num>
  <w:num w:numId="37">
    <w:abstractNumId w:val="34"/>
  </w:num>
  <w:num w:numId="38">
    <w:abstractNumId w:val="55"/>
  </w:num>
  <w:num w:numId="39">
    <w:abstractNumId w:val="16"/>
  </w:num>
  <w:num w:numId="40">
    <w:abstractNumId w:val="53"/>
  </w:num>
  <w:num w:numId="41">
    <w:abstractNumId w:val="61"/>
  </w:num>
  <w:num w:numId="42">
    <w:abstractNumId w:val="9"/>
  </w:num>
  <w:num w:numId="43">
    <w:abstractNumId w:val="60"/>
  </w:num>
  <w:num w:numId="44">
    <w:abstractNumId w:val="24"/>
  </w:num>
  <w:num w:numId="45">
    <w:abstractNumId w:val="6"/>
  </w:num>
  <w:num w:numId="46">
    <w:abstractNumId w:val="2"/>
  </w:num>
  <w:num w:numId="47">
    <w:abstractNumId w:val="58"/>
  </w:num>
  <w:num w:numId="48">
    <w:abstractNumId w:val="13"/>
  </w:num>
  <w:num w:numId="49">
    <w:abstractNumId w:val="7"/>
  </w:num>
  <w:num w:numId="50">
    <w:abstractNumId w:val="56"/>
  </w:num>
  <w:num w:numId="51">
    <w:abstractNumId w:val="17"/>
  </w:num>
  <w:num w:numId="52">
    <w:abstractNumId w:val="22"/>
  </w:num>
  <w:num w:numId="53">
    <w:abstractNumId w:val="11"/>
  </w:num>
  <w:num w:numId="54">
    <w:abstractNumId w:val="45"/>
  </w:num>
  <w:num w:numId="55">
    <w:abstractNumId w:val="19"/>
  </w:num>
  <w:num w:numId="56">
    <w:abstractNumId w:val="10"/>
  </w:num>
  <w:num w:numId="57">
    <w:abstractNumId w:val="33"/>
  </w:num>
  <w:num w:numId="58">
    <w:abstractNumId w:val="3"/>
  </w:num>
  <w:num w:numId="59">
    <w:abstractNumId w:val="23"/>
  </w:num>
  <w:num w:numId="60">
    <w:abstractNumId w:val="54"/>
  </w:num>
  <w:num w:numId="61">
    <w:abstractNumId w:val="31"/>
  </w:num>
  <w:num w:numId="62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BA"/>
    <w:rsid w:val="00074DBA"/>
    <w:rsid w:val="0010463B"/>
    <w:rsid w:val="00107BF6"/>
    <w:rsid w:val="001B4D3B"/>
    <w:rsid w:val="003938F8"/>
    <w:rsid w:val="00395523"/>
    <w:rsid w:val="00615C6F"/>
    <w:rsid w:val="006276A6"/>
    <w:rsid w:val="00652947"/>
    <w:rsid w:val="008B55D5"/>
    <w:rsid w:val="008D7B4E"/>
    <w:rsid w:val="009744D2"/>
    <w:rsid w:val="009E5BDA"/>
    <w:rsid w:val="00A6778B"/>
    <w:rsid w:val="00AB78B4"/>
    <w:rsid w:val="00C02953"/>
    <w:rsid w:val="00CB42AC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B4D3B"/>
    <w:pPr>
      <w:keepNext/>
      <w:outlineLvl w:val="0"/>
    </w:pPr>
    <w:rPr>
      <w:rFonts w:eastAsia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4DBA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74DBA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074DBA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074DBA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074DBA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paragraph" w:styleId="7">
    <w:name w:val="heading 7"/>
    <w:basedOn w:val="a"/>
    <w:next w:val="a"/>
    <w:link w:val="70"/>
    <w:unhideWhenUsed/>
    <w:qFormat/>
    <w:rsid w:val="001B4D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1B4D3B"/>
    <w:pPr>
      <w:keepNext/>
      <w:tabs>
        <w:tab w:val="left" w:pos="10065"/>
      </w:tabs>
      <w:jc w:val="center"/>
      <w:outlineLvl w:val="8"/>
    </w:pPr>
    <w:rPr>
      <w:rFonts w:eastAsia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DBA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074DBA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074DBA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074DBA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074DBA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rsid w:val="00074DBA"/>
    <w:rPr>
      <w:rFonts w:cs="Times New Roman"/>
      <w:color w:val="0000FF"/>
      <w:u w:val="single"/>
    </w:rPr>
  </w:style>
  <w:style w:type="character" w:customStyle="1" w:styleId="s1">
    <w:name w:val="s1"/>
    <w:rsid w:val="00074DBA"/>
  </w:style>
  <w:style w:type="paragraph" w:styleId="a4">
    <w:name w:val="footnote text"/>
    <w:basedOn w:val="a"/>
    <w:link w:val="11"/>
    <w:semiHidden/>
    <w:rsid w:val="00074DBA"/>
    <w:rPr>
      <w:sz w:val="20"/>
      <w:szCs w:val="20"/>
      <w:lang w:val="x-none"/>
    </w:rPr>
  </w:style>
  <w:style w:type="character" w:customStyle="1" w:styleId="a5">
    <w:name w:val="Текст сноски Знак"/>
    <w:basedOn w:val="a0"/>
    <w:uiPriority w:val="99"/>
    <w:semiHidden/>
    <w:rsid w:val="00074DBA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074DBA"/>
    <w:rPr>
      <w:rFonts w:cs="Times New Roman"/>
      <w:vertAlign w:val="superscript"/>
    </w:rPr>
  </w:style>
  <w:style w:type="character" w:customStyle="1" w:styleId="11">
    <w:name w:val="Текст сноски Знак1"/>
    <w:link w:val="a4"/>
    <w:semiHidden/>
    <w:locked/>
    <w:rsid w:val="00074DBA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7">
    <w:name w:val="List Paragraph"/>
    <w:basedOn w:val="a"/>
    <w:uiPriority w:val="34"/>
    <w:qFormat/>
    <w:rsid w:val="00074DBA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CB42AC"/>
    <w:pPr>
      <w:shd w:val="clear" w:color="auto" w:fill="FFFFFF"/>
      <w:ind w:firstLine="709"/>
      <w:jc w:val="both"/>
    </w:pPr>
    <w:rPr>
      <w:rFonts w:eastAsia="Times New Roman"/>
      <w:color w:val="000000"/>
      <w:sz w:val="28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B42A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2">
    <w:name w:val="Обычный1"/>
    <w:rsid w:val="00CB42A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55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55D5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B55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55D5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1B4D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e">
    <w:name w:val="Body Text"/>
    <w:basedOn w:val="a"/>
    <w:link w:val="af"/>
    <w:semiHidden/>
    <w:unhideWhenUsed/>
    <w:rsid w:val="001B4D3B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1B4D3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1B4D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B4D3B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B4D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1B4D3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Title"/>
    <w:basedOn w:val="a"/>
    <w:link w:val="af1"/>
    <w:qFormat/>
    <w:rsid w:val="001B4D3B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pacing w:val="-1"/>
      <w:sz w:val="28"/>
      <w:szCs w:val="28"/>
      <w:lang w:val="uk-UA" w:eastAsia="ru-RU"/>
    </w:rPr>
  </w:style>
  <w:style w:type="character" w:customStyle="1" w:styleId="af1">
    <w:name w:val="Название Знак"/>
    <w:basedOn w:val="a0"/>
    <w:link w:val="af0"/>
    <w:rsid w:val="001B4D3B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val="uk-UA" w:eastAsia="ru-RU"/>
    </w:rPr>
  </w:style>
  <w:style w:type="paragraph" w:customStyle="1" w:styleId="af2">
    <w:name w:val="НМ"/>
    <w:basedOn w:val="a"/>
    <w:rsid w:val="001B4D3B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table" w:styleId="af3">
    <w:name w:val="Table Grid"/>
    <w:basedOn w:val="a1"/>
    <w:rsid w:val="001B4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B4D3B"/>
    <w:pPr>
      <w:keepNext/>
      <w:outlineLvl w:val="0"/>
    </w:pPr>
    <w:rPr>
      <w:rFonts w:eastAsia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4DBA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74DBA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074DBA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074DBA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074DBA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paragraph" w:styleId="7">
    <w:name w:val="heading 7"/>
    <w:basedOn w:val="a"/>
    <w:next w:val="a"/>
    <w:link w:val="70"/>
    <w:unhideWhenUsed/>
    <w:qFormat/>
    <w:rsid w:val="001B4D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1B4D3B"/>
    <w:pPr>
      <w:keepNext/>
      <w:tabs>
        <w:tab w:val="left" w:pos="10065"/>
      </w:tabs>
      <w:jc w:val="center"/>
      <w:outlineLvl w:val="8"/>
    </w:pPr>
    <w:rPr>
      <w:rFonts w:eastAsia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DBA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074DBA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074DBA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074DBA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074DBA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rsid w:val="00074DBA"/>
    <w:rPr>
      <w:rFonts w:cs="Times New Roman"/>
      <w:color w:val="0000FF"/>
      <w:u w:val="single"/>
    </w:rPr>
  </w:style>
  <w:style w:type="character" w:customStyle="1" w:styleId="s1">
    <w:name w:val="s1"/>
    <w:rsid w:val="00074DBA"/>
  </w:style>
  <w:style w:type="paragraph" w:styleId="a4">
    <w:name w:val="footnote text"/>
    <w:basedOn w:val="a"/>
    <w:link w:val="11"/>
    <w:semiHidden/>
    <w:rsid w:val="00074DBA"/>
    <w:rPr>
      <w:sz w:val="20"/>
      <w:szCs w:val="20"/>
      <w:lang w:val="x-none"/>
    </w:rPr>
  </w:style>
  <w:style w:type="character" w:customStyle="1" w:styleId="a5">
    <w:name w:val="Текст сноски Знак"/>
    <w:basedOn w:val="a0"/>
    <w:uiPriority w:val="99"/>
    <w:semiHidden/>
    <w:rsid w:val="00074DBA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074DBA"/>
    <w:rPr>
      <w:rFonts w:cs="Times New Roman"/>
      <w:vertAlign w:val="superscript"/>
    </w:rPr>
  </w:style>
  <w:style w:type="character" w:customStyle="1" w:styleId="11">
    <w:name w:val="Текст сноски Знак1"/>
    <w:link w:val="a4"/>
    <w:semiHidden/>
    <w:locked/>
    <w:rsid w:val="00074DBA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7">
    <w:name w:val="List Paragraph"/>
    <w:basedOn w:val="a"/>
    <w:uiPriority w:val="34"/>
    <w:qFormat/>
    <w:rsid w:val="00074DBA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CB42AC"/>
    <w:pPr>
      <w:shd w:val="clear" w:color="auto" w:fill="FFFFFF"/>
      <w:ind w:firstLine="709"/>
      <w:jc w:val="both"/>
    </w:pPr>
    <w:rPr>
      <w:rFonts w:eastAsia="Times New Roman"/>
      <w:color w:val="000000"/>
      <w:sz w:val="28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B42A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2">
    <w:name w:val="Обычный1"/>
    <w:rsid w:val="00CB42A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55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55D5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B55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55D5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1B4D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e">
    <w:name w:val="Body Text"/>
    <w:basedOn w:val="a"/>
    <w:link w:val="af"/>
    <w:semiHidden/>
    <w:unhideWhenUsed/>
    <w:rsid w:val="001B4D3B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1B4D3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1B4D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B4D3B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B4D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1B4D3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Title"/>
    <w:basedOn w:val="a"/>
    <w:link w:val="af1"/>
    <w:qFormat/>
    <w:rsid w:val="001B4D3B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pacing w:val="-1"/>
      <w:sz w:val="28"/>
      <w:szCs w:val="28"/>
      <w:lang w:val="uk-UA" w:eastAsia="ru-RU"/>
    </w:rPr>
  </w:style>
  <w:style w:type="character" w:customStyle="1" w:styleId="af1">
    <w:name w:val="Название Знак"/>
    <w:basedOn w:val="a0"/>
    <w:link w:val="af0"/>
    <w:rsid w:val="001B4D3B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val="uk-UA" w:eastAsia="ru-RU"/>
    </w:rPr>
  </w:style>
  <w:style w:type="paragraph" w:customStyle="1" w:styleId="af2">
    <w:name w:val="НМ"/>
    <w:basedOn w:val="a"/>
    <w:rsid w:val="001B4D3B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table" w:styleId="af3">
    <w:name w:val="Table Grid"/>
    <w:basedOn w:val="a1"/>
    <w:rsid w:val="001B4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istchak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znu.edu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inyurl.com/ya6yk4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ds57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cademia.edu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6362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2020-08-16T08:43:00Z</dcterms:created>
  <dcterms:modified xsi:type="dcterms:W3CDTF">2020-08-17T05:57:00Z</dcterms:modified>
</cp:coreProperties>
</file>