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E" w:rsidRPr="00E84915" w:rsidRDefault="003E581E" w:rsidP="003E58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Змоделюйте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PR-кампанію, самостійно обравши сферу проведення та основну мету. Виконуючи дане практичне завдання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слід пам’ятати, що існує чітка технологія організації та проведення PR-кампанії. Наприклад, </w:t>
      </w:r>
      <w:proofErr w:type="spellStart"/>
      <w:r w:rsidRPr="00E84915">
        <w:rPr>
          <w:rFonts w:ascii="Times New Roman" w:hAnsi="Times New Roman"/>
          <w:sz w:val="28"/>
          <w:szCs w:val="28"/>
          <w:lang w:val="uk-UA"/>
        </w:rPr>
        <w:t>П.Грін</w:t>
      </w:r>
      <w:proofErr w:type="spellEnd"/>
      <w:r w:rsidRPr="00E8491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84915">
        <w:rPr>
          <w:rFonts w:ascii="Times New Roman" w:hAnsi="Times New Roman"/>
          <w:sz w:val="28"/>
          <w:szCs w:val="28"/>
          <w:lang w:val="uk-UA"/>
        </w:rPr>
        <w:t>Ф.Джефкінс</w:t>
      </w:r>
      <w:proofErr w:type="spellEnd"/>
      <w:r w:rsidRPr="00E84915">
        <w:rPr>
          <w:rFonts w:ascii="Times New Roman" w:hAnsi="Times New Roman"/>
          <w:sz w:val="28"/>
          <w:szCs w:val="28"/>
          <w:lang w:val="uk-UA"/>
        </w:rPr>
        <w:t xml:space="preserve"> пропонують наступну процедуру формування програми кампанії: 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наліз ситуації </w:t>
      </w:r>
      <w:r w:rsidRPr="00E84915">
        <w:rPr>
          <w:rFonts w:ascii="Times New Roman" w:hAnsi="Times New Roman"/>
          <w:sz w:val="28"/>
          <w:szCs w:val="28"/>
          <w:lang w:val="uk-UA"/>
        </w:rPr>
        <w:t>(завдання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PR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формулюються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загального контексту організації кампанії, що допомагає визначити мету, проаналізувати поточну ситуацію); 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Наміри і завдання (вони відображають специфіку PR-програми); 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Цільові групи громадськості; 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Ключові повідомлення для цільових груп громадськості, що враховують їх</w:t>
      </w:r>
      <w:r>
        <w:rPr>
          <w:rFonts w:ascii="Times New Roman" w:hAnsi="Times New Roman"/>
          <w:sz w:val="28"/>
          <w:szCs w:val="28"/>
          <w:lang w:val="uk-UA"/>
        </w:rPr>
        <w:t>ню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специфіку;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Стратегія та тактика </w:t>
      </w:r>
      <w:r w:rsidRPr="00E84915">
        <w:rPr>
          <w:rFonts w:ascii="Times New Roman" w:hAnsi="Times New Roman"/>
          <w:sz w:val="28"/>
          <w:szCs w:val="28"/>
          <w:lang w:val="en-US"/>
        </w:rPr>
        <w:t>PR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-кампанії; 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Графік проведення та фінансові витрати на організацію та проведення кампанії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581E" w:rsidRPr="00E84915" w:rsidRDefault="003E581E" w:rsidP="003E58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Контроль за процесом організації та проведення кампанії. 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Структура </w:t>
      </w:r>
      <w:r w:rsidRPr="00E84915">
        <w:rPr>
          <w:rFonts w:ascii="Times New Roman" w:hAnsi="Times New Roman"/>
          <w:i/>
          <w:sz w:val="28"/>
          <w:szCs w:val="28"/>
          <w:lang w:val="uk-UA"/>
        </w:rPr>
        <w:t>PR-кампанії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Отож, в технології формування PR-кампанії існують стандартні етапи, логічна послідовність яких повинна бути дотримана в ході виконання даного практичного завдання. 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i/>
          <w:sz w:val="28"/>
          <w:szCs w:val="28"/>
          <w:lang w:val="uk-UA"/>
        </w:rPr>
        <w:t xml:space="preserve">І. Визначення проблеми. 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Процес визначення проблеми передбачає пошук відповідей на наступні питання: </w:t>
      </w:r>
    </w:p>
    <w:p w:rsidR="00907587" w:rsidRPr="00E84915" w:rsidRDefault="00907587" w:rsidP="0090758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В чому причина появи проблеми? </w:t>
      </w:r>
    </w:p>
    <w:p w:rsidR="00907587" w:rsidRPr="00E84915" w:rsidRDefault="00907587" w:rsidP="0090758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З роботою якого підрозділу організації вона пов’язана? </w:t>
      </w:r>
    </w:p>
    <w:p w:rsidR="00907587" w:rsidRPr="00E84915" w:rsidRDefault="00907587" w:rsidP="0090758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Які суб’єкти пов’язані з даною проблемою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907587" w:rsidRPr="00E84915" w:rsidRDefault="00907587" w:rsidP="00907587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Чому це є предметом ризику для організації та її громадськості? 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При цьому пошук відповідей має відбуватися в теперішній ситуації, яка призвела до виникнення проблеми.  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i/>
          <w:sz w:val="28"/>
          <w:szCs w:val="28"/>
          <w:lang w:val="uk-UA"/>
        </w:rPr>
        <w:t>ІІ. Планування і програмування.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Планування 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це досить складний процес, що передбачає пошук відповідей на наступні питання: </w:t>
      </w:r>
    </w:p>
    <w:p w:rsidR="00907587" w:rsidRPr="00E84915" w:rsidRDefault="00907587" w:rsidP="00907587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Мета програми (до чого саме ми прагнемо); </w:t>
      </w:r>
    </w:p>
    <w:p w:rsidR="00907587" w:rsidRPr="00E84915" w:rsidRDefault="00907587" w:rsidP="00907587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Цільова громадськість (кого саме варто охопити своїм впливом); </w:t>
      </w:r>
    </w:p>
    <w:p w:rsidR="00907587" w:rsidRPr="00E84915" w:rsidRDefault="00907587" w:rsidP="00907587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Вимоги (чого саме слід досягти з кожною з груп громадськості). 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При цьому не слід забувати про основні інформаційні пріоритети:</w:t>
      </w:r>
    </w:p>
    <w:p w:rsidR="00907587" w:rsidRPr="00E84915" w:rsidRDefault="00907587" w:rsidP="0090758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Аналіз динаміки громадської думки; </w:t>
      </w:r>
    </w:p>
    <w:p w:rsidR="00907587" w:rsidRPr="00E84915" w:rsidRDefault="00907587" w:rsidP="0090758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Створення основного джерела інформації про організацію;</w:t>
      </w:r>
    </w:p>
    <w:p w:rsidR="00907587" w:rsidRPr="00E84915" w:rsidRDefault="00907587" w:rsidP="0090758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Передача інформації для внутрішньої громадськості; </w:t>
      </w:r>
    </w:p>
    <w:p w:rsidR="00907587" w:rsidRPr="00E84915" w:rsidRDefault="00907587" w:rsidP="0090758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Координація діяльності, що впливає на взаємоді</w:t>
      </w:r>
      <w:r>
        <w:rPr>
          <w:rFonts w:ascii="Times New Roman" w:hAnsi="Times New Roman"/>
          <w:sz w:val="28"/>
          <w:szCs w:val="28"/>
          <w:lang w:val="uk-UA"/>
        </w:rPr>
        <w:t>ю організації та громадськості.</w:t>
      </w:r>
    </w:p>
    <w:p w:rsidR="00907587" w:rsidRPr="00E84915" w:rsidRDefault="00907587" w:rsidP="00907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i/>
          <w:sz w:val="28"/>
          <w:szCs w:val="28"/>
          <w:lang w:val="uk-UA"/>
        </w:rPr>
        <w:t>ІІІ. Дія і комунікація.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Основною умовою успішного проведення </w:t>
      </w:r>
      <w:r w:rsidRPr="00E84915">
        <w:rPr>
          <w:rFonts w:ascii="Times New Roman" w:hAnsi="Times New Roman"/>
          <w:sz w:val="28"/>
          <w:szCs w:val="28"/>
          <w:lang w:val="en-US"/>
        </w:rPr>
        <w:t>PR</w:t>
      </w:r>
      <w:r w:rsidRPr="00E84915">
        <w:rPr>
          <w:rFonts w:ascii="Times New Roman" w:hAnsi="Times New Roman"/>
          <w:sz w:val="28"/>
          <w:szCs w:val="28"/>
          <w:lang w:val="uk-UA"/>
        </w:rPr>
        <w:t>-кампанії виступає координація дій і комунікації. Ефективність даної взаємодії можна підвищи</w:t>
      </w:r>
      <w:r>
        <w:rPr>
          <w:rFonts w:ascii="Times New Roman" w:hAnsi="Times New Roman"/>
          <w:sz w:val="28"/>
          <w:szCs w:val="28"/>
          <w:lang w:val="uk-UA"/>
        </w:rPr>
        <w:t>ти, враховуючи наступні поради:</w:t>
      </w:r>
    </w:p>
    <w:p w:rsidR="00907587" w:rsidRPr="00E84915" w:rsidRDefault="00907587" w:rsidP="00907587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 xml:space="preserve">Потрібно використовувати ЗМІ, які відображають потреби та інтереси громадськості; </w:t>
      </w:r>
    </w:p>
    <w:p w:rsidR="00907587" w:rsidRPr="00E84915" w:rsidRDefault="00907587" w:rsidP="00907587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lastRenderedPageBreak/>
        <w:t>Позиція комунікатора має подаватися як позиція більшості, при цьому не слід акцентувати увагу на можливо існуючих розбіжностях між позицією комунікатора та громадськості;</w:t>
      </w:r>
    </w:p>
    <w:p w:rsidR="00907587" w:rsidRPr="00E84915" w:rsidRDefault="00907587" w:rsidP="0090758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 w:rsidRPr="00E84915">
        <w:rPr>
          <w:rFonts w:ascii="Times New Roman" w:hAnsi="Times New Roman"/>
          <w:i/>
          <w:sz w:val="28"/>
          <w:szCs w:val="28"/>
          <w:lang w:val="uk-UA"/>
        </w:rPr>
        <w:t>ІV. Оцінка програми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складається з двох напрямів: </w:t>
      </w:r>
    </w:p>
    <w:p w:rsidR="00907587" w:rsidRPr="00E84915" w:rsidRDefault="00907587" w:rsidP="0090758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Плани оцінювання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в яких заздалегідь розробляються об’єктивні критерії оцінки запланованих подій; </w:t>
      </w:r>
    </w:p>
    <w:p w:rsidR="00907587" w:rsidRPr="00E84915" w:rsidRDefault="00907587" w:rsidP="00907587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84915">
        <w:rPr>
          <w:rFonts w:ascii="Times New Roman" w:hAnsi="Times New Roman"/>
          <w:sz w:val="28"/>
          <w:szCs w:val="28"/>
          <w:lang w:val="uk-UA"/>
        </w:rPr>
        <w:t>Зворотній зв</w:t>
      </w:r>
      <w:r w:rsidRPr="00E84915">
        <w:rPr>
          <w:rFonts w:ascii="Times New Roman" w:hAnsi="Times New Roman"/>
          <w:sz w:val="28"/>
          <w:szCs w:val="28"/>
        </w:rPr>
        <w:t>’</w:t>
      </w:r>
      <w:proofErr w:type="spellStart"/>
      <w:r w:rsidRPr="00E84915">
        <w:rPr>
          <w:rFonts w:ascii="Times New Roman" w:hAnsi="Times New Roman"/>
          <w:sz w:val="28"/>
          <w:szCs w:val="28"/>
          <w:lang w:val="uk-UA"/>
        </w:rPr>
        <w:t>язок</w:t>
      </w:r>
      <w:proofErr w:type="spellEnd"/>
      <w:r w:rsidRPr="00E84915">
        <w:rPr>
          <w:rFonts w:ascii="Times New Roman" w:hAnsi="Times New Roman"/>
          <w:sz w:val="28"/>
          <w:szCs w:val="28"/>
          <w:lang w:val="uk-UA"/>
        </w:rPr>
        <w:t xml:space="preserve"> і план перегляду програми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 в якому пропонуються варіанти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 відповідно до </w:t>
      </w:r>
      <w:r w:rsidRPr="00E84915">
        <w:rPr>
          <w:rFonts w:ascii="Times New Roman" w:hAnsi="Times New Roman"/>
          <w:sz w:val="28"/>
          <w:szCs w:val="28"/>
          <w:lang w:val="uk-UA"/>
        </w:rPr>
        <w:t xml:space="preserve">отриманих оцінок. </w:t>
      </w:r>
    </w:p>
    <w:p w:rsidR="00A36598" w:rsidRPr="003E581E" w:rsidRDefault="00907587">
      <w:pPr>
        <w:rPr>
          <w:lang w:val="uk-UA"/>
        </w:rPr>
      </w:pPr>
      <w:bookmarkStart w:id="0" w:name="_GoBack"/>
      <w:bookmarkEnd w:id="0"/>
    </w:p>
    <w:sectPr w:rsidR="00A36598" w:rsidRPr="003E5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80C"/>
    <w:multiLevelType w:val="hybridMultilevel"/>
    <w:tmpl w:val="B1243E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9933A7"/>
    <w:multiLevelType w:val="hybridMultilevel"/>
    <w:tmpl w:val="A3B4B16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 w15:restartNumberingAfterBreak="0">
    <w:nsid w:val="3C967F8C"/>
    <w:multiLevelType w:val="hybridMultilevel"/>
    <w:tmpl w:val="DF183D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80737B"/>
    <w:multiLevelType w:val="hybridMultilevel"/>
    <w:tmpl w:val="F572C292"/>
    <w:lvl w:ilvl="0" w:tplc="3DE049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931E8"/>
    <w:multiLevelType w:val="hybridMultilevel"/>
    <w:tmpl w:val="B9A23600"/>
    <w:lvl w:ilvl="0" w:tplc="3DE0493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381B42"/>
    <w:multiLevelType w:val="hybridMultilevel"/>
    <w:tmpl w:val="B5701B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C2"/>
    <w:rsid w:val="00096B3D"/>
    <w:rsid w:val="003E581E"/>
    <w:rsid w:val="006642B4"/>
    <w:rsid w:val="00907587"/>
    <w:rsid w:val="009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8169"/>
  <w15:chartTrackingRefBased/>
  <w15:docId w15:val="{F7382594-5BFC-4B1B-909E-3044065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2022-01-22T14:22:00Z</dcterms:created>
  <dcterms:modified xsi:type="dcterms:W3CDTF">2022-01-22T14:23:00Z</dcterms:modified>
</cp:coreProperties>
</file>