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F0" w:rsidRPr="003B4BF0" w:rsidRDefault="003B4BF0" w:rsidP="003B4BF0">
      <w:pPr>
        <w:jc w:val="both"/>
        <w:rPr>
          <w:sz w:val="32"/>
          <w:szCs w:val="32"/>
        </w:rPr>
      </w:pPr>
      <w:r w:rsidRPr="003B4BF0">
        <w:rPr>
          <w:sz w:val="32"/>
          <w:szCs w:val="32"/>
        </w:rPr>
        <w:t xml:space="preserve">1. Якими діловими та соціально-психологічними якостями має володіти сучасний менеджер? Що важливіше для ефективного менеджера: особисті якості чи професійні знання? </w:t>
      </w:r>
    </w:p>
    <w:p w:rsidR="003B4BF0" w:rsidRPr="003B4BF0" w:rsidRDefault="003B4BF0" w:rsidP="003B4BF0">
      <w:pPr>
        <w:jc w:val="both"/>
        <w:rPr>
          <w:sz w:val="32"/>
          <w:szCs w:val="32"/>
        </w:rPr>
      </w:pPr>
      <w:r w:rsidRPr="003B4BF0">
        <w:rPr>
          <w:sz w:val="32"/>
          <w:szCs w:val="32"/>
        </w:rPr>
        <w:t xml:space="preserve">2. Яких успішних вітчизняних і зарубіжних менеджерів Ви знаєте та у чому, на Ваш погляд, секрет їхнього успіху? </w:t>
      </w:r>
    </w:p>
    <w:p w:rsidR="003B4BF0" w:rsidRPr="003B4BF0" w:rsidRDefault="003B4BF0" w:rsidP="003B4BF0">
      <w:pPr>
        <w:jc w:val="both"/>
        <w:rPr>
          <w:sz w:val="32"/>
          <w:szCs w:val="32"/>
        </w:rPr>
      </w:pPr>
      <w:r w:rsidRPr="003B4BF0">
        <w:rPr>
          <w:sz w:val="32"/>
          <w:szCs w:val="32"/>
        </w:rPr>
        <w:t xml:space="preserve">3. Які особливості й труднощі розвитку менеджменту </w:t>
      </w:r>
      <w:r w:rsidR="008C16ED">
        <w:rPr>
          <w:sz w:val="32"/>
          <w:szCs w:val="32"/>
          <w:lang w:val="ru-RU"/>
        </w:rPr>
        <w:t xml:space="preserve">в </w:t>
      </w:r>
      <w:r w:rsidRPr="003B4BF0">
        <w:rPr>
          <w:sz w:val="32"/>
          <w:szCs w:val="32"/>
        </w:rPr>
        <w:t>Україн</w:t>
      </w:r>
      <w:r w:rsidR="008C16ED">
        <w:rPr>
          <w:sz w:val="32"/>
          <w:szCs w:val="32"/>
        </w:rPr>
        <w:t>і</w:t>
      </w:r>
      <w:r w:rsidRPr="003B4BF0">
        <w:rPr>
          <w:sz w:val="32"/>
          <w:szCs w:val="32"/>
        </w:rPr>
        <w:t xml:space="preserve"> у </w:t>
      </w:r>
      <w:r w:rsidR="008C16ED">
        <w:rPr>
          <w:sz w:val="32"/>
          <w:szCs w:val="32"/>
        </w:rPr>
        <w:t xml:space="preserve">повоєнний </w:t>
      </w:r>
      <w:r w:rsidRPr="003B4BF0">
        <w:rPr>
          <w:sz w:val="32"/>
          <w:szCs w:val="32"/>
        </w:rPr>
        <w:t xml:space="preserve">період? </w:t>
      </w:r>
    </w:p>
    <w:p w:rsidR="005F763B" w:rsidRPr="003B4BF0" w:rsidRDefault="003B4BF0" w:rsidP="003B4BF0">
      <w:pPr>
        <w:jc w:val="both"/>
        <w:rPr>
          <w:sz w:val="32"/>
          <w:szCs w:val="32"/>
        </w:rPr>
      </w:pPr>
      <w:r w:rsidRPr="003B4BF0">
        <w:rPr>
          <w:sz w:val="32"/>
          <w:szCs w:val="32"/>
        </w:rPr>
        <w:t>4. Чи впливають національні традиції і ментальність на менеджмент в Україні. Якщо так, то як саме?</w:t>
      </w:r>
      <w:bookmarkStart w:id="0" w:name="_GoBack"/>
      <w:bookmarkEnd w:id="0"/>
    </w:p>
    <w:sectPr w:rsidR="005F763B" w:rsidRPr="003B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F0"/>
    <w:rsid w:val="003B4BF0"/>
    <w:rsid w:val="006808B9"/>
    <w:rsid w:val="006F48EC"/>
    <w:rsid w:val="008546F6"/>
    <w:rsid w:val="008C16ED"/>
    <w:rsid w:val="00A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2022-10-11T12:21:00Z</dcterms:created>
  <dcterms:modified xsi:type="dcterms:W3CDTF">2022-10-11T12:21:00Z</dcterms:modified>
</cp:coreProperties>
</file>