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7D37" w:rsidRDefault="00737D37" w:rsidP="00737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944E9">
        <w:rPr>
          <w:rFonts w:ascii="Times New Roman" w:eastAsia="Calibri" w:hAnsi="Times New Roman" w:cs="Times New Roman"/>
          <w:sz w:val="28"/>
          <w:szCs w:val="24"/>
        </w:rPr>
        <w:t xml:space="preserve">Завдання </w:t>
      </w:r>
      <w:r>
        <w:rPr>
          <w:rFonts w:ascii="Times New Roman" w:eastAsia="Calibri" w:hAnsi="Times New Roman" w:cs="Times New Roman"/>
          <w:sz w:val="28"/>
          <w:szCs w:val="24"/>
        </w:rPr>
        <w:t>1. Проаналізуйте основні етапи еволюції державних податкових органів в Україні протягом 1991-2022 рр.</w:t>
      </w:r>
    </w:p>
    <w:p w:rsidR="00737D37" w:rsidRDefault="00737D37" w:rsidP="00737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737D37" w:rsidRDefault="00737D37" w:rsidP="00737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944E9">
        <w:rPr>
          <w:rFonts w:ascii="Times New Roman" w:eastAsia="Calibri" w:hAnsi="Times New Roman" w:cs="Times New Roman"/>
          <w:sz w:val="28"/>
          <w:szCs w:val="24"/>
        </w:rPr>
        <w:t xml:space="preserve">Завдання </w:t>
      </w:r>
      <w:r>
        <w:rPr>
          <w:rFonts w:ascii="Times New Roman" w:eastAsia="Calibri" w:hAnsi="Times New Roman" w:cs="Times New Roman"/>
          <w:sz w:val="28"/>
          <w:szCs w:val="24"/>
        </w:rPr>
        <w:t>2</w:t>
      </w:r>
      <w:r w:rsidRPr="008944E9">
        <w:rPr>
          <w:rFonts w:ascii="Times New Roman" w:eastAsia="Calibri" w:hAnsi="Times New Roman" w:cs="Times New Roman"/>
          <w:sz w:val="28"/>
          <w:szCs w:val="24"/>
        </w:rPr>
        <w:t>.</w:t>
      </w:r>
      <w:r>
        <w:rPr>
          <w:rFonts w:ascii="Times New Roman" w:eastAsia="Calibri" w:hAnsi="Times New Roman" w:cs="Times New Roman"/>
          <w:sz w:val="28"/>
          <w:szCs w:val="24"/>
        </w:rPr>
        <w:t xml:space="preserve"> Дайте коротку характеристику та перелічіть основні розділи Податкового кодексу України.</w:t>
      </w:r>
    </w:p>
    <w:p w:rsidR="00737D37" w:rsidRDefault="00737D37" w:rsidP="00737D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737D37" w:rsidRDefault="00902156" w:rsidP="00737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56">
        <w:rPr>
          <w:rFonts w:ascii="Times New Roman" w:hAnsi="Times New Roman" w:cs="Times New Roman"/>
          <w:sz w:val="28"/>
          <w:szCs w:val="28"/>
        </w:rPr>
        <w:t>Завдання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D37">
        <w:rPr>
          <w:rFonts w:ascii="Times New Roman" w:hAnsi="Times New Roman" w:cs="Times New Roman"/>
          <w:sz w:val="28"/>
          <w:szCs w:val="28"/>
        </w:rPr>
        <w:t>3</w:t>
      </w:r>
      <w:r w:rsidR="002E7EA2">
        <w:rPr>
          <w:rFonts w:ascii="Times New Roman" w:hAnsi="Times New Roman" w:cs="Times New Roman"/>
          <w:sz w:val="28"/>
          <w:szCs w:val="28"/>
        </w:rPr>
        <w:t xml:space="preserve">. </w:t>
      </w:r>
      <w:r w:rsidR="00737D37" w:rsidRPr="00737D37">
        <w:rPr>
          <w:rFonts w:ascii="Times New Roman" w:hAnsi="Times New Roman" w:cs="Times New Roman"/>
          <w:sz w:val="28"/>
          <w:szCs w:val="28"/>
        </w:rPr>
        <w:t>Назвіть права та обов’язки контролюючих органів</w:t>
      </w:r>
      <w:r w:rsidR="00F95892">
        <w:rPr>
          <w:rFonts w:ascii="Times New Roman" w:eastAsia="Calibri" w:hAnsi="Times New Roman" w:cs="Times New Roman"/>
          <w:sz w:val="28"/>
          <w:szCs w:val="24"/>
        </w:rPr>
        <w:t>.</w:t>
      </w:r>
    </w:p>
    <w:p w:rsidR="00737D37" w:rsidRDefault="00737D37" w:rsidP="00737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D37" w:rsidRDefault="000B0718" w:rsidP="00737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EA2">
        <w:rPr>
          <w:rFonts w:ascii="Times New Roman" w:hAnsi="Times New Roman" w:cs="Times New Roman"/>
          <w:sz w:val="28"/>
          <w:szCs w:val="28"/>
        </w:rPr>
        <w:t xml:space="preserve">Завдання </w:t>
      </w:r>
      <w:r w:rsidR="00737D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B0718">
        <w:t xml:space="preserve"> </w:t>
      </w:r>
      <w:r w:rsidR="00737D37">
        <w:rPr>
          <w:rFonts w:ascii="Times New Roman" w:hAnsi="Times New Roman" w:cs="Times New Roman"/>
          <w:sz w:val="28"/>
          <w:szCs w:val="28"/>
        </w:rPr>
        <w:t xml:space="preserve">Скласти податковий календар досліджуваного підприємства </w:t>
      </w:r>
      <w:r w:rsidR="00F95892">
        <w:rPr>
          <w:rFonts w:ascii="Times New Roman" w:hAnsi="Times New Roman" w:cs="Times New Roman"/>
          <w:sz w:val="28"/>
          <w:szCs w:val="28"/>
        </w:rPr>
        <w:t>на</w:t>
      </w:r>
      <w:r w:rsidR="00737D37">
        <w:rPr>
          <w:rFonts w:ascii="Times New Roman" w:hAnsi="Times New Roman" w:cs="Times New Roman"/>
          <w:sz w:val="28"/>
          <w:szCs w:val="28"/>
        </w:rPr>
        <w:t xml:space="preserve"> </w:t>
      </w:r>
      <w:r w:rsidR="00F95892">
        <w:rPr>
          <w:rFonts w:ascii="Times New Roman" w:hAnsi="Times New Roman" w:cs="Times New Roman"/>
          <w:sz w:val="28"/>
          <w:szCs w:val="28"/>
        </w:rPr>
        <w:t>2023 рік</w:t>
      </w:r>
      <w:r w:rsidR="00737D37">
        <w:rPr>
          <w:rFonts w:ascii="Times New Roman" w:hAnsi="Times New Roman" w:cs="Times New Roman"/>
          <w:sz w:val="28"/>
          <w:szCs w:val="28"/>
        </w:rPr>
        <w:t>.</w:t>
      </w:r>
    </w:p>
    <w:p w:rsidR="00737D37" w:rsidRPr="005C2846" w:rsidRDefault="00737D37" w:rsidP="00737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37D37" w:rsidRDefault="00737D37" w:rsidP="00737D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7D37">
        <w:rPr>
          <w:rFonts w:ascii="Times New Roman" w:hAnsi="Times New Roman" w:cs="Times New Roman"/>
          <w:sz w:val="28"/>
          <w:szCs w:val="28"/>
        </w:rPr>
        <w:t>Податковий календар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892">
        <w:rPr>
          <w:rFonts w:ascii="Times New Roman" w:hAnsi="Times New Roman" w:cs="Times New Roman"/>
          <w:sz w:val="28"/>
          <w:szCs w:val="28"/>
          <w:u w:val="single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D37">
        <w:rPr>
          <w:rFonts w:ascii="Times New Roman" w:hAnsi="Times New Roman" w:cs="Times New Roman"/>
          <w:sz w:val="28"/>
          <w:szCs w:val="28"/>
        </w:rPr>
        <w:t>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3"/>
        <w:gridCol w:w="911"/>
        <w:gridCol w:w="708"/>
        <w:gridCol w:w="1096"/>
        <w:gridCol w:w="708"/>
        <w:gridCol w:w="1053"/>
        <w:gridCol w:w="707"/>
        <w:gridCol w:w="911"/>
        <w:gridCol w:w="708"/>
        <w:gridCol w:w="814"/>
      </w:tblGrid>
      <w:tr w:rsidR="009C3887" w:rsidTr="009C3887">
        <w:tc>
          <w:tcPr>
            <w:tcW w:w="2122" w:type="dxa"/>
            <w:vMerge w:val="restart"/>
          </w:tcPr>
          <w:p w:rsidR="009C3887" w:rsidRPr="005C2846" w:rsidRDefault="009C3887" w:rsidP="0073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46">
              <w:rPr>
                <w:rFonts w:ascii="Times New Roman" w:hAnsi="Times New Roman" w:cs="Times New Roman"/>
                <w:sz w:val="24"/>
                <w:szCs w:val="24"/>
              </w:rPr>
              <w:t>Вид податкового платежу</w:t>
            </w:r>
          </w:p>
        </w:tc>
        <w:tc>
          <w:tcPr>
            <w:tcW w:w="1417" w:type="dxa"/>
            <w:gridSpan w:val="2"/>
          </w:tcPr>
          <w:p w:rsidR="009C3887" w:rsidRPr="005C2846" w:rsidRDefault="009C3887" w:rsidP="00737D3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gridSpan w:val="7"/>
            <w:vAlign w:val="center"/>
          </w:tcPr>
          <w:p w:rsidR="009C3887" w:rsidRPr="005C2846" w:rsidRDefault="009C3887" w:rsidP="009C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46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</w:p>
        </w:tc>
      </w:tr>
      <w:tr w:rsidR="009C3887" w:rsidTr="009C3887">
        <w:tc>
          <w:tcPr>
            <w:tcW w:w="2122" w:type="dxa"/>
            <w:vMerge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46">
              <w:rPr>
                <w:rFonts w:ascii="Times New Roman" w:hAnsi="Times New Roman" w:cs="Times New Roman"/>
                <w:sz w:val="24"/>
                <w:szCs w:val="24"/>
              </w:rPr>
              <w:t>І квартал</w:t>
            </w:r>
          </w:p>
        </w:tc>
        <w:tc>
          <w:tcPr>
            <w:tcW w:w="1843" w:type="dxa"/>
            <w:gridSpan w:val="2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46">
              <w:rPr>
                <w:rFonts w:ascii="Times New Roman" w:hAnsi="Times New Roman" w:cs="Times New Roman"/>
                <w:sz w:val="24"/>
                <w:szCs w:val="24"/>
              </w:rPr>
              <w:t>ІІ квартал</w:t>
            </w:r>
          </w:p>
        </w:tc>
        <w:tc>
          <w:tcPr>
            <w:tcW w:w="1790" w:type="dxa"/>
            <w:gridSpan w:val="2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46">
              <w:rPr>
                <w:rFonts w:ascii="Times New Roman" w:hAnsi="Times New Roman" w:cs="Times New Roman"/>
                <w:sz w:val="24"/>
                <w:szCs w:val="24"/>
              </w:rPr>
              <w:t>ІІІ квартал</w:t>
            </w:r>
          </w:p>
        </w:tc>
        <w:tc>
          <w:tcPr>
            <w:tcW w:w="1620" w:type="dxa"/>
            <w:gridSpan w:val="2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4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5C28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C284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837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рік</w:t>
            </w:r>
          </w:p>
        </w:tc>
      </w:tr>
      <w:tr w:rsidR="009C3887" w:rsidTr="009C3887">
        <w:tc>
          <w:tcPr>
            <w:tcW w:w="2122" w:type="dxa"/>
            <w:vMerge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46">
              <w:rPr>
                <w:rFonts w:ascii="Times New Roman" w:hAnsi="Times New Roman" w:cs="Times New Roman"/>
                <w:sz w:val="24"/>
                <w:szCs w:val="24"/>
              </w:rPr>
              <w:t>дата сплати</w:t>
            </w:r>
          </w:p>
        </w:tc>
        <w:tc>
          <w:tcPr>
            <w:tcW w:w="709" w:type="dxa"/>
            <w:vAlign w:val="center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46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134" w:type="dxa"/>
            <w:vAlign w:val="center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46">
              <w:rPr>
                <w:rFonts w:ascii="Times New Roman" w:hAnsi="Times New Roman" w:cs="Times New Roman"/>
                <w:sz w:val="24"/>
                <w:szCs w:val="24"/>
              </w:rPr>
              <w:t>дата сплати</w:t>
            </w:r>
          </w:p>
        </w:tc>
        <w:tc>
          <w:tcPr>
            <w:tcW w:w="709" w:type="dxa"/>
            <w:vAlign w:val="center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46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1082" w:type="dxa"/>
            <w:vAlign w:val="center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46">
              <w:rPr>
                <w:rFonts w:ascii="Times New Roman" w:hAnsi="Times New Roman" w:cs="Times New Roman"/>
                <w:sz w:val="24"/>
                <w:szCs w:val="24"/>
              </w:rPr>
              <w:t>дата сплати</w:t>
            </w:r>
          </w:p>
        </w:tc>
        <w:tc>
          <w:tcPr>
            <w:tcW w:w="708" w:type="dxa"/>
            <w:vAlign w:val="center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46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911" w:type="dxa"/>
            <w:vAlign w:val="center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46">
              <w:rPr>
                <w:rFonts w:ascii="Times New Roman" w:hAnsi="Times New Roman" w:cs="Times New Roman"/>
                <w:sz w:val="24"/>
                <w:szCs w:val="24"/>
              </w:rPr>
              <w:t>дата сплати</w:t>
            </w:r>
          </w:p>
        </w:tc>
        <w:tc>
          <w:tcPr>
            <w:tcW w:w="709" w:type="dxa"/>
            <w:vAlign w:val="center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46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  <w:tc>
          <w:tcPr>
            <w:tcW w:w="837" w:type="dxa"/>
            <w:vAlign w:val="center"/>
          </w:tcPr>
          <w:p w:rsidR="009C3887" w:rsidRPr="005C2846" w:rsidRDefault="009C3887" w:rsidP="009C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7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9C3887" w:rsidTr="009C3887">
        <w:tc>
          <w:tcPr>
            <w:tcW w:w="2122" w:type="dxa"/>
          </w:tcPr>
          <w:p w:rsidR="009C3887" w:rsidRPr="005C2846" w:rsidRDefault="009C3887" w:rsidP="00F95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46">
              <w:rPr>
                <w:rFonts w:ascii="Times New Roman" w:hAnsi="Times New Roman" w:cs="Times New Roman"/>
                <w:sz w:val="24"/>
                <w:szCs w:val="24"/>
              </w:rPr>
              <w:t>Податок на прибуток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(18 %)</w:t>
            </w:r>
          </w:p>
        </w:tc>
        <w:tc>
          <w:tcPr>
            <w:tcW w:w="708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87" w:rsidTr="009C3887">
        <w:tc>
          <w:tcPr>
            <w:tcW w:w="2122" w:type="dxa"/>
          </w:tcPr>
          <w:p w:rsidR="009C3887" w:rsidRPr="005C2846" w:rsidRDefault="009C3887" w:rsidP="00F95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46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(20%)</w:t>
            </w:r>
          </w:p>
        </w:tc>
        <w:tc>
          <w:tcPr>
            <w:tcW w:w="708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87" w:rsidTr="009C3887">
        <w:tc>
          <w:tcPr>
            <w:tcW w:w="2122" w:type="dxa"/>
          </w:tcPr>
          <w:p w:rsidR="009C3887" w:rsidRPr="005C2846" w:rsidRDefault="009C3887" w:rsidP="00F95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46">
              <w:rPr>
                <w:rFonts w:ascii="Times New Roman" w:hAnsi="Times New Roman" w:cs="Times New Roman"/>
                <w:sz w:val="24"/>
                <w:szCs w:val="24"/>
              </w:rPr>
              <w:t>ПДФО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(18 %)</w:t>
            </w:r>
          </w:p>
        </w:tc>
        <w:tc>
          <w:tcPr>
            <w:tcW w:w="708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87" w:rsidTr="009C3887">
        <w:tc>
          <w:tcPr>
            <w:tcW w:w="2122" w:type="dxa"/>
          </w:tcPr>
          <w:p w:rsidR="009C3887" w:rsidRPr="005C2846" w:rsidRDefault="009C3887" w:rsidP="00F95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46">
              <w:rPr>
                <w:rFonts w:ascii="Times New Roman" w:hAnsi="Times New Roman" w:cs="Times New Roman"/>
                <w:sz w:val="24"/>
                <w:szCs w:val="24"/>
              </w:rPr>
              <w:t>ЄСВ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(22 %)</w:t>
            </w:r>
          </w:p>
        </w:tc>
        <w:tc>
          <w:tcPr>
            <w:tcW w:w="708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87" w:rsidTr="009C3887">
        <w:tc>
          <w:tcPr>
            <w:tcW w:w="2122" w:type="dxa"/>
          </w:tcPr>
          <w:p w:rsidR="009C3887" w:rsidRPr="005C2846" w:rsidRDefault="009C3887" w:rsidP="00F95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46">
              <w:rPr>
                <w:rFonts w:ascii="Times New Roman" w:hAnsi="Times New Roman" w:cs="Times New Roman"/>
                <w:sz w:val="24"/>
                <w:szCs w:val="24"/>
              </w:rPr>
              <w:t>Військовий збір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(1,5%)</w:t>
            </w:r>
          </w:p>
        </w:tc>
        <w:tc>
          <w:tcPr>
            <w:tcW w:w="708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887" w:rsidTr="009C3887">
        <w:tc>
          <w:tcPr>
            <w:tcW w:w="2122" w:type="dxa"/>
          </w:tcPr>
          <w:p w:rsidR="009C3887" w:rsidRPr="005C2846" w:rsidRDefault="009C3887" w:rsidP="00F95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46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708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9C3887" w:rsidRPr="005C2846" w:rsidRDefault="009C3887" w:rsidP="00F95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D37" w:rsidRDefault="00737D37" w:rsidP="00737D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7D37" w:rsidRDefault="00F95892" w:rsidP="00737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D37">
        <w:rPr>
          <w:rFonts w:ascii="Times New Roman" w:hAnsi="Times New Roman" w:cs="Times New Roman"/>
          <w:sz w:val="28"/>
          <w:szCs w:val="28"/>
        </w:rPr>
        <w:t xml:space="preserve">Завдання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7D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D37">
        <w:rPr>
          <w:rFonts w:ascii="Times New Roman" w:hAnsi="Times New Roman" w:cs="Times New Roman"/>
          <w:sz w:val="28"/>
          <w:szCs w:val="28"/>
        </w:rPr>
        <w:t xml:space="preserve">Здійснити розрахунок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5892">
        <w:rPr>
          <w:rFonts w:ascii="Times New Roman" w:hAnsi="Times New Roman" w:cs="Times New Roman"/>
          <w:sz w:val="28"/>
          <w:szCs w:val="28"/>
        </w:rPr>
        <w:t>оказник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F95892">
        <w:rPr>
          <w:rFonts w:ascii="Times New Roman" w:hAnsi="Times New Roman" w:cs="Times New Roman"/>
          <w:sz w:val="28"/>
          <w:szCs w:val="28"/>
        </w:rPr>
        <w:t xml:space="preserve"> ефективності податкового планування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892">
        <w:rPr>
          <w:rFonts w:ascii="Times New Roman" w:hAnsi="Times New Roman" w:cs="Times New Roman"/>
          <w:sz w:val="28"/>
          <w:szCs w:val="28"/>
        </w:rPr>
        <w:t>досліджуваного підприємства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97F2B" w:rsidRPr="005C2846" w:rsidTr="00497F2B">
        <w:tc>
          <w:tcPr>
            <w:tcW w:w="3209" w:type="dxa"/>
            <w:vAlign w:val="center"/>
          </w:tcPr>
          <w:p w:rsidR="00497F2B" w:rsidRPr="005C2846" w:rsidRDefault="00497F2B" w:rsidP="004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46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</w:p>
        </w:tc>
        <w:tc>
          <w:tcPr>
            <w:tcW w:w="3210" w:type="dxa"/>
            <w:vAlign w:val="center"/>
          </w:tcPr>
          <w:p w:rsidR="00497F2B" w:rsidRPr="005C2846" w:rsidRDefault="00497F2B" w:rsidP="004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46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497F2B" w:rsidRPr="005C2846" w:rsidRDefault="00497F2B" w:rsidP="004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46">
              <w:rPr>
                <w:rFonts w:ascii="Times New Roman" w:hAnsi="Times New Roman" w:cs="Times New Roman"/>
                <w:sz w:val="24"/>
                <w:szCs w:val="24"/>
              </w:rPr>
              <w:t>розрахунку</w:t>
            </w:r>
          </w:p>
        </w:tc>
        <w:tc>
          <w:tcPr>
            <w:tcW w:w="3210" w:type="dxa"/>
            <w:vAlign w:val="center"/>
          </w:tcPr>
          <w:p w:rsidR="00497F2B" w:rsidRPr="005C2846" w:rsidRDefault="00497F2B" w:rsidP="00497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46">
              <w:rPr>
                <w:rFonts w:ascii="Times New Roman" w:hAnsi="Times New Roman" w:cs="Times New Roman"/>
                <w:sz w:val="24"/>
                <w:szCs w:val="24"/>
              </w:rPr>
              <w:t>Розрахункове значення показника</w:t>
            </w:r>
          </w:p>
        </w:tc>
      </w:tr>
      <w:tr w:rsidR="00497F2B" w:rsidRPr="005C2846" w:rsidTr="00497F2B">
        <w:tc>
          <w:tcPr>
            <w:tcW w:w="3209" w:type="dxa"/>
          </w:tcPr>
          <w:p w:rsidR="00497F2B" w:rsidRPr="005C2846" w:rsidRDefault="00497F2B" w:rsidP="0073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2846">
              <w:rPr>
                <w:rFonts w:ascii="Times New Roman" w:hAnsi="Times New Roman" w:cs="Times New Roman"/>
                <w:sz w:val="24"/>
                <w:szCs w:val="24"/>
              </w:rPr>
              <w:t>Податковоємність</w:t>
            </w:r>
            <w:proofErr w:type="spellEnd"/>
            <w:r w:rsidRPr="005C2846">
              <w:rPr>
                <w:rFonts w:ascii="Times New Roman" w:hAnsi="Times New Roman" w:cs="Times New Roman"/>
                <w:sz w:val="24"/>
                <w:szCs w:val="24"/>
              </w:rPr>
              <w:t xml:space="preserve"> реалізації продукції</w:t>
            </w:r>
          </w:p>
        </w:tc>
        <w:tc>
          <w:tcPr>
            <w:tcW w:w="3210" w:type="dxa"/>
          </w:tcPr>
          <w:p w:rsidR="00497F2B" w:rsidRPr="005C2846" w:rsidRDefault="00497F2B" w:rsidP="0073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46">
              <w:rPr>
                <w:rFonts w:ascii="Times New Roman" w:hAnsi="Times New Roman" w:cs="Times New Roman"/>
                <w:sz w:val="24"/>
                <w:szCs w:val="24"/>
              </w:rPr>
              <w:t>сума податкових платежів, що планується / сума виручки, що планується</w:t>
            </w:r>
          </w:p>
        </w:tc>
        <w:tc>
          <w:tcPr>
            <w:tcW w:w="3210" w:type="dxa"/>
          </w:tcPr>
          <w:p w:rsidR="00497F2B" w:rsidRPr="005C2846" w:rsidRDefault="00497F2B" w:rsidP="0073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F2B" w:rsidRPr="005C2846" w:rsidTr="00497F2B">
        <w:tc>
          <w:tcPr>
            <w:tcW w:w="3209" w:type="dxa"/>
          </w:tcPr>
          <w:p w:rsidR="00497F2B" w:rsidRPr="005C2846" w:rsidRDefault="00497F2B" w:rsidP="0073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46">
              <w:rPr>
                <w:rFonts w:ascii="Times New Roman" w:hAnsi="Times New Roman" w:cs="Times New Roman"/>
                <w:sz w:val="24"/>
                <w:szCs w:val="24"/>
              </w:rPr>
              <w:t>Коефіцієнт ефективності податкової політики</w:t>
            </w:r>
          </w:p>
        </w:tc>
        <w:tc>
          <w:tcPr>
            <w:tcW w:w="3210" w:type="dxa"/>
          </w:tcPr>
          <w:p w:rsidR="00497F2B" w:rsidRPr="005C2846" w:rsidRDefault="00497F2B" w:rsidP="0073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46">
              <w:rPr>
                <w:rFonts w:ascii="Times New Roman" w:hAnsi="Times New Roman" w:cs="Times New Roman"/>
                <w:sz w:val="24"/>
                <w:szCs w:val="24"/>
              </w:rPr>
              <w:t>сума чистого прибутку / сума податкових платежів, що планується</w:t>
            </w:r>
          </w:p>
        </w:tc>
        <w:tc>
          <w:tcPr>
            <w:tcW w:w="3210" w:type="dxa"/>
          </w:tcPr>
          <w:p w:rsidR="00497F2B" w:rsidRPr="005C2846" w:rsidRDefault="00497F2B" w:rsidP="0073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F2B" w:rsidRPr="005C2846" w:rsidTr="00497F2B">
        <w:tc>
          <w:tcPr>
            <w:tcW w:w="3209" w:type="dxa"/>
          </w:tcPr>
          <w:p w:rsidR="00497F2B" w:rsidRPr="005C2846" w:rsidRDefault="00497F2B" w:rsidP="0049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46">
              <w:rPr>
                <w:rFonts w:ascii="Times New Roman" w:hAnsi="Times New Roman" w:cs="Times New Roman"/>
                <w:sz w:val="24"/>
                <w:szCs w:val="24"/>
              </w:rPr>
              <w:t xml:space="preserve">Частка окремих видів податків, зокрема </w:t>
            </w:r>
          </w:p>
          <w:p w:rsidR="00497F2B" w:rsidRPr="005C2846" w:rsidRDefault="00497F2B" w:rsidP="0049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46">
              <w:rPr>
                <w:rFonts w:ascii="Times New Roman" w:hAnsi="Times New Roman" w:cs="Times New Roman"/>
                <w:sz w:val="24"/>
                <w:szCs w:val="24"/>
              </w:rPr>
              <w:t>Податок на прибуток</w:t>
            </w:r>
          </w:p>
          <w:p w:rsidR="00497F2B" w:rsidRPr="005C2846" w:rsidRDefault="00497F2B" w:rsidP="0049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46">
              <w:rPr>
                <w:rFonts w:ascii="Times New Roman" w:hAnsi="Times New Roman" w:cs="Times New Roman"/>
                <w:sz w:val="24"/>
                <w:szCs w:val="24"/>
              </w:rPr>
              <w:t>ПДВ</w:t>
            </w:r>
          </w:p>
          <w:p w:rsidR="00497F2B" w:rsidRPr="005C2846" w:rsidRDefault="00497F2B" w:rsidP="0049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46">
              <w:rPr>
                <w:rFonts w:ascii="Times New Roman" w:hAnsi="Times New Roman" w:cs="Times New Roman"/>
                <w:sz w:val="24"/>
                <w:szCs w:val="24"/>
              </w:rPr>
              <w:t>ПДФО</w:t>
            </w:r>
          </w:p>
          <w:p w:rsidR="00497F2B" w:rsidRPr="005C2846" w:rsidRDefault="00497F2B" w:rsidP="0049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46">
              <w:rPr>
                <w:rFonts w:ascii="Times New Roman" w:hAnsi="Times New Roman" w:cs="Times New Roman"/>
                <w:sz w:val="24"/>
                <w:szCs w:val="24"/>
              </w:rPr>
              <w:t>ЄСВ</w:t>
            </w:r>
          </w:p>
          <w:p w:rsidR="00497F2B" w:rsidRPr="005C2846" w:rsidRDefault="00497F2B" w:rsidP="00497F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46">
              <w:rPr>
                <w:rFonts w:ascii="Times New Roman" w:hAnsi="Times New Roman" w:cs="Times New Roman"/>
                <w:sz w:val="24"/>
                <w:szCs w:val="24"/>
              </w:rPr>
              <w:t>Військовий збір</w:t>
            </w:r>
          </w:p>
        </w:tc>
        <w:tc>
          <w:tcPr>
            <w:tcW w:w="3210" w:type="dxa"/>
          </w:tcPr>
          <w:p w:rsidR="00497F2B" w:rsidRPr="005C2846" w:rsidRDefault="00497F2B" w:rsidP="0073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46">
              <w:rPr>
                <w:rFonts w:ascii="Times New Roman" w:hAnsi="Times New Roman" w:cs="Times New Roman"/>
                <w:sz w:val="24"/>
                <w:szCs w:val="24"/>
              </w:rPr>
              <w:t>сума по окремому податку / сума податкових платежів, що планується</w:t>
            </w:r>
          </w:p>
        </w:tc>
        <w:tc>
          <w:tcPr>
            <w:tcW w:w="3210" w:type="dxa"/>
          </w:tcPr>
          <w:p w:rsidR="00497F2B" w:rsidRPr="005C2846" w:rsidRDefault="00497F2B" w:rsidP="0073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F2B" w:rsidRPr="005C2846" w:rsidTr="00497F2B">
        <w:tc>
          <w:tcPr>
            <w:tcW w:w="3209" w:type="dxa"/>
          </w:tcPr>
          <w:p w:rsidR="00497F2B" w:rsidRPr="005C2846" w:rsidRDefault="005C2846" w:rsidP="005C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46">
              <w:rPr>
                <w:rFonts w:ascii="Times New Roman" w:hAnsi="Times New Roman" w:cs="Times New Roman"/>
                <w:sz w:val="24"/>
                <w:szCs w:val="24"/>
              </w:rPr>
              <w:t>Показник податкового тягаря (ПТ) на основі показника доданої вартості</w:t>
            </w:r>
          </w:p>
        </w:tc>
        <w:tc>
          <w:tcPr>
            <w:tcW w:w="3210" w:type="dxa"/>
          </w:tcPr>
          <w:p w:rsidR="00497F2B" w:rsidRPr="005C2846" w:rsidRDefault="005C2846" w:rsidP="005C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846">
              <w:rPr>
                <w:rFonts w:ascii="Times New Roman" w:hAnsi="Times New Roman" w:cs="Times New Roman"/>
                <w:sz w:val="24"/>
                <w:szCs w:val="24"/>
              </w:rPr>
              <w:t>загальна сума податкових платежів підприємства / (сума чистого прибутку підприємства + витрати на оплату праці персоналу підприємства + загальна сума податкових платежів підприємства)</w:t>
            </w:r>
          </w:p>
        </w:tc>
        <w:tc>
          <w:tcPr>
            <w:tcW w:w="3210" w:type="dxa"/>
          </w:tcPr>
          <w:p w:rsidR="00497F2B" w:rsidRPr="005C2846" w:rsidRDefault="00497F2B" w:rsidP="00737D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718" w:rsidRDefault="000B0718" w:rsidP="002E7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07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56"/>
    <w:rsid w:val="000B0718"/>
    <w:rsid w:val="00162951"/>
    <w:rsid w:val="002E7EA2"/>
    <w:rsid w:val="00497F2B"/>
    <w:rsid w:val="00545EAF"/>
    <w:rsid w:val="005C2846"/>
    <w:rsid w:val="006723C4"/>
    <w:rsid w:val="00737D37"/>
    <w:rsid w:val="008325F4"/>
    <w:rsid w:val="00902156"/>
    <w:rsid w:val="009C3887"/>
    <w:rsid w:val="00E34121"/>
    <w:rsid w:val="00F9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A23E"/>
  <w15:chartTrackingRefBased/>
  <w15:docId w15:val="{1AC880A5-19BC-4245-9249-9AB332A1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Synytsia</dc:creator>
  <cp:keywords/>
  <dc:description/>
  <cp:lastModifiedBy>Julia Synytsia</cp:lastModifiedBy>
  <cp:revision>9</cp:revision>
  <dcterms:created xsi:type="dcterms:W3CDTF">2022-09-15T20:14:00Z</dcterms:created>
  <dcterms:modified xsi:type="dcterms:W3CDTF">2022-10-25T06:30:00Z</dcterms:modified>
</cp:coreProperties>
</file>