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2" w:rsidRPr="00193202" w:rsidRDefault="00193202" w:rsidP="00193202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193202">
        <w:rPr>
          <w:b/>
          <w:sz w:val="28"/>
          <w:szCs w:val="28"/>
          <w:lang w:val="uk-UA"/>
        </w:rPr>
        <w:t>Семінар. Регіональна політика</w:t>
      </w:r>
    </w:p>
    <w:p w:rsidR="00193202" w:rsidRPr="00193202" w:rsidRDefault="00193202" w:rsidP="0019320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93202">
        <w:rPr>
          <w:b/>
          <w:sz w:val="28"/>
          <w:szCs w:val="28"/>
          <w:lang w:val="uk-UA"/>
        </w:rPr>
        <w:t>План</w:t>
      </w:r>
    </w:p>
    <w:p w:rsidR="00AF6EAB" w:rsidRPr="00AF6EAB" w:rsidRDefault="00AF6EAB" w:rsidP="00AF6EAB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AF6EAB">
        <w:rPr>
          <w:sz w:val="28"/>
          <w:szCs w:val="28"/>
          <w:lang w:val="uk-UA"/>
        </w:rPr>
        <w:t xml:space="preserve">Необхідність проведення регіональної політики в Україні. Визначення цілей і завдань вітчизняної державної регіональної політики у </w:t>
      </w:r>
      <w:bookmarkStart w:id="0" w:name="2"/>
      <w:bookmarkEnd w:id="0"/>
      <w:r w:rsidRPr="00AF6EAB">
        <w:rPr>
          <w:sz w:val="28"/>
          <w:szCs w:val="28"/>
          <w:lang w:val="uk-UA"/>
        </w:rPr>
        <w:t>Законі України «</w:t>
      </w:r>
      <w:r w:rsidRPr="00AF6EAB">
        <w:rPr>
          <w:sz w:val="28"/>
          <w:szCs w:val="28"/>
          <w:shd w:val="clear" w:color="auto" w:fill="FFFFFF"/>
          <w:lang w:val="uk-UA"/>
        </w:rPr>
        <w:t>Про засади</w:t>
      </w:r>
      <w:r w:rsidRPr="00AF6EAB">
        <w:rPr>
          <w:rStyle w:val="apple-converted-space"/>
          <w:sz w:val="28"/>
          <w:szCs w:val="28"/>
          <w:shd w:val="clear" w:color="auto" w:fill="FFFFFF"/>
        </w:rPr>
        <w:t> </w:t>
      </w:r>
      <w:r w:rsidRPr="00AF6EAB">
        <w:rPr>
          <w:bCs/>
          <w:sz w:val="28"/>
          <w:szCs w:val="28"/>
          <w:shd w:val="clear" w:color="auto" w:fill="FFFFFF"/>
          <w:lang w:val="uk-UA"/>
        </w:rPr>
        <w:t>державної</w:t>
      </w:r>
      <w:r w:rsidRPr="00AF6EAB">
        <w:rPr>
          <w:rStyle w:val="apple-converted-space"/>
          <w:sz w:val="28"/>
          <w:szCs w:val="28"/>
          <w:shd w:val="clear" w:color="auto" w:fill="FFFFFF"/>
        </w:rPr>
        <w:t> </w:t>
      </w:r>
      <w:r w:rsidRPr="00AF6EAB">
        <w:rPr>
          <w:bCs/>
          <w:sz w:val="28"/>
          <w:szCs w:val="28"/>
          <w:shd w:val="clear" w:color="auto" w:fill="FFFFFF"/>
          <w:lang w:val="uk-UA"/>
        </w:rPr>
        <w:t>регіональної</w:t>
      </w:r>
      <w:r w:rsidRPr="00AF6EAB">
        <w:rPr>
          <w:rStyle w:val="apple-converted-space"/>
          <w:sz w:val="28"/>
          <w:szCs w:val="28"/>
          <w:shd w:val="clear" w:color="auto" w:fill="FFFFFF"/>
        </w:rPr>
        <w:t> </w:t>
      </w:r>
      <w:r w:rsidRPr="00AF6EAB">
        <w:rPr>
          <w:bCs/>
          <w:sz w:val="28"/>
          <w:szCs w:val="28"/>
          <w:shd w:val="clear" w:color="auto" w:fill="FFFFFF"/>
          <w:lang w:val="uk-UA"/>
        </w:rPr>
        <w:t>політики»</w:t>
      </w:r>
      <w:r w:rsidRPr="00AF6EAB">
        <w:rPr>
          <w:sz w:val="28"/>
          <w:szCs w:val="28"/>
          <w:shd w:val="clear" w:color="auto" w:fill="FFFFFF"/>
          <w:lang w:val="uk-UA"/>
        </w:rPr>
        <w:t xml:space="preserve"> (2015 р.)</w:t>
      </w:r>
    </w:p>
    <w:p w:rsidR="00AF6EAB" w:rsidRPr="00AF6EAB" w:rsidRDefault="00AF6EAB" w:rsidP="00AF6EAB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AF6EAB">
        <w:rPr>
          <w:sz w:val="28"/>
          <w:szCs w:val="28"/>
          <w:lang w:val="uk-UA"/>
        </w:rPr>
        <w:t xml:space="preserve">Напрями </w:t>
      </w:r>
      <w:r w:rsidR="00336DEB">
        <w:rPr>
          <w:sz w:val="28"/>
          <w:szCs w:val="28"/>
          <w:lang w:val="uk-UA"/>
        </w:rPr>
        <w:t>й</w:t>
      </w:r>
      <w:bookmarkStart w:id="1" w:name="_GoBack"/>
      <w:bookmarkEnd w:id="1"/>
      <w:r w:rsidRPr="00AF6EAB">
        <w:rPr>
          <w:sz w:val="28"/>
          <w:szCs w:val="28"/>
          <w:lang w:val="uk-UA"/>
        </w:rPr>
        <w:t xml:space="preserve"> інструменти регіональної політики в Україні та оцінка їх ефективності: </w:t>
      </w:r>
    </w:p>
    <w:p w:rsidR="00AF6EAB" w:rsidRPr="00AF6EAB" w:rsidRDefault="00AF6EAB" w:rsidP="00AF6EAB">
      <w:pPr>
        <w:pStyle w:val="a3"/>
        <w:spacing w:line="360" w:lineRule="auto"/>
        <w:ind w:left="284"/>
        <w:jc w:val="both"/>
        <w:rPr>
          <w:sz w:val="28"/>
          <w:szCs w:val="28"/>
          <w:lang w:val="uk-UA"/>
        </w:rPr>
      </w:pPr>
      <w:r w:rsidRPr="00AF6EAB">
        <w:rPr>
          <w:sz w:val="28"/>
          <w:szCs w:val="28"/>
          <w:lang w:val="uk-UA"/>
        </w:rPr>
        <w:t>а) формування місцевих бюджетів;</w:t>
      </w:r>
    </w:p>
    <w:p w:rsidR="00AF6EAB" w:rsidRDefault="00AF6EAB" w:rsidP="00AF6EAB">
      <w:pPr>
        <w:pStyle w:val="a3"/>
        <w:spacing w:line="360" w:lineRule="auto"/>
        <w:ind w:left="284"/>
        <w:jc w:val="both"/>
        <w:rPr>
          <w:sz w:val="28"/>
          <w:szCs w:val="28"/>
          <w:lang w:val="uk-UA"/>
        </w:rPr>
      </w:pPr>
      <w:r w:rsidRPr="00AF6EAB">
        <w:rPr>
          <w:sz w:val="28"/>
          <w:szCs w:val="28"/>
          <w:lang w:val="uk-UA"/>
        </w:rPr>
        <w:t xml:space="preserve">б) </w:t>
      </w:r>
      <w:r>
        <w:rPr>
          <w:sz w:val="28"/>
          <w:szCs w:val="28"/>
          <w:lang w:val="uk-UA"/>
        </w:rPr>
        <w:t xml:space="preserve">сутність </w:t>
      </w:r>
      <w:r w:rsidRPr="00AF6EAB">
        <w:rPr>
          <w:sz w:val="28"/>
          <w:szCs w:val="28"/>
          <w:lang w:val="uk-UA"/>
        </w:rPr>
        <w:t>«політик</w:t>
      </w:r>
      <w:r>
        <w:rPr>
          <w:sz w:val="28"/>
          <w:szCs w:val="28"/>
          <w:lang w:val="uk-UA"/>
        </w:rPr>
        <w:t>и</w:t>
      </w:r>
      <w:r w:rsidRPr="00AF6EAB">
        <w:rPr>
          <w:sz w:val="28"/>
          <w:szCs w:val="28"/>
          <w:lang w:val="uk-UA"/>
        </w:rPr>
        <w:t xml:space="preserve"> вирівнювання».</w:t>
      </w:r>
    </w:p>
    <w:p w:rsidR="00F4419F" w:rsidRPr="00F4419F" w:rsidRDefault="00F4419F" w:rsidP="00336DE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4419F">
        <w:rPr>
          <w:b/>
          <w:i/>
          <w:sz w:val="28"/>
          <w:szCs w:val="28"/>
          <w:lang w:val="uk-UA"/>
        </w:rPr>
        <w:t>Практичне завдання:</w:t>
      </w:r>
      <w:r>
        <w:rPr>
          <w:sz w:val="28"/>
          <w:szCs w:val="28"/>
          <w:lang w:val="uk-UA"/>
        </w:rPr>
        <w:t xml:space="preserve"> проаналізуйте одну зі стратегій регіонального чи місцевого розвитку (тобто обласну стратегію чи стратегію ОТГ). Зверніть увагу на структуру стратегії, визначте, які цілі та напрями розвитку територіальної спільноти позначені у стратегії </w:t>
      </w:r>
    </w:p>
    <w:p w:rsidR="00193202" w:rsidRPr="00193202" w:rsidRDefault="00193202" w:rsidP="00193202">
      <w:pPr>
        <w:spacing w:line="360" w:lineRule="auto"/>
        <w:ind w:left="360" w:hanging="360"/>
        <w:jc w:val="center"/>
        <w:rPr>
          <w:b/>
          <w:sz w:val="28"/>
          <w:szCs w:val="28"/>
          <w:lang w:val="uk-UA"/>
        </w:rPr>
      </w:pPr>
      <w:r w:rsidRPr="004A0897">
        <w:rPr>
          <w:b/>
          <w:sz w:val="28"/>
          <w:szCs w:val="28"/>
          <w:lang w:val="uk-UA"/>
        </w:rPr>
        <w:t>Література</w:t>
      </w:r>
    </w:p>
    <w:p w:rsidR="00DA053F" w:rsidRPr="00370FDA" w:rsidRDefault="00DA053F" w:rsidP="00DA053F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370FDA">
        <w:rPr>
          <w:sz w:val="28"/>
          <w:szCs w:val="28"/>
          <w:lang w:val="uk-UA"/>
        </w:rPr>
        <w:t>Прокопюк</w:t>
      </w:r>
      <w:proofErr w:type="spellEnd"/>
      <w:r w:rsidRPr="00370FDA">
        <w:rPr>
          <w:sz w:val="28"/>
          <w:szCs w:val="28"/>
          <w:lang w:val="uk-UA"/>
        </w:rPr>
        <w:t xml:space="preserve"> А. </w:t>
      </w:r>
      <w:proofErr w:type="spellStart"/>
      <w:r w:rsidRPr="00370FDA">
        <w:rPr>
          <w:sz w:val="28"/>
          <w:szCs w:val="28"/>
        </w:rPr>
        <w:t>Державна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регіональна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політика</w:t>
      </w:r>
      <w:proofErr w:type="spellEnd"/>
      <w:r w:rsidRPr="00370FDA">
        <w:rPr>
          <w:sz w:val="28"/>
          <w:szCs w:val="28"/>
        </w:rPr>
        <w:t xml:space="preserve">: </w:t>
      </w:r>
      <w:proofErr w:type="spellStart"/>
      <w:r w:rsidRPr="00370FDA">
        <w:rPr>
          <w:sz w:val="28"/>
          <w:szCs w:val="28"/>
        </w:rPr>
        <w:t>наукові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proofErr w:type="gramStart"/>
      <w:r w:rsidRPr="00370FDA">
        <w:rPr>
          <w:sz w:val="28"/>
          <w:szCs w:val="28"/>
        </w:rPr>
        <w:t>п</w:t>
      </w:r>
      <w:proofErr w:type="gramEnd"/>
      <w:r w:rsidRPr="00370FDA">
        <w:rPr>
          <w:sz w:val="28"/>
          <w:szCs w:val="28"/>
        </w:rPr>
        <w:t>ідходи</w:t>
      </w:r>
      <w:proofErr w:type="spellEnd"/>
      <w:r w:rsidRPr="00370FDA">
        <w:rPr>
          <w:sz w:val="28"/>
          <w:szCs w:val="28"/>
        </w:rPr>
        <w:t xml:space="preserve"> та </w:t>
      </w:r>
      <w:proofErr w:type="spellStart"/>
      <w:r w:rsidRPr="00370FDA">
        <w:rPr>
          <w:sz w:val="28"/>
          <w:szCs w:val="28"/>
        </w:rPr>
        <w:t>світові</w:t>
      </w:r>
      <w:proofErr w:type="spellEnd"/>
      <w:r w:rsidRPr="00370FDA">
        <w:rPr>
          <w:sz w:val="28"/>
          <w:szCs w:val="28"/>
        </w:rPr>
        <w:t xml:space="preserve"> практики </w:t>
      </w:r>
      <w:proofErr w:type="spellStart"/>
      <w:r w:rsidRPr="00370FDA">
        <w:rPr>
          <w:sz w:val="28"/>
          <w:szCs w:val="28"/>
        </w:rPr>
        <w:t>державна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регіональна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політика</w:t>
      </w:r>
      <w:proofErr w:type="spellEnd"/>
      <w:r w:rsidRPr="00370FDA">
        <w:rPr>
          <w:sz w:val="28"/>
          <w:szCs w:val="28"/>
        </w:rPr>
        <w:t xml:space="preserve">: </w:t>
      </w:r>
      <w:proofErr w:type="spellStart"/>
      <w:r w:rsidRPr="00370FDA">
        <w:rPr>
          <w:sz w:val="28"/>
          <w:szCs w:val="28"/>
        </w:rPr>
        <w:t>наукові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підходи</w:t>
      </w:r>
      <w:proofErr w:type="spellEnd"/>
      <w:r w:rsidRPr="00370FDA">
        <w:rPr>
          <w:sz w:val="28"/>
          <w:szCs w:val="28"/>
        </w:rPr>
        <w:t xml:space="preserve"> та </w:t>
      </w:r>
      <w:proofErr w:type="spellStart"/>
      <w:r w:rsidRPr="00370FDA">
        <w:rPr>
          <w:sz w:val="28"/>
          <w:szCs w:val="28"/>
        </w:rPr>
        <w:t>світові</w:t>
      </w:r>
      <w:proofErr w:type="spellEnd"/>
      <w:r w:rsidRPr="00370FDA">
        <w:rPr>
          <w:sz w:val="28"/>
          <w:szCs w:val="28"/>
        </w:rPr>
        <w:t xml:space="preserve"> практики</w:t>
      </w:r>
      <w:r w:rsidRPr="00370FDA">
        <w:rPr>
          <w:sz w:val="28"/>
          <w:szCs w:val="28"/>
          <w:lang w:val="uk-UA"/>
        </w:rPr>
        <w:t xml:space="preserve">. </w:t>
      </w:r>
      <w:hyperlink r:id="rId6" w:history="1">
        <w:r w:rsidRPr="00370FDA">
          <w:rPr>
            <w:rStyle w:val="a6"/>
            <w:sz w:val="28"/>
            <w:szCs w:val="28"/>
            <w:lang w:val="uk-UA"/>
          </w:rPr>
          <w:t>https://ird.gov.ua/sep/sep20156(116)/sep20156(116)_014_ProkopiukA.pdf</w:t>
        </w:r>
      </w:hyperlink>
      <w:r w:rsidRPr="00370FDA">
        <w:rPr>
          <w:sz w:val="28"/>
          <w:szCs w:val="28"/>
          <w:lang w:val="uk-UA"/>
        </w:rPr>
        <w:t xml:space="preserve"> </w:t>
      </w:r>
    </w:p>
    <w:p w:rsidR="00DA053F" w:rsidRPr="00370FDA" w:rsidRDefault="00DA053F" w:rsidP="00DA053F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Краснопольська</w:t>
      </w:r>
      <w:proofErr w:type="spellEnd"/>
      <w:r>
        <w:rPr>
          <w:sz w:val="28"/>
          <w:szCs w:val="28"/>
        </w:rPr>
        <w:t xml:space="preserve"> Т. М.</w:t>
      </w:r>
      <w:r>
        <w:rPr>
          <w:sz w:val="28"/>
          <w:szCs w:val="28"/>
          <w:lang w:val="uk-UA"/>
        </w:rPr>
        <w:t xml:space="preserve"> </w:t>
      </w:r>
      <w:r w:rsidRPr="00370FDA">
        <w:rPr>
          <w:sz w:val="28"/>
          <w:szCs w:val="28"/>
        </w:rPr>
        <w:t xml:space="preserve">НУ «ОЮА» </w:t>
      </w:r>
      <w:proofErr w:type="spellStart"/>
      <w:r w:rsidRPr="00370FDA">
        <w:rPr>
          <w:sz w:val="28"/>
          <w:szCs w:val="28"/>
        </w:rPr>
        <w:t>регіональна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політика</w:t>
      </w:r>
      <w:proofErr w:type="spellEnd"/>
      <w:r w:rsidRPr="00370FDA">
        <w:rPr>
          <w:sz w:val="28"/>
          <w:szCs w:val="28"/>
        </w:rPr>
        <w:t xml:space="preserve"> </w:t>
      </w:r>
      <w:proofErr w:type="spellStart"/>
      <w:r w:rsidRPr="00370FDA">
        <w:rPr>
          <w:sz w:val="28"/>
          <w:szCs w:val="28"/>
        </w:rPr>
        <w:t>україни</w:t>
      </w:r>
      <w:proofErr w:type="spellEnd"/>
      <w:r w:rsidRPr="00370FDA">
        <w:rPr>
          <w:sz w:val="28"/>
          <w:szCs w:val="28"/>
        </w:rPr>
        <w:t xml:space="preserve">: </w:t>
      </w:r>
      <w:proofErr w:type="spellStart"/>
      <w:r w:rsidRPr="00370FDA">
        <w:rPr>
          <w:sz w:val="28"/>
          <w:szCs w:val="28"/>
        </w:rPr>
        <w:t>типи</w:t>
      </w:r>
      <w:proofErr w:type="spellEnd"/>
      <w:r w:rsidRPr="00370FDA">
        <w:rPr>
          <w:sz w:val="28"/>
          <w:szCs w:val="28"/>
        </w:rPr>
        <w:t xml:space="preserve"> та і</w:t>
      </w:r>
      <w:proofErr w:type="spellStart"/>
      <w:r w:rsidRPr="00370FDA">
        <w:rPr>
          <w:sz w:val="28"/>
          <w:szCs w:val="28"/>
          <w:lang w:val="uk-UA"/>
        </w:rPr>
        <w:t>нструменти</w:t>
      </w:r>
      <w:proofErr w:type="spellEnd"/>
      <w:r w:rsidRPr="00370FD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Актуальні проблеми політики. 2016. Випуск 58. </w:t>
      </w:r>
      <w:r w:rsidRPr="00370FDA">
        <w:rPr>
          <w:sz w:val="28"/>
          <w:szCs w:val="28"/>
          <w:lang w:val="uk-UA"/>
        </w:rPr>
        <w:t xml:space="preserve"> </w:t>
      </w:r>
      <w:hyperlink r:id="rId7" w:history="1">
        <w:r w:rsidRPr="00370FDA">
          <w:rPr>
            <w:rStyle w:val="a6"/>
            <w:sz w:val="28"/>
            <w:szCs w:val="28"/>
          </w:rPr>
          <w:t>http</w:t>
        </w:r>
        <w:r w:rsidRPr="00370FDA">
          <w:rPr>
            <w:rStyle w:val="a6"/>
            <w:sz w:val="28"/>
            <w:szCs w:val="28"/>
            <w:lang w:val="uk-UA"/>
          </w:rPr>
          <w:t>://</w:t>
        </w:r>
        <w:r w:rsidRPr="00370FDA">
          <w:rPr>
            <w:rStyle w:val="a6"/>
            <w:sz w:val="28"/>
            <w:szCs w:val="28"/>
          </w:rPr>
          <w:t>dspace</w:t>
        </w:r>
        <w:r w:rsidRPr="00370FDA">
          <w:rPr>
            <w:rStyle w:val="a6"/>
            <w:sz w:val="28"/>
            <w:szCs w:val="28"/>
            <w:lang w:val="uk-UA"/>
          </w:rPr>
          <w:t>.</w:t>
        </w:r>
        <w:r w:rsidRPr="00370FDA">
          <w:rPr>
            <w:rStyle w:val="a6"/>
            <w:sz w:val="28"/>
            <w:szCs w:val="28"/>
          </w:rPr>
          <w:t>onua</w:t>
        </w:r>
        <w:r w:rsidRPr="00370FDA">
          <w:rPr>
            <w:rStyle w:val="a6"/>
            <w:sz w:val="28"/>
            <w:szCs w:val="28"/>
            <w:lang w:val="uk-UA"/>
          </w:rPr>
          <w:t>.</w:t>
        </w:r>
        <w:r w:rsidRPr="00370FDA">
          <w:rPr>
            <w:rStyle w:val="a6"/>
            <w:sz w:val="28"/>
            <w:szCs w:val="28"/>
          </w:rPr>
          <w:t>edu</w:t>
        </w:r>
        <w:r w:rsidRPr="00370FDA">
          <w:rPr>
            <w:rStyle w:val="a6"/>
            <w:sz w:val="28"/>
            <w:szCs w:val="28"/>
            <w:lang w:val="uk-UA"/>
          </w:rPr>
          <w:t>.</w:t>
        </w:r>
        <w:r w:rsidRPr="00370FDA">
          <w:rPr>
            <w:rStyle w:val="a6"/>
            <w:sz w:val="28"/>
            <w:szCs w:val="28"/>
          </w:rPr>
          <w:t>ua</w:t>
        </w:r>
        <w:r w:rsidRPr="00370FDA">
          <w:rPr>
            <w:rStyle w:val="a6"/>
            <w:sz w:val="28"/>
            <w:szCs w:val="28"/>
            <w:lang w:val="uk-UA"/>
          </w:rPr>
          <w:t>/</w:t>
        </w:r>
        <w:r w:rsidRPr="00370FDA">
          <w:rPr>
            <w:rStyle w:val="a6"/>
            <w:sz w:val="28"/>
            <w:szCs w:val="28"/>
          </w:rPr>
          <w:t>bitstream</w:t>
        </w:r>
        <w:r w:rsidRPr="00370FDA">
          <w:rPr>
            <w:rStyle w:val="a6"/>
            <w:sz w:val="28"/>
            <w:szCs w:val="28"/>
            <w:lang w:val="uk-UA"/>
          </w:rPr>
          <w:t>/</w:t>
        </w:r>
        <w:r w:rsidRPr="00370FDA">
          <w:rPr>
            <w:rStyle w:val="a6"/>
            <w:sz w:val="28"/>
            <w:szCs w:val="28"/>
          </w:rPr>
          <w:t>handle</w:t>
        </w:r>
        <w:r w:rsidRPr="00370FDA">
          <w:rPr>
            <w:rStyle w:val="a6"/>
            <w:sz w:val="28"/>
            <w:szCs w:val="28"/>
            <w:lang w:val="uk-UA"/>
          </w:rPr>
          <w:t>/11300/8865/</w:t>
        </w:r>
        <w:r w:rsidRPr="00370FDA">
          <w:rPr>
            <w:rStyle w:val="a6"/>
            <w:sz w:val="28"/>
            <w:szCs w:val="28"/>
          </w:rPr>
          <w:t>Krasnopolska</w:t>
        </w:r>
        <w:r w:rsidRPr="00370FDA">
          <w:rPr>
            <w:rStyle w:val="a6"/>
            <w:sz w:val="28"/>
            <w:szCs w:val="28"/>
            <w:lang w:val="uk-UA"/>
          </w:rPr>
          <w:t>%20</w:t>
        </w:r>
        <w:r w:rsidRPr="00370FDA">
          <w:rPr>
            <w:rStyle w:val="a6"/>
            <w:sz w:val="28"/>
            <w:szCs w:val="28"/>
          </w:rPr>
          <w:t>APP</w:t>
        </w:r>
        <w:r w:rsidRPr="00370FDA">
          <w:rPr>
            <w:rStyle w:val="a6"/>
            <w:sz w:val="28"/>
            <w:szCs w:val="28"/>
            <w:lang w:val="uk-UA"/>
          </w:rPr>
          <w:t>_58-19.</w:t>
        </w:r>
        <w:r w:rsidRPr="00370FDA">
          <w:rPr>
            <w:rStyle w:val="a6"/>
            <w:sz w:val="28"/>
            <w:szCs w:val="28"/>
          </w:rPr>
          <w:t>pdf</w:t>
        </w:r>
        <w:r w:rsidRPr="00370FDA">
          <w:rPr>
            <w:rStyle w:val="a6"/>
            <w:sz w:val="28"/>
            <w:szCs w:val="28"/>
            <w:lang w:val="uk-UA"/>
          </w:rPr>
          <w:t>?</w:t>
        </w:r>
        <w:r w:rsidRPr="00370FDA">
          <w:rPr>
            <w:rStyle w:val="a6"/>
            <w:sz w:val="28"/>
            <w:szCs w:val="28"/>
          </w:rPr>
          <w:t>sequence</w:t>
        </w:r>
        <w:r w:rsidRPr="00370FDA">
          <w:rPr>
            <w:rStyle w:val="a6"/>
            <w:sz w:val="28"/>
            <w:szCs w:val="28"/>
            <w:lang w:val="uk-UA"/>
          </w:rPr>
          <w:t>=1&amp;</w:t>
        </w:r>
        <w:r w:rsidRPr="00370FDA">
          <w:rPr>
            <w:rStyle w:val="a6"/>
            <w:sz w:val="28"/>
            <w:szCs w:val="28"/>
          </w:rPr>
          <w:t>isAllowed</w:t>
        </w:r>
        <w:r w:rsidRPr="00370FDA">
          <w:rPr>
            <w:rStyle w:val="a6"/>
            <w:sz w:val="28"/>
            <w:szCs w:val="28"/>
            <w:lang w:val="uk-UA"/>
          </w:rPr>
          <w:t>=</w:t>
        </w:r>
        <w:r w:rsidRPr="00370FDA">
          <w:rPr>
            <w:rStyle w:val="a6"/>
            <w:sz w:val="28"/>
            <w:szCs w:val="28"/>
          </w:rPr>
          <w:t>y</w:t>
        </w:r>
      </w:hyperlink>
    </w:p>
    <w:p w:rsidR="00AF6EAB" w:rsidRPr="00F4564D" w:rsidRDefault="00AF6EAB" w:rsidP="00DA053F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F4564D">
        <w:rPr>
          <w:b/>
          <w:sz w:val="28"/>
          <w:szCs w:val="28"/>
          <w:shd w:val="clear" w:color="auto" w:fill="FFFFFF"/>
        </w:rPr>
        <w:t xml:space="preserve">Закон </w:t>
      </w:r>
      <w:r>
        <w:rPr>
          <w:b/>
          <w:sz w:val="28"/>
          <w:szCs w:val="28"/>
          <w:shd w:val="clear" w:color="auto" w:fill="FFFFFF"/>
          <w:lang w:val="uk-UA"/>
        </w:rPr>
        <w:t xml:space="preserve">України </w:t>
      </w:r>
      <w:r w:rsidRPr="00F4564D">
        <w:rPr>
          <w:b/>
          <w:sz w:val="28"/>
          <w:szCs w:val="28"/>
          <w:shd w:val="clear" w:color="auto" w:fill="FFFFFF"/>
        </w:rPr>
        <w:t>№156-</w:t>
      </w:r>
      <w:r w:rsidRPr="00F4564D">
        <w:rPr>
          <w:b/>
          <w:sz w:val="28"/>
          <w:szCs w:val="28"/>
          <w:shd w:val="clear" w:color="auto" w:fill="FFFFFF"/>
          <w:lang w:val="en-US"/>
        </w:rPr>
        <w:t>VIII</w:t>
      </w:r>
      <w:r w:rsidRPr="00F4564D">
        <w:rPr>
          <w:b/>
          <w:sz w:val="28"/>
          <w:szCs w:val="28"/>
          <w:shd w:val="clear" w:color="auto" w:fill="FFFFFF"/>
        </w:rPr>
        <w:t xml:space="preserve"> «</w:t>
      </w:r>
      <w:proofErr w:type="gramStart"/>
      <w:r w:rsidRPr="00F4564D">
        <w:rPr>
          <w:b/>
          <w:sz w:val="28"/>
          <w:szCs w:val="28"/>
          <w:shd w:val="clear" w:color="auto" w:fill="FFFFFF"/>
        </w:rPr>
        <w:t>Про засади</w:t>
      </w:r>
      <w:proofErr w:type="gramEnd"/>
      <w:r w:rsidRPr="00F4564D">
        <w:rPr>
          <w:rStyle w:val="apple-converted-space"/>
          <w:b/>
          <w:sz w:val="28"/>
          <w:szCs w:val="28"/>
          <w:shd w:val="clear" w:color="auto" w:fill="FFFFFF"/>
        </w:rPr>
        <w:t> </w:t>
      </w:r>
      <w:proofErr w:type="spellStart"/>
      <w:r w:rsidRPr="00F4564D">
        <w:rPr>
          <w:b/>
          <w:bCs/>
          <w:sz w:val="28"/>
          <w:szCs w:val="28"/>
          <w:shd w:val="clear" w:color="auto" w:fill="FFFFFF"/>
        </w:rPr>
        <w:t>державної</w:t>
      </w:r>
      <w:proofErr w:type="spellEnd"/>
      <w:r w:rsidRPr="00F4564D">
        <w:rPr>
          <w:rStyle w:val="apple-converted-space"/>
          <w:b/>
          <w:sz w:val="28"/>
          <w:szCs w:val="28"/>
          <w:shd w:val="clear" w:color="auto" w:fill="FFFFFF"/>
        </w:rPr>
        <w:t> </w:t>
      </w:r>
      <w:proofErr w:type="spellStart"/>
      <w:r w:rsidRPr="00F4564D">
        <w:rPr>
          <w:b/>
          <w:bCs/>
          <w:sz w:val="28"/>
          <w:szCs w:val="28"/>
          <w:shd w:val="clear" w:color="auto" w:fill="FFFFFF"/>
        </w:rPr>
        <w:t>регіональної</w:t>
      </w:r>
      <w:proofErr w:type="spellEnd"/>
      <w:r w:rsidRPr="00F4564D">
        <w:rPr>
          <w:rStyle w:val="apple-converted-space"/>
          <w:b/>
          <w:sz w:val="28"/>
          <w:szCs w:val="28"/>
          <w:shd w:val="clear" w:color="auto" w:fill="FFFFFF"/>
        </w:rPr>
        <w:t> </w:t>
      </w:r>
      <w:proofErr w:type="spellStart"/>
      <w:r w:rsidRPr="00F4564D">
        <w:rPr>
          <w:b/>
          <w:bCs/>
          <w:sz w:val="28"/>
          <w:szCs w:val="28"/>
          <w:shd w:val="clear" w:color="auto" w:fill="FFFFFF"/>
        </w:rPr>
        <w:t>політики</w:t>
      </w:r>
      <w:proofErr w:type="spellEnd"/>
      <w:r w:rsidRPr="00F4564D">
        <w:rPr>
          <w:b/>
          <w:bCs/>
          <w:sz w:val="28"/>
          <w:szCs w:val="28"/>
          <w:shd w:val="clear" w:color="auto" w:fill="FFFFFF"/>
        </w:rPr>
        <w:t>»</w:t>
      </w:r>
      <w:r w:rsidRPr="00F4564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4564D">
        <w:rPr>
          <w:b/>
          <w:sz w:val="28"/>
          <w:szCs w:val="28"/>
          <w:shd w:val="clear" w:color="auto" w:fill="FFFFFF"/>
        </w:rPr>
        <w:t>від</w:t>
      </w:r>
      <w:proofErr w:type="spellEnd"/>
      <w:r w:rsidRPr="00F4564D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F4564D">
        <w:rPr>
          <w:b/>
          <w:sz w:val="28"/>
          <w:szCs w:val="28"/>
          <w:shd w:val="clear" w:color="auto" w:fill="FFFFFF"/>
        </w:rPr>
        <w:t xml:space="preserve">05.02.2015 </w:t>
      </w:r>
      <w:hyperlink r:id="rId8" w:history="1">
        <w:r w:rsidRPr="00F4564D">
          <w:rPr>
            <w:rStyle w:val="a6"/>
            <w:b/>
            <w:sz w:val="28"/>
            <w:szCs w:val="28"/>
            <w:shd w:val="clear" w:color="auto" w:fill="FFFFFF"/>
          </w:rPr>
          <w:t>http://zakon.rada.gov.ua/laws/show/156-19</w:t>
        </w:r>
      </w:hyperlink>
      <w:r w:rsidRPr="00F4564D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AF6EAB" w:rsidRPr="00F4564D" w:rsidRDefault="00AF6EAB" w:rsidP="00AF6EAB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F4564D">
        <w:rPr>
          <w:b/>
          <w:sz w:val="28"/>
          <w:szCs w:val="28"/>
          <w:shd w:val="clear" w:color="auto" w:fill="FFFFFF"/>
          <w:lang w:val="uk-UA"/>
        </w:rPr>
        <w:t xml:space="preserve">Закон України </w:t>
      </w:r>
      <w:r w:rsidRPr="00F4564D">
        <w:rPr>
          <w:b/>
          <w:sz w:val="28"/>
          <w:szCs w:val="28"/>
          <w:lang w:val="uk-UA"/>
        </w:rPr>
        <w:t>№</w:t>
      </w:r>
      <w:r w:rsidRPr="00F4564D">
        <w:rPr>
          <w:b/>
          <w:sz w:val="28"/>
          <w:szCs w:val="28"/>
        </w:rPr>
        <w:t>2850-IV</w:t>
      </w:r>
      <w:r w:rsidRPr="00F4564D">
        <w:rPr>
          <w:sz w:val="28"/>
          <w:szCs w:val="28"/>
        </w:rPr>
        <w:t xml:space="preserve"> </w:t>
      </w:r>
      <w:r w:rsidRPr="00F4564D">
        <w:rPr>
          <w:sz w:val="28"/>
          <w:szCs w:val="28"/>
          <w:lang w:val="uk-UA"/>
        </w:rPr>
        <w:t xml:space="preserve"> </w:t>
      </w:r>
      <w:r w:rsidRPr="00F4564D">
        <w:rPr>
          <w:b/>
          <w:sz w:val="28"/>
          <w:szCs w:val="28"/>
          <w:shd w:val="clear" w:color="auto" w:fill="FFFFFF"/>
          <w:lang w:val="uk-UA"/>
        </w:rPr>
        <w:t xml:space="preserve">«Про стимулювання розвитку регіонів» від 8 вересня 2005 </w:t>
      </w:r>
      <w:hyperlink r:id="rId9" w:history="1">
        <w:r w:rsidRPr="00D1437D">
          <w:rPr>
            <w:rStyle w:val="a6"/>
            <w:b/>
            <w:sz w:val="28"/>
            <w:szCs w:val="28"/>
            <w:shd w:val="clear" w:color="auto" w:fill="FFFFFF"/>
            <w:lang w:val="uk-UA"/>
          </w:rPr>
          <w:t>http://zakon.rada.gov.ua/laws/show/2850-15</w:t>
        </w:r>
      </w:hyperlink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AF6EAB">
        <w:rPr>
          <w:sz w:val="28"/>
          <w:szCs w:val="28"/>
          <w:lang w:val="uk-UA"/>
        </w:rPr>
        <w:t>Бала</w:t>
      </w:r>
      <w:r w:rsidRPr="00193202">
        <w:rPr>
          <w:sz w:val="28"/>
          <w:szCs w:val="28"/>
          <w:lang w:val="uk-UA"/>
        </w:rPr>
        <w:t>ш</w:t>
      </w:r>
      <w:r w:rsidRPr="00AF6EAB">
        <w:rPr>
          <w:sz w:val="28"/>
          <w:szCs w:val="28"/>
          <w:lang w:val="uk-UA"/>
        </w:rPr>
        <w:t>ов</w:t>
      </w:r>
      <w:proofErr w:type="spellEnd"/>
      <w:r w:rsidRPr="00AF6EAB">
        <w:rPr>
          <w:sz w:val="28"/>
          <w:szCs w:val="28"/>
          <w:lang w:val="uk-UA"/>
        </w:rPr>
        <w:t xml:space="preserve"> А.М. Регіональне управління в контекст</w:t>
      </w:r>
      <w:r w:rsidRPr="00193202">
        <w:rPr>
          <w:sz w:val="28"/>
          <w:szCs w:val="28"/>
        </w:rPr>
        <w:t xml:space="preserve">і </w:t>
      </w:r>
      <w:proofErr w:type="spellStart"/>
      <w:r w:rsidRPr="00193202">
        <w:rPr>
          <w:sz w:val="28"/>
          <w:szCs w:val="28"/>
        </w:rPr>
        <w:t>суспільного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розвитку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України</w:t>
      </w:r>
      <w:proofErr w:type="spellEnd"/>
      <w:r w:rsidRPr="00193202">
        <w:rPr>
          <w:sz w:val="28"/>
          <w:szCs w:val="28"/>
        </w:rPr>
        <w:t xml:space="preserve">. – </w:t>
      </w:r>
      <w:proofErr w:type="spellStart"/>
      <w:r w:rsidRPr="00193202">
        <w:rPr>
          <w:sz w:val="28"/>
          <w:szCs w:val="28"/>
        </w:rPr>
        <w:t>Запоріжжя</w:t>
      </w:r>
      <w:proofErr w:type="spellEnd"/>
      <w:r w:rsidRPr="00193202">
        <w:rPr>
          <w:sz w:val="28"/>
          <w:szCs w:val="28"/>
        </w:rPr>
        <w:t>, 2009.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 w:rsidRPr="00193202">
        <w:rPr>
          <w:sz w:val="28"/>
          <w:szCs w:val="28"/>
          <w:lang w:val="uk-UA"/>
        </w:rPr>
        <w:t xml:space="preserve">Державне управління і місцеве самоврядування: </w:t>
      </w:r>
      <w:proofErr w:type="spellStart"/>
      <w:r w:rsidRPr="00193202">
        <w:rPr>
          <w:sz w:val="28"/>
          <w:szCs w:val="28"/>
          <w:lang w:val="uk-UA"/>
        </w:rPr>
        <w:t>Навч</w:t>
      </w:r>
      <w:proofErr w:type="spellEnd"/>
      <w:r w:rsidRPr="00193202">
        <w:rPr>
          <w:sz w:val="28"/>
          <w:szCs w:val="28"/>
          <w:lang w:val="uk-UA"/>
        </w:rPr>
        <w:t xml:space="preserve">. </w:t>
      </w:r>
      <w:proofErr w:type="spellStart"/>
      <w:r w:rsidRPr="00193202">
        <w:rPr>
          <w:sz w:val="28"/>
          <w:szCs w:val="28"/>
          <w:lang w:val="uk-UA"/>
        </w:rPr>
        <w:t>посіб</w:t>
      </w:r>
      <w:proofErr w:type="spellEnd"/>
      <w:r w:rsidRPr="00193202">
        <w:rPr>
          <w:sz w:val="28"/>
          <w:szCs w:val="28"/>
          <w:lang w:val="uk-UA"/>
        </w:rPr>
        <w:t>. / Колодій А.М., Олійник А.Ю. – К., 2001.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t>Заржицький</w:t>
      </w:r>
      <w:proofErr w:type="spellEnd"/>
      <w:r w:rsidRPr="00193202">
        <w:rPr>
          <w:sz w:val="28"/>
          <w:szCs w:val="28"/>
        </w:rPr>
        <w:t xml:space="preserve"> О. </w:t>
      </w:r>
      <w:proofErr w:type="spellStart"/>
      <w:r w:rsidRPr="00193202">
        <w:rPr>
          <w:sz w:val="28"/>
          <w:szCs w:val="28"/>
        </w:rPr>
        <w:t>Правові</w:t>
      </w:r>
      <w:proofErr w:type="spellEnd"/>
      <w:r w:rsidRPr="00193202">
        <w:rPr>
          <w:sz w:val="28"/>
          <w:szCs w:val="28"/>
        </w:rPr>
        <w:t xml:space="preserve"> засади </w:t>
      </w:r>
      <w:proofErr w:type="spellStart"/>
      <w:r w:rsidRPr="00193202">
        <w:rPr>
          <w:sz w:val="28"/>
          <w:szCs w:val="28"/>
        </w:rPr>
        <w:t>регіональної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економічної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політики</w:t>
      </w:r>
      <w:proofErr w:type="spellEnd"/>
      <w:r w:rsidRPr="00193202">
        <w:rPr>
          <w:sz w:val="28"/>
          <w:szCs w:val="28"/>
        </w:rPr>
        <w:t xml:space="preserve"> // Право </w:t>
      </w:r>
      <w:proofErr w:type="spellStart"/>
      <w:r w:rsidRPr="00193202">
        <w:rPr>
          <w:sz w:val="28"/>
          <w:szCs w:val="28"/>
        </w:rPr>
        <w:t>України</w:t>
      </w:r>
      <w:proofErr w:type="spellEnd"/>
      <w:r w:rsidRPr="00193202">
        <w:rPr>
          <w:sz w:val="28"/>
          <w:szCs w:val="28"/>
        </w:rPr>
        <w:t>. – 2001. - № 4.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93202">
        <w:rPr>
          <w:sz w:val="28"/>
          <w:szCs w:val="28"/>
        </w:rPr>
        <w:t xml:space="preserve">Клименко О. </w:t>
      </w:r>
      <w:proofErr w:type="spellStart"/>
      <w:r w:rsidRPr="00193202">
        <w:rPr>
          <w:sz w:val="28"/>
          <w:szCs w:val="28"/>
        </w:rPr>
        <w:t>Регіональна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України</w:t>
      </w:r>
      <w:proofErr w:type="spellEnd"/>
      <w:r w:rsidRPr="00193202">
        <w:rPr>
          <w:sz w:val="28"/>
          <w:szCs w:val="28"/>
        </w:rPr>
        <w:t xml:space="preserve"> в </w:t>
      </w:r>
      <w:proofErr w:type="spellStart"/>
      <w:r w:rsidRPr="00193202">
        <w:rPr>
          <w:sz w:val="28"/>
          <w:szCs w:val="28"/>
        </w:rPr>
        <w:t>сучасному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вимі</w:t>
      </w:r>
      <w:proofErr w:type="gramStart"/>
      <w:r w:rsidRPr="00193202">
        <w:rPr>
          <w:sz w:val="28"/>
          <w:szCs w:val="28"/>
        </w:rPr>
        <w:t>р</w:t>
      </w:r>
      <w:proofErr w:type="gramEnd"/>
      <w:r w:rsidRPr="00193202">
        <w:rPr>
          <w:sz w:val="28"/>
          <w:szCs w:val="28"/>
        </w:rPr>
        <w:t>і</w:t>
      </w:r>
      <w:proofErr w:type="spellEnd"/>
      <w:r w:rsidRPr="00193202">
        <w:rPr>
          <w:sz w:val="28"/>
          <w:szCs w:val="28"/>
        </w:rPr>
        <w:t xml:space="preserve"> // </w:t>
      </w:r>
      <w:proofErr w:type="spellStart"/>
      <w:r w:rsidRPr="00193202">
        <w:rPr>
          <w:sz w:val="28"/>
          <w:szCs w:val="28"/>
        </w:rPr>
        <w:t>Політика</w:t>
      </w:r>
      <w:proofErr w:type="spellEnd"/>
      <w:r w:rsidRPr="00193202">
        <w:rPr>
          <w:sz w:val="28"/>
          <w:szCs w:val="28"/>
        </w:rPr>
        <w:t xml:space="preserve"> і час. – 2005. - № 9. – С. 23-28.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lastRenderedPageBreak/>
        <w:t>Круш</w:t>
      </w:r>
      <w:proofErr w:type="spellEnd"/>
      <w:r w:rsidRPr="00193202">
        <w:rPr>
          <w:sz w:val="28"/>
          <w:szCs w:val="28"/>
        </w:rPr>
        <w:t xml:space="preserve"> П.В., </w:t>
      </w:r>
      <w:proofErr w:type="spellStart"/>
      <w:r w:rsidRPr="00193202">
        <w:rPr>
          <w:sz w:val="28"/>
          <w:szCs w:val="28"/>
        </w:rPr>
        <w:t>Кожемяченко</w:t>
      </w:r>
      <w:proofErr w:type="spellEnd"/>
      <w:r w:rsidRPr="00193202">
        <w:rPr>
          <w:sz w:val="28"/>
          <w:szCs w:val="28"/>
        </w:rPr>
        <w:t xml:space="preserve"> О.О. </w:t>
      </w:r>
      <w:proofErr w:type="spellStart"/>
      <w:r w:rsidRPr="00193202">
        <w:rPr>
          <w:sz w:val="28"/>
          <w:szCs w:val="28"/>
        </w:rPr>
        <w:t>Регіональне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управління</w:t>
      </w:r>
      <w:proofErr w:type="spellEnd"/>
      <w:r w:rsidRPr="00193202">
        <w:rPr>
          <w:sz w:val="28"/>
          <w:szCs w:val="28"/>
        </w:rPr>
        <w:t xml:space="preserve">. – К.: Центр </w:t>
      </w:r>
      <w:proofErr w:type="spellStart"/>
      <w:r w:rsidRPr="00193202">
        <w:rPr>
          <w:sz w:val="28"/>
          <w:szCs w:val="28"/>
        </w:rPr>
        <w:t>учбової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літератури</w:t>
      </w:r>
      <w:proofErr w:type="spellEnd"/>
      <w:r w:rsidRPr="00193202">
        <w:rPr>
          <w:sz w:val="28"/>
          <w:szCs w:val="28"/>
        </w:rPr>
        <w:t>, 2007. – 248 с.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r w:rsidRPr="00193202">
        <w:rPr>
          <w:sz w:val="28"/>
          <w:szCs w:val="28"/>
          <w:lang w:val="uk-UA"/>
        </w:rPr>
        <w:t>Панченко Т.В. Ціннісні основи доктрини субсидіарності в європейській суспільно-політичній думці // Вісник Харківського національного університету ім. </w:t>
      </w:r>
      <w:proofErr w:type="spellStart"/>
      <w:r w:rsidRPr="00193202">
        <w:rPr>
          <w:sz w:val="28"/>
          <w:szCs w:val="28"/>
          <w:lang w:val="uk-UA"/>
        </w:rPr>
        <w:t>В.Н. Кар</w:t>
      </w:r>
      <w:proofErr w:type="spellEnd"/>
      <w:r w:rsidRPr="00193202">
        <w:rPr>
          <w:sz w:val="28"/>
          <w:szCs w:val="28"/>
          <w:lang w:val="uk-UA"/>
        </w:rPr>
        <w:t>азіна. – 2010. - № 889. – С. 41-45.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t>Поліщук</w:t>
      </w:r>
      <w:proofErr w:type="spellEnd"/>
      <w:r w:rsidRPr="00193202">
        <w:rPr>
          <w:sz w:val="28"/>
          <w:szCs w:val="28"/>
        </w:rPr>
        <w:t xml:space="preserve"> К. </w:t>
      </w:r>
      <w:proofErr w:type="spellStart"/>
      <w:r w:rsidRPr="00193202">
        <w:rPr>
          <w:sz w:val="28"/>
          <w:szCs w:val="28"/>
        </w:rPr>
        <w:t>Державна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регіональна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політика</w:t>
      </w:r>
      <w:proofErr w:type="spellEnd"/>
      <w:r w:rsidRPr="00193202">
        <w:rPr>
          <w:sz w:val="28"/>
          <w:szCs w:val="28"/>
        </w:rPr>
        <w:t xml:space="preserve">: </w:t>
      </w:r>
      <w:proofErr w:type="spellStart"/>
      <w:r w:rsidRPr="00193202">
        <w:rPr>
          <w:sz w:val="28"/>
          <w:szCs w:val="28"/>
        </w:rPr>
        <w:t>європейський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досвід</w:t>
      </w:r>
      <w:proofErr w:type="spellEnd"/>
      <w:r w:rsidRPr="00193202">
        <w:rPr>
          <w:sz w:val="28"/>
          <w:szCs w:val="28"/>
        </w:rPr>
        <w:t xml:space="preserve"> // </w:t>
      </w:r>
      <w:proofErr w:type="gramStart"/>
      <w:r w:rsidRPr="00193202">
        <w:rPr>
          <w:sz w:val="28"/>
          <w:szCs w:val="28"/>
        </w:rPr>
        <w:t>Людина</w:t>
      </w:r>
      <w:proofErr w:type="gramEnd"/>
      <w:r w:rsidRPr="00193202">
        <w:rPr>
          <w:sz w:val="28"/>
          <w:szCs w:val="28"/>
        </w:rPr>
        <w:t xml:space="preserve"> і </w:t>
      </w:r>
      <w:proofErr w:type="spellStart"/>
      <w:r w:rsidRPr="00193202">
        <w:rPr>
          <w:sz w:val="28"/>
          <w:szCs w:val="28"/>
        </w:rPr>
        <w:t>політика</w:t>
      </w:r>
      <w:proofErr w:type="spellEnd"/>
      <w:r w:rsidRPr="00193202">
        <w:rPr>
          <w:sz w:val="28"/>
          <w:szCs w:val="28"/>
        </w:rPr>
        <w:t>. – 2002. - № 1.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t>Регіональна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політика</w:t>
      </w:r>
      <w:proofErr w:type="spellEnd"/>
      <w:r w:rsidRPr="00193202">
        <w:rPr>
          <w:sz w:val="28"/>
          <w:szCs w:val="28"/>
        </w:rPr>
        <w:t xml:space="preserve"> та </w:t>
      </w:r>
      <w:proofErr w:type="spellStart"/>
      <w:r w:rsidRPr="00193202">
        <w:rPr>
          <w:sz w:val="28"/>
          <w:szCs w:val="28"/>
        </w:rPr>
        <w:t>механізми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її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реалізац</w:t>
      </w:r>
      <w:proofErr w:type="gramStart"/>
      <w:r w:rsidRPr="00193202">
        <w:rPr>
          <w:sz w:val="28"/>
          <w:szCs w:val="28"/>
        </w:rPr>
        <w:t>ії</w:t>
      </w:r>
      <w:proofErr w:type="spellEnd"/>
      <w:r w:rsidRPr="00193202">
        <w:rPr>
          <w:sz w:val="28"/>
          <w:szCs w:val="28"/>
        </w:rPr>
        <w:t xml:space="preserve"> / З</w:t>
      </w:r>
      <w:proofErr w:type="gramEnd"/>
      <w:r w:rsidRPr="00193202">
        <w:rPr>
          <w:sz w:val="28"/>
          <w:szCs w:val="28"/>
        </w:rPr>
        <w:t xml:space="preserve">а ред. М.І. </w:t>
      </w:r>
      <w:proofErr w:type="spellStart"/>
      <w:r w:rsidRPr="00193202">
        <w:rPr>
          <w:sz w:val="28"/>
          <w:szCs w:val="28"/>
        </w:rPr>
        <w:t>Долішнього</w:t>
      </w:r>
      <w:proofErr w:type="spellEnd"/>
      <w:r w:rsidRPr="00193202">
        <w:rPr>
          <w:sz w:val="28"/>
          <w:szCs w:val="28"/>
        </w:rPr>
        <w:t xml:space="preserve">. – К., 2003. – </w:t>
      </w:r>
      <w:proofErr w:type="spellStart"/>
      <w:r w:rsidRPr="00193202">
        <w:rPr>
          <w:sz w:val="28"/>
          <w:szCs w:val="28"/>
        </w:rPr>
        <w:t>Розділ</w:t>
      </w:r>
      <w:proofErr w:type="spellEnd"/>
      <w:r w:rsidRPr="00193202">
        <w:rPr>
          <w:sz w:val="28"/>
          <w:szCs w:val="28"/>
        </w:rPr>
        <w:t xml:space="preserve"> 3. </w:t>
      </w:r>
      <w:proofErr w:type="spellStart"/>
      <w:r w:rsidRPr="00193202">
        <w:rPr>
          <w:sz w:val="28"/>
          <w:szCs w:val="28"/>
        </w:rPr>
        <w:t>Зарубіжний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досвід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формування</w:t>
      </w:r>
      <w:proofErr w:type="spellEnd"/>
      <w:r w:rsidRPr="00193202">
        <w:rPr>
          <w:sz w:val="28"/>
          <w:szCs w:val="28"/>
        </w:rPr>
        <w:t xml:space="preserve"> та </w:t>
      </w:r>
      <w:proofErr w:type="spellStart"/>
      <w:r w:rsidRPr="00193202">
        <w:rPr>
          <w:sz w:val="28"/>
          <w:szCs w:val="28"/>
        </w:rPr>
        <w:t>реалізації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регіональної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політики</w:t>
      </w:r>
      <w:proofErr w:type="spellEnd"/>
      <w:r w:rsidRPr="00193202">
        <w:rPr>
          <w:sz w:val="28"/>
          <w:szCs w:val="28"/>
        </w:rPr>
        <w:t>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t>Регіони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України</w:t>
      </w:r>
      <w:proofErr w:type="spellEnd"/>
      <w:r w:rsidRPr="00193202">
        <w:rPr>
          <w:sz w:val="28"/>
          <w:szCs w:val="28"/>
        </w:rPr>
        <w:t xml:space="preserve">: </w:t>
      </w:r>
      <w:proofErr w:type="spellStart"/>
      <w:r w:rsidRPr="00193202">
        <w:rPr>
          <w:sz w:val="28"/>
          <w:szCs w:val="28"/>
        </w:rPr>
        <w:t>проблеми</w:t>
      </w:r>
      <w:proofErr w:type="spellEnd"/>
      <w:r w:rsidRPr="00193202">
        <w:rPr>
          <w:sz w:val="28"/>
          <w:szCs w:val="28"/>
        </w:rPr>
        <w:t xml:space="preserve"> та </w:t>
      </w:r>
      <w:proofErr w:type="spellStart"/>
      <w:r w:rsidRPr="00193202">
        <w:rPr>
          <w:sz w:val="28"/>
          <w:szCs w:val="28"/>
        </w:rPr>
        <w:t>пріоритети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соціально-економічного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розвитку</w:t>
      </w:r>
      <w:proofErr w:type="spellEnd"/>
      <w:proofErr w:type="gramStart"/>
      <w:r w:rsidRPr="00193202">
        <w:rPr>
          <w:sz w:val="28"/>
          <w:szCs w:val="28"/>
        </w:rPr>
        <w:t xml:space="preserve"> / З</w:t>
      </w:r>
      <w:proofErr w:type="gramEnd"/>
      <w:r w:rsidRPr="00193202">
        <w:rPr>
          <w:sz w:val="28"/>
          <w:szCs w:val="28"/>
        </w:rPr>
        <w:t>а ред. С.Г. </w:t>
      </w:r>
      <w:proofErr w:type="spellStart"/>
      <w:r w:rsidRPr="00193202">
        <w:rPr>
          <w:sz w:val="28"/>
          <w:szCs w:val="28"/>
        </w:rPr>
        <w:t>Варналія</w:t>
      </w:r>
      <w:proofErr w:type="spellEnd"/>
      <w:r w:rsidRPr="00193202">
        <w:rPr>
          <w:sz w:val="28"/>
          <w:szCs w:val="28"/>
        </w:rPr>
        <w:t xml:space="preserve">. – К.: </w:t>
      </w:r>
      <w:proofErr w:type="spellStart"/>
      <w:r w:rsidRPr="00193202">
        <w:rPr>
          <w:sz w:val="28"/>
          <w:szCs w:val="28"/>
        </w:rPr>
        <w:t>Знання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України</w:t>
      </w:r>
      <w:proofErr w:type="spellEnd"/>
      <w:r w:rsidRPr="00193202">
        <w:rPr>
          <w:sz w:val="28"/>
          <w:szCs w:val="28"/>
        </w:rPr>
        <w:t>, 2005. – 498 с.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spacing w:line="276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193202">
        <w:rPr>
          <w:sz w:val="28"/>
          <w:szCs w:val="28"/>
        </w:rPr>
        <w:t>Управління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розвитком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регіону</w:t>
      </w:r>
      <w:proofErr w:type="spellEnd"/>
      <w:r w:rsidRPr="00193202">
        <w:rPr>
          <w:sz w:val="28"/>
          <w:szCs w:val="28"/>
        </w:rPr>
        <w:t xml:space="preserve">: </w:t>
      </w:r>
      <w:proofErr w:type="spellStart"/>
      <w:r w:rsidRPr="00193202">
        <w:rPr>
          <w:sz w:val="28"/>
          <w:szCs w:val="28"/>
        </w:rPr>
        <w:t>Навч</w:t>
      </w:r>
      <w:proofErr w:type="spellEnd"/>
      <w:r w:rsidRPr="00193202">
        <w:rPr>
          <w:sz w:val="28"/>
          <w:szCs w:val="28"/>
        </w:rPr>
        <w:t xml:space="preserve">. </w:t>
      </w:r>
      <w:proofErr w:type="spellStart"/>
      <w:proofErr w:type="gramStart"/>
      <w:r w:rsidRPr="00193202">
        <w:rPr>
          <w:sz w:val="28"/>
          <w:szCs w:val="28"/>
        </w:rPr>
        <w:t>пос</w:t>
      </w:r>
      <w:proofErr w:type="gramEnd"/>
      <w:r w:rsidRPr="00193202">
        <w:rPr>
          <w:sz w:val="28"/>
          <w:szCs w:val="28"/>
        </w:rPr>
        <w:t>іб</w:t>
      </w:r>
      <w:proofErr w:type="spellEnd"/>
      <w:r w:rsidRPr="00193202">
        <w:rPr>
          <w:sz w:val="28"/>
          <w:szCs w:val="28"/>
        </w:rPr>
        <w:t xml:space="preserve">. для </w:t>
      </w:r>
      <w:proofErr w:type="spellStart"/>
      <w:r w:rsidRPr="00193202">
        <w:rPr>
          <w:sz w:val="28"/>
          <w:szCs w:val="28"/>
        </w:rPr>
        <w:t>вузів</w:t>
      </w:r>
      <w:proofErr w:type="spellEnd"/>
      <w:r w:rsidRPr="00193202">
        <w:rPr>
          <w:sz w:val="28"/>
          <w:szCs w:val="28"/>
        </w:rPr>
        <w:t xml:space="preserve"> / Т.Л. Миронова та </w:t>
      </w:r>
      <w:proofErr w:type="spellStart"/>
      <w:r w:rsidRPr="00193202">
        <w:rPr>
          <w:sz w:val="28"/>
          <w:szCs w:val="28"/>
        </w:rPr>
        <w:t>ін</w:t>
      </w:r>
      <w:proofErr w:type="spellEnd"/>
      <w:r w:rsidRPr="00193202">
        <w:rPr>
          <w:sz w:val="28"/>
          <w:szCs w:val="28"/>
        </w:rPr>
        <w:t xml:space="preserve">. – К., 2006. 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193202">
        <w:rPr>
          <w:sz w:val="28"/>
          <w:szCs w:val="28"/>
        </w:rPr>
        <w:t xml:space="preserve">Чайка І.Ю. </w:t>
      </w:r>
      <w:proofErr w:type="spellStart"/>
      <w:r w:rsidRPr="00193202">
        <w:rPr>
          <w:sz w:val="28"/>
          <w:szCs w:val="28"/>
        </w:rPr>
        <w:t>Регіональна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політика</w:t>
      </w:r>
      <w:proofErr w:type="spellEnd"/>
      <w:r w:rsidRPr="00193202">
        <w:rPr>
          <w:sz w:val="28"/>
          <w:szCs w:val="28"/>
        </w:rPr>
        <w:t xml:space="preserve"> в </w:t>
      </w:r>
      <w:proofErr w:type="spellStart"/>
      <w:r w:rsidRPr="00193202">
        <w:rPr>
          <w:sz w:val="28"/>
          <w:szCs w:val="28"/>
        </w:rPr>
        <w:t>Україні</w:t>
      </w:r>
      <w:proofErr w:type="spellEnd"/>
      <w:r w:rsidRPr="00193202">
        <w:rPr>
          <w:sz w:val="28"/>
          <w:szCs w:val="28"/>
        </w:rPr>
        <w:t xml:space="preserve">: </w:t>
      </w:r>
      <w:proofErr w:type="spellStart"/>
      <w:r w:rsidRPr="00193202">
        <w:rPr>
          <w:sz w:val="28"/>
          <w:szCs w:val="28"/>
        </w:rPr>
        <w:t>системний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егоїзм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чи</w:t>
      </w:r>
      <w:proofErr w:type="spellEnd"/>
      <w:r w:rsidRPr="00193202">
        <w:rPr>
          <w:sz w:val="28"/>
          <w:szCs w:val="28"/>
        </w:rPr>
        <w:t xml:space="preserve"> баланс </w:t>
      </w:r>
      <w:proofErr w:type="spellStart"/>
      <w:r w:rsidRPr="00193202">
        <w:rPr>
          <w:sz w:val="28"/>
          <w:szCs w:val="28"/>
        </w:rPr>
        <w:t>інтересі</w:t>
      </w:r>
      <w:proofErr w:type="gramStart"/>
      <w:r w:rsidRPr="00193202">
        <w:rPr>
          <w:sz w:val="28"/>
          <w:szCs w:val="28"/>
        </w:rPr>
        <w:t>в</w:t>
      </w:r>
      <w:proofErr w:type="spellEnd"/>
      <w:proofErr w:type="gramEnd"/>
      <w:r w:rsidRPr="00193202">
        <w:rPr>
          <w:sz w:val="28"/>
          <w:szCs w:val="28"/>
        </w:rPr>
        <w:t xml:space="preserve">? // Нова парадигма: Альманах </w:t>
      </w:r>
      <w:proofErr w:type="spellStart"/>
      <w:r w:rsidRPr="00193202">
        <w:rPr>
          <w:sz w:val="28"/>
          <w:szCs w:val="28"/>
        </w:rPr>
        <w:t>наукових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праць</w:t>
      </w:r>
      <w:proofErr w:type="spellEnd"/>
      <w:r w:rsidRPr="00193202">
        <w:rPr>
          <w:sz w:val="28"/>
          <w:szCs w:val="28"/>
        </w:rPr>
        <w:t xml:space="preserve">. – </w:t>
      </w:r>
      <w:proofErr w:type="spellStart"/>
      <w:r w:rsidRPr="00193202">
        <w:rPr>
          <w:sz w:val="28"/>
          <w:szCs w:val="28"/>
        </w:rPr>
        <w:t>Запоріжжя</w:t>
      </w:r>
      <w:proofErr w:type="spellEnd"/>
      <w:r w:rsidRPr="00193202">
        <w:rPr>
          <w:sz w:val="28"/>
          <w:szCs w:val="28"/>
        </w:rPr>
        <w:t xml:space="preserve">, 2002. – </w:t>
      </w:r>
      <w:proofErr w:type="spellStart"/>
      <w:r w:rsidRPr="00193202">
        <w:rPr>
          <w:sz w:val="28"/>
          <w:szCs w:val="28"/>
        </w:rPr>
        <w:t>Вип</w:t>
      </w:r>
      <w:proofErr w:type="spellEnd"/>
      <w:r w:rsidRPr="00193202">
        <w:rPr>
          <w:sz w:val="28"/>
          <w:szCs w:val="28"/>
        </w:rPr>
        <w:t>. 25. – С. 124-128.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t>Чужиков</w:t>
      </w:r>
      <w:proofErr w:type="spellEnd"/>
      <w:r w:rsidRPr="00193202">
        <w:rPr>
          <w:sz w:val="28"/>
          <w:szCs w:val="28"/>
        </w:rPr>
        <w:t xml:space="preserve"> В. </w:t>
      </w:r>
      <w:proofErr w:type="spellStart"/>
      <w:r w:rsidRPr="00193202">
        <w:rPr>
          <w:sz w:val="28"/>
          <w:szCs w:val="28"/>
        </w:rPr>
        <w:t>Модернізація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регіональної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політики</w:t>
      </w:r>
      <w:proofErr w:type="spellEnd"/>
      <w:r w:rsidRPr="00193202">
        <w:rPr>
          <w:sz w:val="28"/>
          <w:szCs w:val="28"/>
        </w:rPr>
        <w:t xml:space="preserve"> </w:t>
      </w:r>
      <w:proofErr w:type="gramStart"/>
      <w:r w:rsidRPr="00193202">
        <w:rPr>
          <w:sz w:val="28"/>
          <w:szCs w:val="28"/>
        </w:rPr>
        <w:t>в</w:t>
      </w:r>
      <w:proofErr w:type="gramEnd"/>
      <w:r w:rsidRPr="00193202">
        <w:rPr>
          <w:sz w:val="28"/>
          <w:szCs w:val="28"/>
        </w:rPr>
        <w:t xml:space="preserve"> ЄС // </w:t>
      </w:r>
      <w:proofErr w:type="spellStart"/>
      <w:r w:rsidRPr="00193202">
        <w:rPr>
          <w:sz w:val="28"/>
          <w:szCs w:val="28"/>
        </w:rPr>
        <w:t>Економіка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України</w:t>
      </w:r>
      <w:proofErr w:type="spellEnd"/>
      <w:r w:rsidRPr="00193202">
        <w:rPr>
          <w:sz w:val="28"/>
          <w:szCs w:val="28"/>
        </w:rPr>
        <w:t>. – 2008. - № 3, 4.</w:t>
      </w:r>
    </w:p>
    <w:p w:rsidR="00193202" w:rsidRPr="00193202" w:rsidRDefault="00193202" w:rsidP="00193202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8"/>
          <w:szCs w:val="28"/>
        </w:rPr>
      </w:pPr>
      <w:proofErr w:type="spellStart"/>
      <w:r w:rsidRPr="00193202">
        <w:rPr>
          <w:sz w:val="28"/>
          <w:szCs w:val="28"/>
        </w:rPr>
        <w:t>Швайка</w:t>
      </w:r>
      <w:proofErr w:type="spellEnd"/>
      <w:r w:rsidRPr="00193202">
        <w:rPr>
          <w:sz w:val="28"/>
          <w:szCs w:val="28"/>
        </w:rPr>
        <w:t xml:space="preserve"> Л.А. </w:t>
      </w:r>
      <w:proofErr w:type="spellStart"/>
      <w:r w:rsidRPr="00193202">
        <w:rPr>
          <w:sz w:val="28"/>
          <w:szCs w:val="28"/>
        </w:rPr>
        <w:t>Державне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регулювання</w:t>
      </w:r>
      <w:proofErr w:type="spellEnd"/>
      <w:r w:rsidRPr="00193202">
        <w:rPr>
          <w:sz w:val="28"/>
          <w:szCs w:val="28"/>
        </w:rPr>
        <w:t xml:space="preserve"> </w:t>
      </w:r>
      <w:proofErr w:type="spellStart"/>
      <w:r w:rsidRPr="00193202">
        <w:rPr>
          <w:sz w:val="28"/>
          <w:szCs w:val="28"/>
        </w:rPr>
        <w:t>економіки</w:t>
      </w:r>
      <w:proofErr w:type="spellEnd"/>
      <w:r w:rsidRPr="00193202">
        <w:rPr>
          <w:sz w:val="28"/>
          <w:szCs w:val="28"/>
        </w:rPr>
        <w:t xml:space="preserve">. – К., 2008. </w:t>
      </w:r>
    </w:p>
    <w:sectPr w:rsidR="00193202" w:rsidRPr="0019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F20"/>
    <w:multiLevelType w:val="hybridMultilevel"/>
    <w:tmpl w:val="0228F5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3441"/>
    <w:multiLevelType w:val="hybridMultilevel"/>
    <w:tmpl w:val="ABA8F3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A403C"/>
    <w:multiLevelType w:val="hybridMultilevel"/>
    <w:tmpl w:val="E22EBC64"/>
    <w:lvl w:ilvl="0" w:tplc="70141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01384"/>
    <w:multiLevelType w:val="hybridMultilevel"/>
    <w:tmpl w:val="1E88AE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01336"/>
    <w:multiLevelType w:val="hybridMultilevel"/>
    <w:tmpl w:val="462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125AB"/>
    <w:multiLevelType w:val="hybridMultilevel"/>
    <w:tmpl w:val="FCDE6C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2"/>
    <w:rsid w:val="00193202"/>
    <w:rsid w:val="00303AF1"/>
    <w:rsid w:val="00336DEB"/>
    <w:rsid w:val="00556341"/>
    <w:rsid w:val="00616DFE"/>
    <w:rsid w:val="00AF6EAB"/>
    <w:rsid w:val="00D70E69"/>
    <w:rsid w:val="00D9101B"/>
    <w:rsid w:val="00DA053F"/>
    <w:rsid w:val="00F41C82"/>
    <w:rsid w:val="00F4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202"/>
    <w:pPr>
      <w:ind w:left="720"/>
      <w:contextualSpacing/>
    </w:pPr>
  </w:style>
  <w:style w:type="paragraph" w:styleId="a4">
    <w:name w:val="Body Text Indent"/>
    <w:basedOn w:val="a"/>
    <w:link w:val="a5"/>
    <w:rsid w:val="00193202"/>
    <w:pPr>
      <w:shd w:val="clear" w:color="auto" w:fill="FFFFFF"/>
      <w:ind w:firstLine="709"/>
      <w:jc w:val="both"/>
    </w:pPr>
    <w:rPr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19320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193202"/>
  </w:style>
  <w:style w:type="character" w:styleId="a6">
    <w:name w:val="Hyperlink"/>
    <w:uiPriority w:val="99"/>
    <w:rsid w:val="00AF6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202"/>
    <w:pPr>
      <w:ind w:left="720"/>
      <w:contextualSpacing/>
    </w:pPr>
  </w:style>
  <w:style w:type="paragraph" w:styleId="a4">
    <w:name w:val="Body Text Indent"/>
    <w:basedOn w:val="a"/>
    <w:link w:val="a5"/>
    <w:rsid w:val="00193202"/>
    <w:pPr>
      <w:shd w:val="clear" w:color="auto" w:fill="FFFFFF"/>
      <w:ind w:firstLine="709"/>
      <w:jc w:val="both"/>
    </w:pPr>
    <w:rPr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19320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193202"/>
  </w:style>
  <w:style w:type="character" w:styleId="a6">
    <w:name w:val="Hyperlink"/>
    <w:uiPriority w:val="99"/>
    <w:rsid w:val="00AF6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156-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space.onua.edu.ua/bitstream/handle/11300/8865/Krasnopolska%20APP_58-19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d.gov.ua/sep/sep20156(116)/sep20156(116)_014_ProkopiukA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85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2024-11-10T17:21:00Z</dcterms:created>
  <dcterms:modified xsi:type="dcterms:W3CDTF">2024-11-10T17:21:00Z</dcterms:modified>
</cp:coreProperties>
</file>