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DD" w:rsidRDefault="003A1FDD" w:rsidP="003A1FDD">
      <w:pPr>
        <w:widowControl w:val="0"/>
        <w:ind w:left="142" w:firstLine="38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КРИТЕРІЇ ОЦІНЮВАННЯ ДИСЦИПЛІНИ</w:t>
      </w:r>
    </w:p>
    <w:p w:rsidR="003A1FDD" w:rsidRPr="000E0311" w:rsidRDefault="003A1FDD" w:rsidP="003A1FDD">
      <w:pPr>
        <w:widowControl w:val="0"/>
        <w:ind w:left="142" w:firstLine="38"/>
        <w:jc w:val="center"/>
        <w:rPr>
          <w:b/>
          <w:sz w:val="24"/>
          <w:lang w:val="uk-UA"/>
        </w:rPr>
      </w:pPr>
      <w:r w:rsidRPr="000E0311">
        <w:rPr>
          <w:b/>
          <w:sz w:val="24"/>
          <w:lang w:val="uk-UA"/>
        </w:rPr>
        <w:t>Розподіл балів, які отримують студенти</w:t>
      </w:r>
    </w:p>
    <w:p w:rsidR="003A1FDD" w:rsidRPr="000E0311" w:rsidRDefault="003A1FDD" w:rsidP="003A1FDD">
      <w:pPr>
        <w:widowControl w:val="0"/>
        <w:jc w:val="center"/>
        <w:rPr>
          <w:i/>
          <w:sz w:val="24"/>
          <w:lang w:val="uk-UA"/>
        </w:rPr>
      </w:pPr>
    </w:p>
    <w:tbl>
      <w:tblPr>
        <w:tblW w:w="49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3"/>
        <w:gridCol w:w="2522"/>
        <w:gridCol w:w="2021"/>
        <w:gridCol w:w="1110"/>
        <w:gridCol w:w="934"/>
      </w:tblGrid>
      <w:tr w:rsidR="003A1FDD" w:rsidRPr="000E0311" w:rsidTr="007E31BB">
        <w:trPr>
          <w:cantSplit/>
        </w:trPr>
        <w:tc>
          <w:tcPr>
            <w:tcW w:w="3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Поточний контроль знань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залік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Сума</w:t>
            </w:r>
          </w:p>
        </w:tc>
      </w:tr>
      <w:tr w:rsidR="003A1FDD" w:rsidRPr="000E0311" w:rsidTr="007E31BB">
        <w:trPr>
          <w:cantSplit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Контрольний модуль 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Контрольний</w:t>
            </w:r>
          </w:p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 xml:space="preserve"> модуль 2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Індивідуальне завдання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20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100</w:t>
            </w:r>
          </w:p>
        </w:tc>
      </w:tr>
      <w:tr w:rsidR="003A1FDD" w:rsidRPr="000E0311" w:rsidTr="007E31BB">
        <w:trPr>
          <w:cantSplit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Змістовий модуль 1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 w:rsidRPr="000E0311">
              <w:rPr>
                <w:sz w:val="24"/>
                <w:lang w:val="uk-UA" w:eastAsia="en-US"/>
              </w:rPr>
              <w:t>Змістовий модуль 2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sz w:val="24"/>
                <w:lang w:val="uk-UA" w:eastAsia="en-US"/>
              </w:rPr>
            </w:pPr>
          </w:p>
        </w:tc>
      </w:tr>
      <w:tr w:rsidR="003A1FDD" w:rsidRPr="000E0311" w:rsidTr="007E31BB">
        <w:trPr>
          <w:cantSplit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</w:t>
            </w:r>
            <w:r w:rsidRPr="000E0311">
              <w:rPr>
                <w:sz w:val="24"/>
                <w:lang w:val="uk-UA" w:eastAsia="en-US"/>
              </w:rPr>
              <w:t>0</w:t>
            </w: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A1FDD" w:rsidRPr="000E0311" w:rsidRDefault="003A1FDD" w:rsidP="007E31BB">
            <w:pPr>
              <w:widowControl w:val="0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</w:t>
            </w:r>
            <w:r w:rsidRPr="000E0311">
              <w:rPr>
                <w:sz w:val="24"/>
                <w:lang w:val="uk-UA" w:eastAsia="en-U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sz w:val="24"/>
                <w:lang w:val="uk-UA" w:eastAsia="en-US"/>
              </w:rPr>
            </w:pPr>
          </w:p>
        </w:tc>
      </w:tr>
    </w:tbl>
    <w:p w:rsidR="003A1FDD" w:rsidRPr="000E0311" w:rsidRDefault="003A1FDD" w:rsidP="003A1FDD">
      <w:pPr>
        <w:widowControl w:val="0"/>
        <w:jc w:val="center"/>
        <w:rPr>
          <w:b/>
          <w:bCs/>
          <w:sz w:val="24"/>
          <w:lang w:val="uk-UA"/>
        </w:rPr>
      </w:pPr>
    </w:p>
    <w:p w:rsidR="003A1FDD" w:rsidRPr="000E0311" w:rsidRDefault="003A1FDD" w:rsidP="003A1FDD">
      <w:pPr>
        <w:widowControl w:val="0"/>
        <w:jc w:val="center"/>
        <w:rPr>
          <w:b/>
          <w:bCs/>
          <w:sz w:val="24"/>
          <w:lang w:val="uk-UA"/>
        </w:rPr>
      </w:pPr>
      <w:r w:rsidRPr="000E0311">
        <w:rPr>
          <w:b/>
          <w:bCs/>
          <w:sz w:val="24"/>
          <w:lang w:val="uk-UA"/>
        </w:rPr>
        <w:t>Шкала оцінювання: національна та ECTS</w:t>
      </w:r>
    </w:p>
    <w:p w:rsidR="003A1FDD" w:rsidRPr="000E0311" w:rsidRDefault="003A1FDD" w:rsidP="003A1FDD">
      <w:pPr>
        <w:widowControl w:val="0"/>
        <w:jc w:val="center"/>
        <w:rPr>
          <w:b/>
          <w:bCs/>
          <w:sz w:val="24"/>
          <w:lang w:val="uk-UA"/>
        </w:rPr>
      </w:pPr>
    </w:p>
    <w:tbl>
      <w:tblPr>
        <w:tblW w:w="10004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41"/>
        <w:gridCol w:w="4253"/>
        <w:gridCol w:w="4070"/>
        <w:gridCol w:w="40"/>
      </w:tblGrid>
      <w:tr w:rsidR="003A1FDD" w:rsidRPr="000E0311" w:rsidTr="003A1FDD">
        <w:trPr>
          <w:cantSplit/>
          <w:trHeight w:val="560"/>
          <w:jc w:val="center"/>
        </w:trPr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DD" w:rsidRPr="000E0311" w:rsidRDefault="003A1FDD" w:rsidP="007E31BB">
            <w:pPr>
              <w:pStyle w:val="2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4"/>
                <w:szCs w:val="24"/>
                <w:lang w:eastAsia="en-US"/>
              </w:rPr>
            </w:pPr>
            <w:r w:rsidRPr="000E0311">
              <w:rPr>
                <w:rFonts w:ascii="Times New Roman" w:hAnsi="Times New Roman" w:cs="Times New Roman"/>
                <w:i w:val="0"/>
                <w:caps/>
                <w:sz w:val="24"/>
                <w:szCs w:val="24"/>
                <w:lang w:eastAsia="en-US"/>
              </w:rPr>
              <w:t>За шкалою</w:t>
            </w:r>
          </w:p>
          <w:p w:rsidR="003A1FDD" w:rsidRPr="000E0311" w:rsidRDefault="003A1FDD" w:rsidP="007E31BB">
            <w:pPr>
              <w:pStyle w:val="6"/>
              <w:widowControl w:val="0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  <w:r w:rsidRPr="000E0311">
              <w:rPr>
                <w:sz w:val="24"/>
                <w:szCs w:val="24"/>
                <w:lang w:eastAsia="en-US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DD" w:rsidRPr="000E0311" w:rsidRDefault="003A1FDD" w:rsidP="007E31BB">
            <w:pPr>
              <w:pStyle w:val="5"/>
              <w:widowControl w:val="0"/>
              <w:spacing w:before="0" w:after="0"/>
              <w:ind w:right="-108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0E0311">
              <w:rPr>
                <w:i w:val="0"/>
                <w:sz w:val="24"/>
                <w:szCs w:val="24"/>
                <w:lang w:eastAsia="en-US"/>
              </w:rPr>
              <w:t>За шкалою</w:t>
            </w:r>
          </w:p>
          <w:p w:rsidR="003A1FDD" w:rsidRPr="000E0311" w:rsidRDefault="003A1FDD" w:rsidP="007E31BB">
            <w:pPr>
              <w:widowControl w:val="0"/>
              <w:jc w:val="center"/>
              <w:rPr>
                <w:b/>
                <w:sz w:val="24"/>
                <w:lang w:val="uk-UA" w:eastAsia="en-US"/>
              </w:rPr>
            </w:pPr>
            <w:r w:rsidRPr="000E0311">
              <w:rPr>
                <w:b/>
                <w:sz w:val="24"/>
                <w:lang w:val="uk-UA" w:eastAsia="en-US"/>
              </w:rPr>
              <w:t xml:space="preserve">   університету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DD" w:rsidRPr="000E0311" w:rsidRDefault="003A1FDD" w:rsidP="007E31BB">
            <w:pPr>
              <w:pStyle w:val="3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03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 </w:t>
            </w:r>
            <w:proofErr w:type="spellStart"/>
            <w:r w:rsidRPr="000E03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національною</w:t>
            </w:r>
            <w:proofErr w:type="spellEnd"/>
            <w:r w:rsidRPr="000E03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шкалою</w:t>
            </w:r>
          </w:p>
        </w:tc>
      </w:tr>
      <w:tr w:rsidR="003A1FDD" w:rsidRPr="000E0311" w:rsidTr="003A1FDD">
        <w:trPr>
          <w:gridAfter w:val="1"/>
          <w:wAfter w:w="40" w:type="dxa"/>
          <w:cantSplit/>
          <w:trHeight w:val="300"/>
          <w:jc w:val="center"/>
        </w:trPr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b/>
                <w:sz w:val="24"/>
                <w:lang w:val="uk-UA"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DD" w:rsidRPr="000E0311" w:rsidRDefault="003A1FDD" w:rsidP="007E31BB">
            <w:pPr>
              <w:pStyle w:val="3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E03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Залі</w:t>
            </w:r>
            <w:proofErr w:type="gramStart"/>
            <w:r w:rsidRPr="000E03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</w:p>
        </w:tc>
      </w:tr>
      <w:tr w:rsidR="003A1FDD" w:rsidRPr="000E0311" w:rsidTr="003A1FDD">
        <w:trPr>
          <w:gridAfter w:val="1"/>
          <w:wAfter w:w="40" w:type="dxa"/>
          <w:cantSplit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-68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90 – 100</w:t>
            </w:r>
          </w:p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(відмінно)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pStyle w:val="4"/>
              <w:keepNext w:val="0"/>
              <w:widowControl w:val="0"/>
              <w:rPr>
                <w:b w:val="0"/>
                <w:sz w:val="24"/>
                <w:lang w:eastAsia="en-US"/>
              </w:rPr>
            </w:pPr>
            <w:r w:rsidRPr="000E0311">
              <w:rPr>
                <w:b w:val="0"/>
                <w:sz w:val="24"/>
                <w:lang w:eastAsia="en-US"/>
              </w:rPr>
              <w:t>Зараховано</w:t>
            </w:r>
          </w:p>
        </w:tc>
      </w:tr>
      <w:tr w:rsidR="003A1FDD" w:rsidRPr="000E0311" w:rsidTr="003A1FDD">
        <w:trPr>
          <w:gridAfter w:val="1"/>
          <w:wAfter w:w="40" w:type="dxa"/>
          <w:cantSplit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-68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85 – 89</w:t>
            </w:r>
          </w:p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(дуже добре)</w:t>
            </w:r>
          </w:p>
        </w:tc>
        <w:tc>
          <w:tcPr>
            <w:tcW w:w="4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bCs/>
                <w:sz w:val="24"/>
                <w:lang w:val="uk-UA" w:eastAsia="en-US"/>
              </w:rPr>
            </w:pPr>
          </w:p>
        </w:tc>
      </w:tr>
      <w:tr w:rsidR="003A1FDD" w:rsidRPr="000E0311" w:rsidTr="003A1FDD">
        <w:trPr>
          <w:gridAfter w:val="1"/>
          <w:wAfter w:w="40" w:type="dxa"/>
          <w:cantSplit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-68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75 – 84</w:t>
            </w:r>
          </w:p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(добре)</w:t>
            </w:r>
          </w:p>
        </w:tc>
        <w:tc>
          <w:tcPr>
            <w:tcW w:w="4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bCs/>
                <w:sz w:val="24"/>
                <w:lang w:val="uk-UA" w:eastAsia="en-US"/>
              </w:rPr>
            </w:pPr>
          </w:p>
        </w:tc>
      </w:tr>
      <w:tr w:rsidR="003A1FDD" w:rsidRPr="000E0311" w:rsidTr="003A1FDD">
        <w:trPr>
          <w:gridAfter w:val="1"/>
          <w:wAfter w:w="40" w:type="dxa"/>
          <w:cantSplit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-68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70 – 74</w:t>
            </w:r>
          </w:p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 xml:space="preserve">(задовільно) </w:t>
            </w:r>
          </w:p>
        </w:tc>
        <w:tc>
          <w:tcPr>
            <w:tcW w:w="4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bCs/>
                <w:sz w:val="24"/>
                <w:lang w:val="uk-UA" w:eastAsia="en-US"/>
              </w:rPr>
            </w:pPr>
          </w:p>
        </w:tc>
      </w:tr>
      <w:tr w:rsidR="003A1FDD" w:rsidRPr="000E0311" w:rsidTr="003A1FDD">
        <w:trPr>
          <w:gridAfter w:val="1"/>
          <w:wAfter w:w="40" w:type="dxa"/>
          <w:cantSplit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-68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60 – 69</w:t>
            </w:r>
          </w:p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(достатньо)</w:t>
            </w:r>
          </w:p>
        </w:tc>
        <w:tc>
          <w:tcPr>
            <w:tcW w:w="4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bCs/>
                <w:sz w:val="24"/>
                <w:lang w:val="uk-UA" w:eastAsia="en-US"/>
              </w:rPr>
            </w:pPr>
          </w:p>
        </w:tc>
      </w:tr>
      <w:tr w:rsidR="003A1FDD" w:rsidRPr="000E0311" w:rsidTr="003A1FDD">
        <w:trPr>
          <w:gridAfter w:val="1"/>
          <w:wAfter w:w="40" w:type="dxa"/>
          <w:cantSplit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-68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35 – 59</w:t>
            </w:r>
          </w:p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(незадовільно – з можливістю повторного складання)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-54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Не зараховано</w:t>
            </w:r>
          </w:p>
        </w:tc>
      </w:tr>
      <w:tr w:rsidR="003A1FDD" w:rsidRPr="000E0311" w:rsidTr="003A1FDD">
        <w:trPr>
          <w:gridAfter w:val="1"/>
          <w:wAfter w:w="40" w:type="dxa"/>
          <w:cantSplit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-68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1 – 34</w:t>
            </w:r>
          </w:p>
          <w:p w:rsidR="003A1FDD" w:rsidRPr="000E0311" w:rsidRDefault="003A1FDD" w:rsidP="007E31BB">
            <w:pPr>
              <w:widowControl w:val="0"/>
              <w:ind w:right="223"/>
              <w:jc w:val="center"/>
              <w:rPr>
                <w:color w:val="000000"/>
                <w:spacing w:val="-2"/>
                <w:sz w:val="24"/>
                <w:lang w:val="uk-UA" w:eastAsia="en-US"/>
              </w:rPr>
            </w:pPr>
            <w:r w:rsidRPr="000E0311">
              <w:rPr>
                <w:color w:val="000000"/>
                <w:spacing w:val="-2"/>
                <w:sz w:val="24"/>
                <w:lang w:val="uk-UA" w:eastAsia="en-US"/>
              </w:rPr>
              <w:t>(незадовільно – з обов’язковим повторним курсом)</w:t>
            </w:r>
          </w:p>
        </w:tc>
        <w:tc>
          <w:tcPr>
            <w:tcW w:w="4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DD" w:rsidRPr="000E0311" w:rsidRDefault="003A1FDD" w:rsidP="007E31BB">
            <w:pPr>
              <w:widowControl w:val="0"/>
              <w:rPr>
                <w:color w:val="000000"/>
                <w:spacing w:val="-2"/>
                <w:sz w:val="24"/>
                <w:lang w:val="uk-UA" w:eastAsia="en-US"/>
              </w:rPr>
            </w:pPr>
          </w:p>
        </w:tc>
      </w:tr>
    </w:tbl>
    <w:p w:rsidR="003D0276" w:rsidRDefault="003D0276"/>
    <w:sectPr w:rsidR="003D0276" w:rsidSect="003D0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1FDD"/>
    <w:rsid w:val="002A75BE"/>
    <w:rsid w:val="003A1FDD"/>
    <w:rsid w:val="003D0276"/>
    <w:rsid w:val="006961C0"/>
    <w:rsid w:val="00824073"/>
    <w:rsid w:val="00CF5165"/>
    <w:rsid w:val="00D24A8C"/>
    <w:rsid w:val="00EE674C"/>
    <w:rsid w:val="00FF1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1FD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3A1F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3A1FDD"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3A1FD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A1FD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1FD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A1FD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A1FD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3A1FD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A1FDD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>SPecialiST RePack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2015-12-07T06:51:00Z</dcterms:created>
  <dcterms:modified xsi:type="dcterms:W3CDTF">2015-12-07T06:52:00Z</dcterms:modified>
</cp:coreProperties>
</file>