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widowControl w:val="false"/>
        <w:shd w:val="clear" w:color="auto" w:fill="FFFFFF"/>
        <w:ind w:left="0" w:firstLine="567"/>
        <w:jc w:val="center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uk-UA"/>
        </w:rPr>
        <w:t xml:space="preserve">ТЕМИ </w:t>
      </w:r>
      <w:r>
        <w:rPr>
          <w:rFonts w:eastAsia="" w:cs="Times New Roman" w:ascii="Times New Roman" w:hAnsi="Times New Roman" w:eastAsiaTheme="minorEastAsia"/>
          <w:b/>
          <w:i w:val="false"/>
          <w:iCs w:val="false"/>
          <w:sz w:val="24"/>
          <w:szCs w:val="24"/>
          <w:lang w:val="uk-UA" w:eastAsia="ru-RU"/>
        </w:rPr>
        <w:t>ПРАКТИЧН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uk-UA"/>
        </w:rPr>
        <w:t xml:space="preserve">ИХ ЗАНЯТЬ З КУРСУ </w:t>
      </w:r>
    </w:p>
    <w:p>
      <w:pPr>
        <w:pStyle w:val="ListParagraph"/>
        <w:widowControl w:val="false"/>
        <w:shd w:val="clear" w:color="auto" w:fill="FFFFFF"/>
        <w:ind w:left="0" w:firstLine="567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>«СОЦІАЛЬНИЙ СУПРОВІД СІМ’Ї»</w:t>
      </w:r>
    </w:p>
    <w:p>
      <w:pPr>
        <w:pStyle w:val="ListParagraph"/>
        <w:widowControl w:val="false"/>
        <w:shd w:val="clear" w:color="auto" w:fill="FFFFFF"/>
        <w:ind w:left="0" w:firstLine="567"/>
        <w:jc w:val="center"/>
        <w:rPr>
          <w:rFonts w:ascii="Times New Roman" w:hAnsi="Times New Roman" w:cs="Times New Roman"/>
          <w:b/>
          <w:b/>
          <w:lang w:val="uk-UA"/>
        </w:rPr>
      </w:pPr>
      <w:r>
        <w:rPr>
          <w:sz w:val="24"/>
          <w:szCs w:val="24"/>
        </w:rPr>
      </w:r>
    </w:p>
    <w:p>
      <w:pPr>
        <w:pStyle w:val="ListParagraph"/>
        <w:widowControl w:val="false"/>
        <w:shd w:val="clear" w:color="auto" w:fill="FFFFFF"/>
        <w:ind w:left="0" w:firstLine="567"/>
        <w:jc w:val="center"/>
        <w:rPr>
          <w:rFonts w:ascii="Times New Roman" w:hAnsi="Times New Roman" w:cs="Times New Roman"/>
          <w:b/>
          <w:b/>
          <w:i/>
          <w:i/>
          <w:lang w:val="uk-UA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uk-UA"/>
        </w:rPr>
        <w:t xml:space="preserve">Розділ 1. </w:t>
      </w:r>
      <w:r>
        <w:rPr>
          <w:rFonts w:cs="Times New Roman" w:ascii="Times New Roman" w:hAnsi="Times New Roman"/>
          <w:b/>
          <w:bCs/>
          <w:i/>
          <w:sz w:val="24"/>
          <w:szCs w:val="24"/>
          <w:lang w:val="uk-UA"/>
        </w:rPr>
        <w:t>Теоретичні засади соціального супроводу сім'ї.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  <w:r>
        <w:rPr>
          <w:rFonts w:cs="Times New Roman" w:ascii="Times New Roman" w:hAnsi="Times New Roman"/>
          <w:sz w:val="24"/>
          <w:szCs w:val="24"/>
          <w:highlight w:val="yellow"/>
          <w:lang w:val="uk-UA"/>
        </w:rPr>
      </w:r>
    </w:p>
    <w:p>
      <w:pPr>
        <w:pStyle w:val="Normal"/>
        <w:ind w:firstLine="567"/>
        <w:jc w:val="center"/>
        <w:rPr>
          <w:rFonts w:ascii="Times New Roman" w:hAnsi="Times New Roman" w:cs="Times New Roman"/>
          <w:b/>
          <w:b/>
          <w:i/>
          <w:i/>
          <w:lang w:val="uk-UA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uk-UA"/>
        </w:rPr>
        <w:t xml:space="preserve">Тема 1. </w:t>
      </w:r>
      <w:r>
        <w:rPr>
          <w:rFonts w:cs="Times New Roman" w:ascii="Times New Roman" w:hAnsi="Times New Roman"/>
          <w:sz w:val="24"/>
          <w:szCs w:val="24"/>
          <w:lang w:val="uk-UA"/>
        </w:rPr>
        <w:t>С</w:t>
      </w:r>
      <w:r>
        <w:rPr>
          <w:rFonts w:cs="Times New Roman" w:ascii="Times New Roman" w:hAnsi="Times New Roman"/>
          <w:sz w:val="24"/>
          <w:szCs w:val="24"/>
        </w:rPr>
        <w:t>оціальн</w:t>
      </w:r>
      <w:r>
        <w:rPr>
          <w:rFonts w:cs="Times New Roman" w:ascii="Times New Roman" w:hAnsi="Times New Roman"/>
          <w:sz w:val="24"/>
          <w:szCs w:val="24"/>
          <w:lang w:val="uk-UA"/>
        </w:rPr>
        <w:t>ий</w:t>
      </w:r>
      <w:r>
        <w:rPr>
          <w:rFonts w:cs="Times New Roman" w:ascii="Times New Roman" w:hAnsi="Times New Roman"/>
          <w:sz w:val="24"/>
          <w:szCs w:val="24"/>
        </w:rPr>
        <w:t xml:space="preserve"> супров</w:t>
      </w:r>
      <w:r>
        <w:rPr>
          <w:rFonts w:cs="Times New Roman" w:ascii="Times New Roman" w:hAnsi="Times New Roman"/>
          <w:sz w:val="24"/>
          <w:szCs w:val="24"/>
          <w:lang w:val="uk-UA"/>
        </w:rPr>
        <w:t>і</w:t>
      </w:r>
      <w:r>
        <w:rPr>
          <w:rFonts w:cs="Times New Roman" w:ascii="Times New Roman" w:hAnsi="Times New Roman"/>
          <w:sz w:val="24"/>
          <w:szCs w:val="24"/>
        </w:rPr>
        <w:t>д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як провідний напрям роботи із сім’єю</w:t>
      </w:r>
    </w:p>
    <w:p>
      <w:pPr>
        <w:pStyle w:val="Normal"/>
        <w:tabs>
          <w:tab w:val="clear" w:pos="708"/>
          <w:tab w:val="left" w:pos="426" w:leader="none"/>
        </w:tabs>
        <w:ind w:firstLine="567"/>
        <w:jc w:val="both"/>
        <w:rPr>
          <w:rFonts w:ascii="Times New Roman" w:hAnsi="Times New Roman" w:cs="Times New Roman"/>
          <w:i/>
          <w:i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lang w:val="uk-UA"/>
        </w:rPr>
        <w:t>План</w:t>
      </w:r>
    </w:p>
    <w:p>
      <w:pPr>
        <w:pStyle w:val="Default"/>
        <w:ind w:firstLine="567"/>
        <w:jc w:val="both"/>
        <w:rPr>
          <w:lang w:val="uk-UA"/>
        </w:rPr>
      </w:pPr>
      <w:r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</w:t>
      </w:r>
      <w:r>
        <w:rPr>
          <w:sz w:val="24"/>
          <w:szCs w:val="24"/>
        </w:rPr>
        <w:t xml:space="preserve"> Актуальн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сть соціально</w:t>
      </w:r>
      <w:r>
        <w:rPr>
          <w:sz w:val="24"/>
          <w:szCs w:val="24"/>
          <w:lang w:val="uk-UA"/>
        </w:rPr>
        <w:t>го</w:t>
      </w:r>
      <w:r>
        <w:rPr>
          <w:sz w:val="24"/>
          <w:szCs w:val="24"/>
        </w:rPr>
        <w:t xml:space="preserve"> супровод</w:t>
      </w:r>
      <w:r>
        <w:rPr>
          <w:sz w:val="24"/>
          <w:szCs w:val="24"/>
          <w:lang w:val="uk-UA"/>
        </w:rPr>
        <w:t>у сімей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у</w:t>
      </w:r>
      <w:r>
        <w:rPr>
          <w:sz w:val="24"/>
          <w:szCs w:val="24"/>
        </w:rPr>
        <w:t xml:space="preserve"> сучасному суспільстві.</w:t>
      </w:r>
    </w:p>
    <w:p>
      <w:pPr>
        <w:pStyle w:val="Default"/>
        <w:ind w:firstLine="567"/>
        <w:jc w:val="both"/>
        <w:rPr>
          <w:lang w:val="uk-UA"/>
        </w:rPr>
      </w:pPr>
      <w:r>
        <w:rPr>
          <w:sz w:val="24"/>
          <w:szCs w:val="24"/>
          <w:lang w:val="uk-UA"/>
        </w:rPr>
        <w:t>2. Категорії, що підпадають під соціальний супровід. Проблеми сімей, що допомагає вирішити соціальний супровід.</w:t>
      </w:r>
    </w:p>
    <w:p>
      <w:pPr>
        <w:pStyle w:val="Default"/>
        <w:ind w:firstLine="567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3. Взаємозв’язок сімейних форм виховання дітей-сиріт і дітей, позбавлених батьківського піклування в Україні та завдань соціального супроводу. </w:t>
      </w:r>
    </w:p>
    <w:p>
      <w:pPr>
        <w:pStyle w:val="Default"/>
        <w:ind w:firstLine="567"/>
        <w:jc w:val="both"/>
        <w:rPr>
          <w:lang w:val="uk-UA"/>
        </w:rPr>
      </w:pPr>
      <w:r>
        <w:rPr>
          <w:sz w:val="24"/>
          <w:szCs w:val="24"/>
          <w:lang w:val="uk-UA"/>
        </w:rPr>
        <w:t>4. Влаштування дітей-сиріт, дітей, позбавлених батьківського піклування, в сім’ї іноземних громадян.</w:t>
      </w:r>
    </w:p>
    <w:p>
      <w:pPr>
        <w:pStyle w:val="Normal"/>
        <w:jc w:val="both"/>
        <w:rPr>
          <w:rStyle w:val="Strong"/>
          <w:rFonts w:ascii="Times New Roman" w:hAnsi="Times New Roman" w:cs="Times New Roman"/>
          <w:bCs w:val="false"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lang w:val="uk-UA"/>
        </w:rPr>
        <w:tab/>
      </w: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  <w:t xml:space="preserve">Основні терміни і поняття: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сім’я; виховна функція сім’ї; сімейне благополуччя; сирітство; соціальне сирітство; соціальний супровід; неблагополучна сім’я; сім’я, що виховує дитину з особливими потребами; неповна сім’я; форми влаштування дітей-сиріт та дітей, позбавлених батьківського піклування; прийомна сім’я; дитячий будинок сімейного типу; усиновлення, </w:t>
      </w:r>
      <w:r>
        <w:rPr>
          <w:rFonts w:cs="Times New Roman" w:ascii="Times New Roman" w:hAnsi="Times New Roman"/>
          <w:color w:val="000000"/>
          <w:sz w:val="24"/>
          <w:szCs w:val="24"/>
          <w:lang w:val="uk-UA"/>
        </w:rPr>
        <w:t>усиновлення міждержавне, усиновлення міжнародне</w:t>
      </w:r>
      <w:r>
        <w:rPr>
          <w:rFonts w:cs="Times New Roman" w:ascii="Times New Roman" w:hAnsi="Times New Roman"/>
          <w:sz w:val="24"/>
          <w:szCs w:val="24"/>
          <w:lang w:val="uk-UA"/>
        </w:rPr>
        <w:t>; опіка, піклування; статус дитини-сироти та дитини, позбавленої батьківського піклування; дитина-сирота; діти, позбавлені батьківського піклування.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ListParagraph"/>
        <w:tabs>
          <w:tab w:val="clear" w:pos="708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i/>
          <w:i/>
          <w:u w:val="single"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  <w:t>Питання для самоперевірки знань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Які ознаки </w:t>
      </w:r>
      <w:r>
        <w:rPr>
          <w:rFonts w:cs="Times New Roman" w:ascii="Times New Roman" w:hAnsi="Times New Roman"/>
          <w:sz w:val="24"/>
          <w:szCs w:val="24"/>
        </w:rPr>
        <w:t>деформаці</w:t>
      </w:r>
      <w:r>
        <w:rPr>
          <w:rFonts w:cs="Times New Roman" w:ascii="Times New Roman" w:hAnsi="Times New Roman"/>
          <w:sz w:val="24"/>
          <w:szCs w:val="24"/>
          <w:lang w:val="uk-UA"/>
        </w:rPr>
        <w:t>ї с</w:t>
      </w:r>
      <w:r>
        <w:rPr>
          <w:rFonts w:cs="Times New Roman" w:ascii="Times New Roman" w:hAnsi="Times New Roman"/>
          <w:sz w:val="24"/>
          <w:szCs w:val="24"/>
        </w:rPr>
        <w:t xml:space="preserve">ім’ї </w:t>
      </w:r>
      <w:r>
        <w:rPr>
          <w:rFonts w:cs="Times New Roman" w:ascii="Times New Roman" w:hAnsi="Times New Roman"/>
          <w:sz w:val="24"/>
          <w:szCs w:val="24"/>
          <w:lang w:val="uk-UA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сучасних умовах</w:t>
      </w:r>
      <w:r>
        <w:rPr>
          <w:rFonts w:cs="Times New Roman" w:ascii="Times New Roman" w:hAnsi="Times New Roman"/>
          <w:sz w:val="24"/>
          <w:szCs w:val="24"/>
          <w:lang w:val="uk-UA"/>
        </w:rPr>
        <w:t>?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lang w:val="uk-UA"/>
        </w:rPr>
      </w:pPr>
      <w:r>
        <w:rPr>
          <w:rFonts w:eastAsia="Calibri" w:cs="Times New Roman" w:ascii="Times New Roman" w:hAnsi="Times New Roman" w:eastAsiaTheme="minorHAnsi"/>
          <w:color w:val="000000"/>
          <w:sz w:val="24"/>
          <w:szCs w:val="24"/>
          <w:lang w:val="uk-UA" w:eastAsia="en-US"/>
        </w:rPr>
        <w:t>Які</w:t>
      </w:r>
      <w:r>
        <w:rPr>
          <w:rFonts w:eastAsia="Calibri" w:cs="Times New Roman" w:ascii="Times New Roman" w:hAnsi="Times New Roman" w:eastAsiaTheme="minorHAnsi"/>
          <w:color w:val="000000"/>
          <w:sz w:val="24"/>
          <w:szCs w:val="24"/>
          <w:lang w:eastAsia="en-US"/>
        </w:rPr>
        <w:t xml:space="preserve"> шляхи подолання соціального сирітства в Україні</w:t>
      </w:r>
      <w:r>
        <w:rPr>
          <w:rFonts w:eastAsia="Calibri" w:cs="Times New Roman" w:ascii="Times New Roman" w:hAnsi="Times New Roman" w:eastAsiaTheme="minorHAnsi"/>
          <w:color w:val="000000"/>
          <w:sz w:val="24"/>
          <w:szCs w:val="24"/>
          <w:lang w:val="uk-UA" w:eastAsia="en-US"/>
        </w:rPr>
        <w:t>?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lang w:val="uk-UA"/>
        </w:rPr>
      </w:pPr>
      <w:r>
        <w:rPr>
          <w:rFonts w:eastAsia="Calibri" w:cs="Times New Roman" w:ascii="Times New Roman" w:hAnsi="Times New Roman" w:eastAsiaTheme="minorHAnsi"/>
          <w:color w:val="000000"/>
          <w:sz w:val="24"/>
          <w:szCs w:val="24"/>
          <w:lang w:eastAsia="en-US"/>
        </w:rPr>
        <w:t xml:space="preserve">Дайте порівняльну характеристику різних форм опіки дітей-сиріт.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</w:rPr>
        <w:t>У чому може полягати роль соціального п</w:t>
      </w:r>
      <w:r>
        <w:rPr>
          <w:rFonts w:cs="Times New Roman" w:ascii="Times New Roman" w:hAnsi="Times New Roman"/>
          <w:sz w:val="24"/>
          <w:szCs w:val="24"/>
          <w:lang w:val="uk-UA"/>
        </w:rPr>
        <w:t>едагог</w:t>
      </w:r>
      <w:r>
        <w:rPr>
          <w:rFonts w:cs="Times New Roman" w:ascii="Times New Roman" w:hAnsi="Times New Roman"/>
          <w:sz w:val="24"/>
          <w:szCs w:val="24"/>
        </w:rPr>
        <w:t xml:space="preserve">а у соціальному </w:t>
      </w:r>
      <w:r>
        <w:rPr>
          <w:rFonts w:cs="Times New Roman" w:ascii="Times New Roman" w:hAnsi="Times New Roman"/>
          <w:sz w:val="24"/>
          <w:szCs w:val="24"/>
          <w:lang w:val="uk-UA"/>
        </w:rPr>
        <w:t>с</w:t>
      </w:r>
      <w:r>
        <w:rPr>
          <w:rFonts w:cs="Times New Roman" w:ascii="Times New Roman" w:hAnsi="Times New Roman"/>
          <w:sz w:val="24"/>
          <w:szCs w:val="24"/>
        </w:rPr>
        <w:t xml:space="preserve">упроводі прийомних батьків та батьків-вихователів дитячих будинків сімейного типу?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312" w:leader="none"/>
          <w:tab w:val="left" w:pos="426" w:leader="none"/>
        </w:tabs>
        <w:ind w:left="0" w:firstLine="284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Розкрийте з</w:t>
      </w:r>
      <w:r>
        <w:rPr>
          <w:rFonts w:cs="Times New Roman" w:ascii="Times New Roman" w:hAnsi="Times New Roman"/>
          <w:sz w:val="24"/>
          <w:szCs w:val="24"/>
        </w:rPr>
        <w:t xml:space="preserve">авдання </w:t>
      </w:r>
      <w:r>
        <w:rPr>
          <w:rFonts w:cs="Times New Roman" w:ascii="Times New Roman" w:hAnsi="Times New Roman"/>
          <w:sz w:val="24"/>
          <w:szCs w:val="24"/>
          <w:lang w:val="uk-UA"/>
        </w:rPr>
        <w:t>та</w:t>
      </w:r>
      <w:r>
        <w:rPr>
          <w:rFonts w:cs="Times New Roman" w:ascii="Times New Roman" w:hAnsi="Times New Roman"/>
          <w:sz w:val="24"/>
          <w:szCs w:val="24"/>
        </w:rPr>
        <w:t xml:space="preserve"> зміст соціального супроводу </w:t>
      </w:r>
      <w:bookmarkStart w:id="0" w:name="__DdeLink__26806_3506259084"/>
      <w:r>
        <w:rPr>
          <w:rFonts w:cs="Times New Roman" w:ascii="Times New Roman" w:hAnsi="Times New Roman"/>
          <w:sz w:val="24"/>
          <w:szCs w:val="24"/>
        </w:rPr>
        <w:t xml:space="preserve">сім’ї </w:t>
      </w:r>
      <w:r>
        <w:rPr>
          <w:rFonts w:cs="Times New Roman" w:ascii="Times New Roman" w:hAnsi="Times New Roman"/>
          <w:sz w:val="24"/>
          <w:szCs w:val="24"/>
          <w:lang w:val="uk-UA"/>
        </w:rPr>
        <w:t>СЖО</w:t>
      </w:r>
      <w:bookmarkEnd w:id="0"/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системі ЦССМ</w:t>
      </w:r>
      <w:r>
        <w:rPr>
          <w:rFonts w:cs="Times New Roman" w:ascii="Times New Roman" w:hAnsi="Times New Roman"/>
          <w:sz w:val="24"/>
          <w:szCs w:val="24"/>
          <w:lang w:val="uk-UA"/>
        </w:rPr>
        <w:t>?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lang w:val="uk-UA"/>
        </w:rPr>
      </w:pPr>
      <w:r>
        <w:rPr>
          <w:rFonts w:eastAsia="Calibri" w:cs="Times New Roman" w:ascii="Times New Roman" w:hAnsi="Times New Roman" w:eastAsiaTheme="minorHAnsi"/>
          <w:color w:val="000000"/>
          <w:sz w:val="24"/>
          <w:szCs w:val="24"/>
          <w:lang w:val="uk-UA" w:eastAsia="en-US"/>
        </w:rPr>
        <w:t xml:space="preserve">Проаналізуйте які є позитивні та негативні сторони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усиновлення  українських дітей іноземцями?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Default"/>
        <w:ind w:firstLine="567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Тема</w:t>
      </w:r>
      <w:r>
        <w:rPr>
          <w:b/>
          <w:i/>
          <w:sz w:val="24"/>
          <w:szCs w:val="24"/>
          <w:lang w:val="uk-UA"/>
        </w:rPr>
        <w:t xml:space="preserve"> </w:t>
      </w:r>
      <w:r>
        <w:rPr>
          <w:b/>
          <w:bCs/>
          <w:i/>
          <w:sz w:val="24"/>
          <w:szCs w:val="24"/>
          <w:lang w:val="uk-UA"/>
        </w:rPr>
        <w:t>2</w:t>
      </w:r>
      <w:r>
        <w:rPr>
          <w:b/>
          <w:bCs/>
          <w:i/>
          <w:sz w:val="24"/>
          <w:szCs w:val="24"/>
        </w:rPr>
        <w:t>.</w:t>
      </w:r>
      <w:r>
        <w:rPr>
          <w:sz w:val="24"/>
          <w:szCs w:val="24"/>
        </w:rPr>
        <w:t xml:space="preserve"> Етапи процесу соціального супроводу </w:t>
      </w:r>
    </w:p>
    <w:p>
      <w:pPr>
        <w:pStyle w:val="Default"/>
        <w:ind w:firstLine="567"/>
        <w:jc w:val="both"/>
        <w:rPr>
          <w:i/>
          <w:i/>
          <w:lang w:val="uk-UA"/>
        </w:rPr>
      </w:pPr>
      <w:r>
        <w:rPr>
          <w:i/>
          <w:sz w:val="24"/>
          <w:szCs w:val="24"/>
        </w:rPr>
        <w:t xml:space="preserve">План </w:t>
      </w:r>
    </w:p>
    <w:p>
      <w:pPr>
        <w:pStyle w:val="Defaul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1.Перший етап соціального супроводу </w:t>
      </w:r>
      <w:r>
        <w:rPr>
          <w:sz w:val="24"/>
          <w:szCs w:val="24"/>
          <w:lang w:val="uk-UA"/>
        </w:rPr>
        <w:t>прийомної сім</w:t>
      </w:r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 xml:space="preserve">ї </w:t>
      </w:r>
      <w:r>
        <w:rPr>
          <w:sz w:val="24"/>
          <w:szCs w:val="24"/>
        </w:rPr>
        <w:t xml:space="preserve">- вивчення ситуації. </w:t>
      </w:r>
    </w:p>
    <w:p>
      <w:pPr>
        <w:pStyle w:val="Defaul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2.Формування початкового плану соціального супроводу прийомної сім’ї. Другий етап соціального супроводу - входження дитини у сім’ю. </w:t>
      </w:r>
    </w:p>
    <w:p>
      <w:pPr>
        <w:pStyle w:val="Default"/>
        <w:ind w:firstLine="567"/>
        <w:jc w:val="both"/>
        <w:rPr>
          <w:lang w:val="uk-UA"/>
        </w:rPr>
      </w:pPr>
      <w:r>
        <w:rPr>
          <w:sz w:val="24"/>
          <w:szCs w:val="24"/>
          <w:lang w:val="uk-UA"/>
        </w:rPr>
        <w:t>3</w:t>
      </w:r>
      <w:r>
        <w:rPr>
          <w:sz w:val="24"/>
          <w:szCs w:val="24"/>
        </w:rPr>
        <w:t>.Оцінка розвитку дитини у прийомн</w:t>
      </w:r>
      <w:r>
        <w:rPr>
          <w:sz w:val="24"/>
          <w:szCs w:val="24"/>
          <w:lang w:val="uk-UA"/>
        </w:rPr>
        <w:t>ій</w:t>
      </w:r>
      <w:r>
        <w:rPr>
          <w:sz w:val="24"/>
          <w:szCs w:val="24"/>
        </w:rPr>
        <w:t xml:space="preserve"> сім’ї. Перше оцінювання та коригування плану соціального супроводу. </w:t>
      </w:r>
    </w:p>
    <w:p>
      <w:pPr>
        <w:pStyle w:val="Default"/>
        <w:ind w:firstLine="567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4. </w:t>
      </w:r>
      <w:r>
        <w:rPr>
          <w:sz w:val="24"/>
          <w:szCs w:val="24"/>
        </w:rPr>
        <w:t>Третій етап - робота за скоригованим планом соціального супроводу.</w:t>
      </w:r>
    </w:p>
    <w:p>
      <w:pPr>
        <w:pStyle w:val="Normal"/>
        <w:jc w:val="both"/>
        <w:rPr>
          <w:rFonts w:ascii="Times New Roman" w:hAnsi="Times New Roman" w:cs="Times New Roman"/>
          <w:i/>
          <w:i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</w:r>
    </w:p>
    <w:p>
      <w:pPr>
        <w:pStyle w:val="Normal"/>
        <w:jc w:val="both"/>
        <w:rPr>
          <w:rStyle w:val="Strong"/>
          <w:rFonts w:ascii="Times New Roman" w:hAnsi="Times New Roman" w:cs="Times New Roman"/>
          <w:bCs w:val="false"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  <w:t xml:space="preserve">Основні терміни і поняття: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сім’я; соціальний супровід; </w:t>
      </w:r>
      <w:r>
        <w:rPr>
          <w:rFonts w:cs="Times New Roman" w:ascii="Times New Roman" w:hAnsi="Times New Roman"/>
          <w:color w:val="000000"/>
          <w:sz w:val="24"/>
          <w:szCs w:val="24"/>
          <w:lang w:val="uk-UA"/>
        </w:rPr>
        <w:t>індивідуальний план надання соціальної послуги соціального супроводу сімей (осіб), які перебувають у складних життєвих обставинах</w:t>
      </w:r>
      <w:r>
        <w:rPr>
          <w:rFonts w:cs="Times New Roman" w:ascii="Times New Roman" w:hAnsi="Times New Roman"/>
          <w:sz w:val="24"/>
          <w:szCs w:val="24"/>
          <w:lang w:val="uk-UA"/>
        </w:rPr>
        <w:t>;</w:t>
      </w:r>
      <w:r>
        <w:rPr>
          <w:rFonts w:eastAsia="Calibri" w:cs="Times New Roman" w:ascii="Times New Roman" w:hAnsi="Times New Roman" w:eastAsiaTheme="minorHAnsi"/>
          <w:bCs/>
          <w:iCs/>
          <w:sz w:val="24"/>
          <w:szCs w:val="24"/>
          <w:lang w:val="uk-UA" w:eastAsia="en-US"/>
        </w:rPr>
        <w:t xml:space="preserve"> потреби для розвитку дитини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; оцінка потреб; прийомна сім’я; дитячий будинок сімейного типу; сімейна згуртованість; </w:t>
      </w:r>
      <w:r>
        <w:rPr>
          <w:rFonts w:cs="Times New Roman" w:ascii="Times New Roman" w:hAnsi="Times New Roman"/>
          <w:spacing w:val="-1"/>
          <w:sz w:val="24"/>
          <w:szCs w:val="24"/>
          <w:lang w:val="uk-UA"/>
        </w:rPr>
        <w:t>внутрішні і зовнішні межі сім’ї; рольова взаємодія сім’ї;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соціальна підтримка; 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uk-UA"/>
        </w:rPr>
        <w:t>складні життєві обставини;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дитина-сирота; діти, позбавлені батьківського піклування.</w:t>
      </w:r>
    </w:p>
    <w:p>
      <w:pPr>
        <w:pStyle w:val="ListParagraph"/>
        <w:tabs>
          <w:tab w:val="clear" w:pos="708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i/>
          <w:i/>
          <w:u w:val="single"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  <w:t>Питання для самоперевірки знань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Які методи вивчення сімейної ситуації використовуються у межах соціального супроводу? 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Наведіть приклад плану </w:t>
      </w:r>
      <w:r>
        <w:rPr>
          <w:rFonts w:cs="Times New Roman" w:ascii="Times New Roman" w:hAnsi="Times New Roman"/>
          <w:sz w:val="24"/>
          <w:szCs w:val="24"/>
        </w:rPr>
        <w:t>соціального супроводу прийомної сім’ї</w:t>
      </w:r>
      <w:r>
        <w:rPr>
          <w:rFonts w:cs="Times New Roman" w:ascii="Times New Roman" w:hAnsi="Times New Roman"/>
          <w:sz w:val="24"/>
          <w:szCs w:val="24"/>
          <w:lang w:val="uk-UA"/>
        </w:rPr>
        <w:t>.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Яка процедура входження дитини у сім’ю?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Які фахівці залучаються до розробки </w:t>
      </w:r>
      <w:r>
        <w:rPr>
          <w:rFonts w:cs="Times New Roman" w:ascii="Times New Roman" w:hAnsi="Times New Roman"/>
          <w:sz w:val="24"/>
          <w:szCs w:val="24"/>
        </w:rPr>
        <w:t>початкового плану соціального супроводу прийомної сім’ї</w:t>
      </w:r>
      <w:r>
        <w:rPr>
          <w:rFonts w:cs="Times New Roman" w:ascii="Times New Roman" w:hAnsi="Times New Roman"/>
          <w:sz w:val="24"/>
          <w:szCs w:val="24"/>
          <w:lang w:val="uk-UA"/>
        </w:rPr>
        <w:t>?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Які показники о</w:t>
      </w:r>
      <w:r>
        <w:rPr>
          <w:rFonts w:cs="Times New Roman" w:ascii="Times New Roman" w:hAnsi="Times New Roman"/>
          <w:sz w:val="24"/>
          <w:szCs w:val="24"/>
        </w:rPr>
        <w:t>цінк</w:t>
      </w:r>
      <w:r>
        <w:rPr>
          <w:rFonts w:cs="Times New Roman" w:ascii="Times New Roman" w:hAnsi="Times New Roman"/>
          <w:sz w:val="24"/>
          <w:szCs w:val="24"/>
          <w:lang w:val="uk-UA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розвитку дитини у прийомн</w:t>
      </w:r>
      <w:r>
        <w:rPr>
          <w:rFonts w:cs="Times New Roman" w:ascii="Times New Roman" w:hAnsi="Times New Roman"/>
          <w:sz w:val="24"/>
          <w:szCs w:val="24"/>
          <w:lang w:val="uk-UA"/>
        </w:rPr>
        <w:t>ій</w:t>
      </w:r>
      <w:r>
        <w:rPr>
          <w:rFonts w:cs="Times New Roman" w:ascii="Times New Roman" w:hAnsi="Times New Roman"/>
          <w:sz w:val="24"/>
          <w:szCs w:val="24"/>
        </w:rPr>
        <w:t xml:space="preserve"> сім’ї</w:t>
      </w:r>
      <w:r>
        <w:rPr>
          <w:rFonts w:cs="Times New Roman" w:ascii="Times New Roman" w:hAnsi="Times New Roman"/>
          <w:sz w:val="24"/>
          <w:szCs w:val="24"/>
          <w:lang w:val="uk-UA"/>
        </w:rPr>
        <w:t>?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Які результати соціального супроводу </w:t>
      </w:r>
      <w:r>
        <w:rPr>
          <w:rFonts w:cs="Times New Roman" w:ascii="Times New Roman" w:hAnsi="Times New Roman"/>
          <w:sz w:val="24"/>
          <w:szCs w:val="24"/>
        </w:rPr>
        <w:t>прийомної сім’ї</w:t>
      </w:r>
      <w:r>
        <w:rPr>
          <w:rFonts w:cs="Times New Roman" w:ascii="Times New Roman" w:hAnsi="Times New Roman"/>
          <w:sz w:val="24"/>
          <w:szCs w:val="24"/>
          <w:lang w:val="uk-UA"/>
        </w:rPr>
        <w:t>?</w:t>
      </w:r>
    </w:p>
    <w:p>
      <w:pPr>
        <w:pStyle w:val="Default"/>
        <w:ind w:firstLine="567"/>
        <w:jc w:val="both"/>
        <w:rPr>
          <w:b/>
          <w:b/>
          <w:bCs/>
          <w:i/>
          <w:i/>
          <w:lang w:val="uk-UA"/>
        </w:rPr>
      </w:pPr>
      <w:r>
        <w:rPr>
          <w:sz w:val="24"/>
          <w:szCs w:val="24"/>
        </w:rPr>
      </w:r>
    </w:p>
    <w:p>
      <w:pPr>
        <w:pStyle w:val="Default"/>
        <w:ind w:firstLine="567"/>
        <w:jc w:val="both"/>
        <w:rPr>
          <w:b/>
          <w:b/>
          <w:bCs/>
          <w:i/>
          <w:i/>
          <w:lang w:val="uk-UA"/>
        </w:rPr>
      </w:pPr>
      <w:r>
        <w:rPr>
          <w:sz w:val="24"/>
          <w:szCs w:val="24"/>
        </w:rPr>
      </w:r>
    </w:p>
    <w:p>
      <w:pPr>
        <w:pStyle w:val="Default"/>
        <w:ind w:firstLine="567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  <w:lang w:val="uk-UA"/>
        </w:rPr>
        <w:t>Тема 3</w:t>
      </w:r>
      <w:r>
        <w:rPr>
          <w:b/>
          <w:bCs/>
          <w:i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Н</w:t>
      </w:r>
      <w:r>
        <w:rPr>
          <w:sz w:val="24"/>
          <w:szCs w:val="24"/>
        </w:rPr>
        <w:t>ормативно-правов</w:t>
      </w:r>
      <w:r>
        <w:rPr>
          <w:sz w:val="24"/>
          <w:szCs w:val="24"/>
          <w:lang w:val="uk-UA"/>
        </w:rPr>
        <w:t>а база щодо</w:t>
      </w:r>
      <w:r>
        <w:rPr>
          <w:sz w:val="24"/>
          <w:szCs w:val="24"/>
        </w:rPr>
        <w:t xml:space="preserve"> соціальної підтримки сім</w:t>
      </w:r>
      <w:r>
        <w:rPr>
          <w:sz w:val="24"/>
          <w:szCs w:val="24"/>
          <w:lang w:val="uk-UA"/>
        </w:rPr>
        <w:t>’</w:t>
      </w:r>
      <w:r>
        <w:rPr>
          <w:sz w:val="24"/>
          <w:szCs w:val="24"/>
        </w:rPr>
        <w:t>ї</w:t>
      </w:r>
    </w:p>
    <w:p>
      <w:pPr>
        <w:pStyle w:val="Default"/>
        <w:ind w:firstLine="567"/>
        <w:jc w:val="both"/>
        <w:rPr>
          <w:i/>
          <w:i/>
          <w:lang w:val="uk-UA"/>
        </w:rPr>
      </w:pPr>
      <w:r>
        <w:rPr>
          <w:i/>
          <w:sz w:val="24"/>
          <w:szCs w:val="24"/>
          <w:lang w:val="uk-UA"/>
        </w:rPr>
        <w:t xml:space="preserve">План </w:t>
      </w:r>
    </w:p>
    <w:p>
      <w:pPr>
        <w:pStyle w:val="Default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1. Аналіз законодавства щодо підтримки різних типів сімей та їхнього супроводу: неповні, мати-одиначка, багатодітні, малозабезпечені, сім’я з дитиною з особливими потребами, сім’ї військовослужбовців, </w:t>
      </w:r>
      <w:r>
        <w:rPr>
          <w:rFonts w:cs="Times New Roman"/>
          <w:sz w:val="24"/>
          <w:szCs w:val="24"/>
          <w:lang w:val="uk-UA"/>
        </w:rPr>
        <w:t xml:space="preserve">сім’ї </w:t>
      </w:r>
      <w:r>
        <w:rPr>
          <w:rFonts w:cs="Times New Roman"/>
          <w:sz w:val="24"/>
          <w:szCs w:val="24"/>
          <w:lang w:val="uk-UA"/>
        </w:rPr>
        <w:t>СЖО</w:t>
      </w:r>
      <w:r>
        <w:rPr>
          <w:sz w:val="24"/>
          <w:szCs w:val="24"/>
          <w:lang w:val="uk-UA"/>
        </w:rPr>
        <w:t>.</w:t>
      </w:r>
    </w:p>
    <w:p>
      <w:pPr>
        <w:pStyle w:val="Default"/>
        <w:ind w:firstLine="567"/>
        <w:jc w:val="both"/>
        <w:rPr>
          <w:lang w:val="uk-UA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lang w:val="uk-UA"/>
        </w:rPr>
        <w:t xml:space="preserve">Основні аспекти </w:t>
      </w:r>
      <w:r>
        <w:rPr>
          <w:sz w:val="24"/>
          <w:szCs w:val="24"/>
        </w:rPr>
        <w:t>соціального захисту дитини</w:t>
      </w:r>
      <w:r>
        <w:rPr>
          <w:sz w:val="24"/>
          <w:szCs w:val="24"/>
          <w:lang w:val="uk-UA"/>
        </w:rPr>
        <w:t>-</w:t>
      </w:r>
      <w:r>
        <w:rPr>
          <w:sz w:val="24"/>
          <w:szCs w:val="24"/>
        </w:rPr>
        <w:t>сироти та дитини, позбавленої батьківського піклування</w:t>
      </w:r>
      <w:r>
        <w:rPr>
          <w:sz w:val="24"/>
          <w:szCs w:val="24"/>
          <w:lang w:val="uk-UA"/>
        </w:rPr>
        <w:t>.</w:t>
      </w:r>
      <w:r>
        <w:rPr>
          <w:sz w:val="24"/>
          <w:szCs w:val="24"/>
        </w:rPr>
        <w:t xml:space="preserve"> </w:t>
      </w:r>
    </w:p>
    <w:p>
      <w:pPr>
        <w:pStyle w:val="Default"/>
        <w:ind w:firstLine="567"/>
        <w:jc w:val="both"/>
        <w:rPr>
          <w:lang w:val="uk-UA"/>
        </w:rPr>
      </w:pPr>
      <w:r>
        <w:rPr>
          <w:sz w:val="24"/>
          <w:szCs w:val="24"/>
          <w:lang w:val="uk-UA"/>
        </w:rPr>
        <w:t>3. Правові гарантії захисту прийомних сімей. Застосування нормативно-правових актів щодо прийомного виховання в процесі функціонування прийомної сім’ї та ДБСТ.</w:t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uppressAutoHyphens w:val="true"/>
        <w:ind w:left="0" w:firstLine="567"/>
        <w:jc w:val="both"/>
        <w:textAlignment w:val="baseline"/>
        <w:rPr>
          <w:rFonts w:ascii="Times New Roman" w:hAnsi="Times New Roman" w:cs="Times New Roman"/>
          <w:i/>
          <w:i/>
          <w:sz w:val="24"/>
          <w:szCs w:val="24"/>
          <w:u w:val="single"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  <w:t xml:space="preserve">Основні терміни і поняття: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сім’я; соціальне сирітство; соціальний супровід; </w:t>
      </w:r>
      <w:r>
        <w:rPr>
          <w:rFonts w:eastAsia="" w:cs="Times New Roman" w:ascii="Times New Roman" w:hAnsi="Times New Roman" w:eastAsiaTheme="minorEastAsia"/>
          <w:sz w:val="24"/>
          <w:szCs w:val="24"/>
          <w:lang w:val="uk-UA" w:eastAsia="ru-RU"/>
        </w:rPr>
        <w:t>вразлив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а сім’я; сім’я, що виховує дитину з особливими потребами; сім’я </w:t>
      </w:r>
      <w:r>
        <w:rPr>
          <w:rFonts w:cs="Times New Roman" w:ascii="Times New Roman" w:hAnsi="Times New Roman"/>
          <w:sz w:val="24"/>
          <w:szCs w:val="24"/>
          <w:lang w:val="uk-UA"/>
        </w:rPr>
        <w:t>СЖО</w:t>
      </w:r>
      <w:r>
        <w:rPr>
          <w:rFonts w:cs="Times New Roman" w:ascii="Times New Roman" w:hAnsi="Times New Roman"/>
          <w:sz w:val="24"/>
          <w:szCs w:val="24"/>
          <w:lang w:val="uk-UA"/>
        </w:rPr>
        <w:t>; неповна сім’я; багатодітна сім’я; малозабезпечена сім’я; сім’я військовослужбовців; сім’я, що виховує дитину з особливими потребами; прийомна сім’я; дитячий будинок сімейного типу; соціальна підтримка; соціальний захист; дитина-сирота; діти, позбавлені батьківського піклування.</w:t>
      </w:r>
    </w:p>
    <w:p>
      <w:pPr>
        <w:pStyle w:val="ListParagraph"/>
        <w:tabs>
          <w:tab w:val="clear" w:pos="708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i/>
          <w:i/>
          <w:u w:val="single"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  <w:t>Питання для самоперевірки знань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Які типи сімей, відповідно до законодавства України, потребують соціальної підтримки?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Розкрийте зміст соціального супроводу різних типів сімей?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Які основні гарантії </w:t>
      </w:r>
      <w:r>
        <w:rPr>
          <w:rFonts w:cs="Times New Roman" w:ascii="Times New Roman" w:hAnsi="Times New Roman"/>
          <w:sz w:val="24"/>
          <w:szCs w:val="24"/>
        </w:rPr>
        <w:t>соціально</w:t>
      </w:r>
      <w:r>
        <w:rPr>
          <w:rFonts w:cs="Times New Roman" w:ascii="Times New Roman" w:hAnsi="Times New Roman"/>
          <w:sz w:val="24"/>
          <w:szCs w:val="24"/>
          <w:lang w:val="uk-UA"/>
        </w:rPr>
        <w:t>-правового</w:t>
      </w:r>
      <w:r>
        <w:rPr>
          <w:rFonts w:cs="Times New Roman" w:ascii="Times New Roman" w:hAnsi="Times New Roman"/>
          <w:sz w:val="24"/>
          <w:szCs w:val="24"/>
        </w:rPr>
        <w:t xml:space="preserve"> захисту дитини</w:t>
      </w:r>
      <w:r>
        <w:rPr>
          <w:rFonts w:cs="Times New Roman" w:ascii="Times New Roman" w:hAnsi="Times New Roman"/>
          <w:sz w:val="24"/>
          <w:szCs w:val="24"/>
          <w:lang w:val="uk-UA"/>
        </w:rPr>
        <w:t>-</w:t>
      </w:r>
      <w:r>
        <w:rPr>
          <w:rFonts w:cs="Times New Roman" w:ascii="Times New Roman" w:hAnsi="Times New Roman"/>
          <w:sz w:val="24"/>
          <w:szCs w:val="24"/>
        </w:rPr>
        <w:t>сироти та дитини, позбавленої батьківського піклування</w:t>
      </w:r>
      <w:r>
        <w:rPr>
          <w:rFonts w:cs="Times New Roman" w:ascii="Times New Roman" w:hAnsi="Times New Roman"/>
          <w:sz w:val="24"/>
          <w:szCs w:val="24"/>
          <w:lang w:val="uk-UA"/>
        </w:rPr>
        <w:t>?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Визначте основні права та обов’язки прийомних батьків?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Які особливості створення та функціонування прийомних сімей за законодавством України?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Які основні гарантії державного захисту прийомних сімей реалізуються, а які ні? </w:t>
      </w:r>
    </w:p>
    <w:p>
      <w:pPr>
        <w:pStyle w:val="Default"/>
        <w:ind w:firstLine="567"/>
        <w:jc w:val="both"/>
        <w:rPr>
          <w:b/>
          <w:b/>
          <w:i/>
          <w:i/>
          <w:color w:val="auto"/>
          <w:sz w:val="24"/>
          <w:szCs w:val="24"/>
          <w:lang w:val="uk-UA"/>
        </w:rPr>
      </w:pPr>
      <w:r>
        <w:rPr>
          <w:b/>
          <w:i/>
          <w:color w:val="auto"/>
          <w:sz w:val="24"/>
          <w:szCs w:val="24"/>
          <w:lang w:val="uk-UA"/>
        </w:rPr>
      </w:r>
    </w:p>
    <w:p>
      <w:pPr>
        <w:pStyle w:val="Default"/>
        <w:ind w:firstLine="567"/>
        <w:jc w:val="both"/>
        <w:rPr>
          <w:b/>
          <w:b/>
          <w:i/>
          <w:i/>
          <w:color w:val="auto"/>
          <w:sz w:val="24"/>
          <w:szCs w:val="24"/>
          <w:lang w:val="uk-UA"/>
        </w:rPr>
      </w:pPr>
      <w:r>
        <w:rPr>
          <w:b/>
          <w:i/>
          <w:color w:val="auto"/>
          <w:sz w:val="24"/>
          <w:szCs w:val="24"/>
          <w:lang w:val="uk-UA"/>
        </w:rPr>
      </w:r>
    </w:p>
    <w:p>
      <w:pPr>
        <w:pStyle w:val="Default"/>
        <w:ind w:firstLine="567"/>
        <w:jc w:val="both"/>
        <w:rPr>
          <w:color w:val="auto"/>
          <w:lang w:val="uk-UA"/>
        </w:rPr>
      </w:pPr>
      <w:r>
        <w:rPr>
          <w:b/>
          <w:i/>
          <w:color w:val="auto"/>
          <w:sz w:val="24"/>
          <w:szCs w:val="24"/>
        </w:rPr>
        <w:t xml:space="preserve">Тема </w:t>
      </w:r>
      <w:r>
        <w:rPr>
          <w:b/>
          <w:bCs/>
          <w:i/>
          <w:color w:val="auto"/>
          <w:sz w:val="24"/>
          <w:szCs w:val="24"/>
          <w:lang w:val="uk-UA"/>
        </w:rPr>
        <w:t>4</w:t>
      </w:r>
      <w:r>
        <w:rPr>
          <w:b/>
          <w:bCs/>
          <w:i/>
          <w:color w:val="auto"/>
          <w:sz w:val="24"/>
          <w:szCs w:val="24"/>
        </w:rPr>
        <w:t>.</w:t>
      </w:r>
      <w:r>
        <w:rPr>
          <w:b/>
          <w:bCs/>
          <w:color w:val="auto"/>
          <w:sz w:val="24"/>
          <w:szCs w:val="24"/>
          <w:lang w:val="uk-UA"/>
        </w:rPr>
        <w:t xml:space="preserve"> </w:t>
      </w:r>
      <w:r>
        <w:rPr>
          <w:color w:val="auto"/>
          <w:sz w:val="24"/>
          <w:szCs w:val="24"/>
        </w:rPr>
        <w:t>Методи та форми соціального супроводу сім’ї</w:t>
      </w:r>
    </w:p>
    <w:p>
      <w:pPr>
        <w:pStyle w:val="Default"/>
        <w:ind w:firstLine="567"/>
        <w:jc w:val="both"/>
        <w:rPr>
          <w:i/>
          <w:i/>
          <w:color w:val="auto"/>
          <w:lang w:val="uk-UA"/>
        </w:rPr>
      </w:pPr>
      <w:r>
        <w:rPr>
          <w:i/>
          <w:color w:val="auto"/>
          <w:sz w:val="24"/>
          <w:szCs w:val="24"/>
          <w:lang w:val="uk-UA"/>
        </w:rPr>
        <w:t xml:space="preserve">План </w:t>
      </w:r>
    </w:p>
    <w:p>
      <w:pPr>
        <w:pStyle w:val="Default"/>
        <w:ind w:firstLine="567"/>
        <w:jc w:val="both"/>
        <w:rPr>
          <w:color w:val="auto"/>
          <w:lang w:val="uk-UA"/>
        </w:rPr>
      </w:pPr>
      <w:r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  <w:lang w:val="uk-UA"/>
        </w:rPr>
        <w:t>.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lang w:val="uk-UA"/>
        </w:rPr>
        <w:t>М</w:t>
      </w:r>
      <w:r>
        <w:rPr>
          <w:color w:val="auto"/>
          <w:sz w:val="24"/>
          <w:szCs w:val="24"/>
        </w:rPr>
        <w:t>етоди соціального супроводу сім’ї</w:t>
      </w:r>
      <w:r>
        <w:rPr>
          <w:color w:val="auto"/>
          <w:sz w:val="24"/>
          <w:szCs w:val="24"/>
          <w:lang w:val="uk-UA"/>
        </w:rPr>
        <w:t>.</w:t>
      </w:r>
    </w:p>
    <w:p>
      <w:pPr>
        <w:pStyle w:val="Default"/>
        <w:ind w:firstLine="567"/>
        <w:jc w:val="both"/>
        <w:rPr>
          <w:color w:val="auto"/>
          <w:lang w:val="uk-UA"/>
        </w:rPr>
      </w:pPr>
      <w:r>
        <w:rPr>
          <w:color w:val="auto"/>
          <w:sz w:val="24"/>
          <w:szCs w:val="24"/>
          <w:lang w:val="uk-UA"/>
        </w:rPr>
        <w:t>2. Ф</w:t>
      </w:r>
      <w:r>
        <w:rPr>
          <w:color w:val="auto"/>
          <w:sz w:val="24"/>
          <w:szCs w:val="24"/>
        </w:rPr>
        <w:t>орми соціального супроводу сім’ї</w:t>
      </w:r>
      <w:r>
        <w:rPr>
          <w:color w:val="auto"/>
          <w:sz w:val="24"/>
          <w:szCs w:val="24"/>
          <w:lang w:val="uk-UA"/>
        </w:rPr>
        <w:t>.</w:t>
      </w:r>
    </w:p>
    <w:p>
      <w:pPr>
        <w:pStyle w:val="Default"/>
        <w:ind w:firstLine="567"/>
        <w:jc w:val="both"/>
        <w:rPr>
          <w:color w:val="auto"/>
          <w:lang w:val="uk-UA"/>
        </w:rPr>
      </w:pPr>
      <w:r>
        <w:rPr>
          <w:color w:val="auto"/>
          <w:sz w:val="24"/>
          <w:szCs w:val="24"/>
          <w:lang w:val="uk-UA"/>
        </w:rPr>
        <w:t xml:space="preserve">3. Роль національних традицій у соціальному супроводі сімей. 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  <w:t xml:space="preserve">Основні терміни і поняття: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сім’я; соціальний супровід; прийомна сім’я; дитячий будинок сімейного типу; </w:t>
      </w:r>
      <w:r>
        <w:rPr>
          <w:rFonts w:cs="Times New Roman" w:ascii="Times New Roman" w:hAnsi="Times New Roman"/>
          <w:color w:val="000000"/>
          <w:spacing w:val="-3"/>
          <w:sz w:val="24"/>
          <w:szCs w:val="24"/>
          <w:lang w:val="uk-UA"/>
        </w:rPr>
        <w:t>складні життєві обставини;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FFFFFF" w:val="clear"/>
          <w:lang w:val="uk-UA"/>
        </w:rPr>
        <w:t xml:space="preserve">методи, що використовуються у процесі соціального супроводу сімей СЖО; 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 xml:space="preserve">прямі </w:t>
      </w:r>
      <w:r>
        <w:rPr>
          <w:rFonts w:cs="Times New Roman" w:ascii="Times New Roman" w:hAnsi="Times New Roman"/>
          <w:sz w:val="24"/>
          <w:szCs w:val="24"/>
          <w:lang w:val="uk-UA"/>
        </w:rPr>
        <w:t>методи;</w:t>
      </w:r>
      <w:r>
        <w:rPr>
          <w:rFonts w:eastAsia="Calibri" w:cs="Times New Roman" w:ascii="Times New Roman" w:hAnsi="Times New Roman" w:eastAsiaTheme="minorHAnsi"/>
          <w:bCs/>
          <w:iCs/>
          <w:sz w:val="24"/>
          <w:szCs w:val="24"/>
          <w:lang w:val="uk-UA" w:eastAsia="en-US"/>
        </w:rPr>
        <w:t xml:space="preserve"> не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 xml:space="preserve">прямі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методи; 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>методи соціально-економічні; натуральна та грошова допомога, моральне заохочення, встановлення пільг, здійснення патронажу, соціального супроводу, допомоги в побутов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>му обслуговуванні; методи</w:t>
      </w:r>
      <w:r>
        <w:rPr>
          <w:rFonts w:eastAsia="Times New Roman" w:cs="Times New Roman"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>організаційні; регламентування, інструктування, сприяння працевлаштуванню, представлення інтересів клієнта на міжвідомчому рівні, контроль та інспектування, методи педагогічні; переконання, навіювання, приклад; доручення, соціальне навчання, закріплення позивного досвіду; позитивне підкріп</w:t>
        <w:softHyphen/>
        <w:t>лення, змагання; самооцінка, самоорганізація, самоконтроль, самокорекція; методи психологічні; арт-терапія, епістолярна терапія, психодрама, рольова гра, психотерапія, соціограма, соціально-психологічний тренінг, тестування, ігрова терапія; методи</w:t>
      </w:r>
      <w:r>
        <w:rPr>
          <w:rFonts w:eastAsia="Times New Roman" w:cs="Times New Roman"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>соціологічні;</w:t>
      </w:r>
      <w:r>
        <w:rPr>
          <w:rFonts w:eastAsia="Times New Roman" w:cs="Times New Roman"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 xml:space="preserve">спостереження, опитування, інтерв'ю, анкетування, фокус-група, біографічний метод; традиція; </w:t>
      </w:r>
      <w:r>
        <w:rPr>
          <w:rFonts w:cs="Times New Roman" w:ascii="Times New Roman" w:hAnsi="Times New Roman"/>
          <w:sz w:val="24"/>
          <w:szCs w:val="24"/>
          <w:lang w:val="uk-UA"/>
        </w:rPr>
        <w:t>звичай; обряд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 xml:space="preserve">. </w:t>
      </w:r>
    </w:p>
    <w:p>
      <w:pPr>
        <w:pStyle w:val="ListParagraph"/>
        <w:tabs>
          <w:tab w:val="clear" w:pos="708"/>
          <w:tab w:val="left" w:pos="312" w:leader="none"/>
          <w:tab w:val="left" w:pos="426" w:leader="none"/>
        </w:tabs>
        <w:ind w:left="0" w:firstLine="284"/>
        <w:jc w:val="both"/>
        <w:rPr>
          <w:rFonts w:ascii="Times New Roman" w:hAnsi="Times New Roman" w:cs="Times New Roman"/>
          <w:i/>
          <w:i/>
          <w:u w:val="single"/>
          <w:lang w:val="uk-UA"/>
        </w:rPr>
      </w:pPr>
      <w:r>
        <w:rPr>
          <w:rFonts w:cs="Times New Roman" w:ascii="Times New Roman" w:hAnsi="Times New Roman"/>
          <w:i/>
          <w:sz w:val="24"/>
          <w:szCs w:val="24"/>
          <w:u w:val="single"/>
          <w:lang w:val="uk-UA"/>
        </w:rPr>
        <w:t>Питання для самоперевірки знань</w:t>
      </w:r>
    </w:p>
    <w:p>
      <w:pPr>
        <w:pStyle w:val="Default"/>
        <w:numPr>
          <w:ilvl w:val="0"/>
          <w:numId w:val="4"/>
        </w:numPr>
        <w:jc w:val="both"/>
        <w:rPr>
          <w:bCs/>
          <w:color w:val="auto"/>
          <w:lang w:val="uk-UA"/>
        </w:rPr>
      </w:pPr>
      <w:r>
        <w:rPr>
          <w:bCs/>
          <w:color w:val="auto"/>
          <w:sz w:val="24"/>
          <w:szCs w:val="24"/>
          <w:lang w:val="uk-UA"/>
        </w:rPr>
        <w:t>Які методи соціального супроводу є кількісними, а які – якісними?</w:t>
      </w:r>
    </w:p>
    <w:p>
      <w:pPr>
        <w:pStyle w:val="Default"/>
        <w:numPr>
          <w:ilvl w:val="0"/>
          <w:numId w:val="4"/>
        </w:numPr>
        <w:jc w:val="both"/>
        <w:rPr>
          <w:bCs/>
          <w:color w:val="auto"/>
          <w:lang w:val="uk-UA"/>
        </w:rPr>
      </w:pPr>
      <w:r>
        <w:rPr>
          <w:bCs/>
          <w:color w:val="auto"/>
          <w:sz w:val="24"/>
          <w:szCs w:val="24"/>
          <w:lang w:val="uk-UA"/>
        </w:rPr>
        <w:t>Які методи соціально-педагогічної діяльності краще використовувати із дітьми, а які із дорослими членами сім</w:t>
      </w:r>
      <w:r>
        <w:rPr>
          <w:color w:val="auto"/>
          <w:sz w:val="24"/>
          <w:szCs w:val="24"/>
          <w:lang w:val="uk-UA"/>
        </w:rPr>
        <w:t>’</w:t>
      </w:r>
      <w:r>
        <w:rPr>
          <w:bCs/>
          <w:color w:val="auto"/>
          <w:sz w:val="24"/>
          <w:szCs w:val="24"/>
          <w:lang w:val="uk-UA"/>
        </w:rPr>
        <w:t>ї? Відповідь обґрунтуйте?</w:t>
      </w:r>
    </w:p>
    <w:p>
      <w:pPr>
        <w:pStyle w:val="Default"/>
        <w:numPr>
          <w:ilvl w:val="0"/>
          <w:numId w:val="4"/>
        </w:numPr>
        <w:jc w:val="both"/>
        <w:rPr>
          <w:bCs/>
          <w:color w:val="auto"/>
          <w:lang w:val="uk-UA"/>
        </w:rPr>
      </w:pPr>
      <w:r>
        <w:rPr>
          <w:color w:val="auto"/>
          <w:sz w:val="24"/>
          <w:szCs w:val="24"/>
          <w:lang w:val="uk-UA"/>
        </w:rPr>
        <w:t>У чому полягає сутність роботи групи взаємодопомоги та взаємопідтримки як форми соціального</w:t>
      </w:r>
      <w:r>
        <w:rPr>
          <w:color w:val="auto"/>
          <w:sz w:val="24"/>
          <w:szCs w:val="24"/>
        </w:rPr>
        <w:t xml:space="preserve"> супровод</w:t>
      </w:r>
      <w:r>
        <w:rPr>
          <w:color w:val="auto"/>
          <w:sz w:val="24"/>
          <w:szCs w:val="24"/>
          <w:lang w:val="uk-UA"/>
        </w:rPr>
        <w:t>у</w:t>
      </w:r>
      <w:r>
        <w:rPr>
          <w:color w:val="auto"/>
          <w:sz w:val="24"/>
          <w:szCs w:val="24"/>
        </w:rPr>
        <w:t xml:space="preserve"> сім’ї</w:t>
      </w:r>
      <w:r>
        <w:rPr>
          <w:color w:val="auto"/>
          <w:sz w:val="24"/>
          <w:szCs w:val="24"/>
          <w:lang w:val="uk-UA"/>
        </w:rPr>
        <w:t>?</w:t>
      </w:r>
    </w:p>
    <w:p>
      <w:pPr>
        <w:pStyle w:val="Default"/>
        <w:numPr>
          <w:ilvl w:val="0"/>
          <w:numId w:val="4"/>
        </w:numPr>
        <w:jc w:val="both"/>
        <w:rPr>
          <w:b/>
          <w:b/>
          <w:bCs/>
          <w:color w:val="auto"/>
          <w:lang w:val="uk-UA"/>
        </w:rPr>
      </w:pPr>
      <w:r>
        <w:rPr>
          <w:bCs/>
          <w:color w:val="auto"/>
          <w:sz w:val="24"/>
          <w:szCs w:val="24"/>
          <w:lang w:val="uk-UA"/>
        </w:rPr>
        <w:t>Від чого залежить вибір форм та методів у процесі</w:t>
      </w:r>
      <w:r>
        <w:rPr>
          <w:b/>
          <w:bCs/>
          <w:color w:val="auto"/>
          <w:sz w:val="24"/>
          <w:szCs w:val="24"/>
          <w:lang w:val="uk-UA"/>
        </w:rPr>
        <w:t xml:space="preserve"> </w:t>
      </w:r>
      <w:r>
        <w:rPr>
          <w:color w:val="auto"/>
          <w:sz w:val="24"/>
          <w:szCs w:val="24"/>
          <w:lang w:val="uk-UA"/>
        </w:rPr>
        <w:t>соціального</w:t>
      </w:r>
      <w:r>
        <w:rPr>
          <w:color w:val="auto"/>
          <w:sz w:val="24"/>
          <w:szCs w:val="24"/>
        </w:rPr>
        <w:t xml:space="preserve"> супровод</w:t>
      </w:r>
      <w:r>
        <w:rPr>
          <w:color w:val="auto"/>
          <w:sz w:val="24"/>
          <w:szCs w:val="24"/>
          <w:lang w:val="uk-UA"/>
        </w:rPr>
        <w:t>у</w:t>
      </w:r>
      <w:r>
        <w:rPr>
          <w:color w:val="auto"/>
          <w:sz w:val="24"/>
          <w:szCs w:val="24"/>
        </w:rPr>
        <w:t xml:space="preserve"> сім’ї</w:t>
      </w:r>
      <w:r>
        <w:rPr>
          <w:color w:val="auto"/>
          <w:sz w:val="24"/>
          <w:szCs w:val="24"/>
          <w:lang w:val="uk-UA"/>
        </w:rPr>
        <w:t>?</w:t>
      </w:r>
    </w:p>
    <w:p>
      <w:pPr>
        <w:pStyle w:val="Default"/>
        <w:numPr>
          <w:ilvl w:val="0"/>
          <w:numId w:val="4"/>
        </w:numPr>
        <w:jc w:val="both"/>
        <w:rPr>
          <w:b/>
          <w:b/>
          <w:bCs/>
          <w:color w:val="auto"/>
          <w:lang w:val="uk-UA"/>
        </w:rPr>
      </w:pPr>
      <w:r>
        <w:rPr>
          <w:color w:val="auto"/>
          <w:sz w:val="24"/>
          <w:szCs w:val="24"/>
        </w:rPr>
        <w:t>Чи варто використовувати у соціальному супроводі сім’ї давно забуті традиції, звичаї, обряди, свята? Чому?</w:t>
      </w:r>
    </w:p>
    <w:p>
      <w:pPr>
        <w:pStyle w:val="Defaul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Як р</w:t>
      </w:r>
      <w:r>
        <w:rPr>
          <w:sz w:val="24"/>
          <w:szCs w:val="24"/>
        </w:rPr>
        <w:t>одинна обрядовість виступає засобом саморегуляції життя</w:t>
      </w:r>
      <w:r>
        <w:rPr>
          <w:sz w:val="24"/>
          <w:szCs w:val="24"/>
          <w:lang w:val="uk-UA"/>
        </w:rPr>
        <w:t xml:space="preserve"> кожного члена сім</w:t>
      </w:r>
      <w:r>
        <w:rPr>
          <w:color w:val="auto"/>
          <w:sz w:val="24"/>
          <w:szCs w:val="24"/>
        </w:rPr>
        <w:t>’</w:t>
      </w:r>
      <w:r>
        <w:rPr>
          <w:sz w:val="24"/>
          <w:szCs w:val="24"/>
          <w:lang w:val="uk-UA"/>
        </w:rPr>
        <w:t>ї?</w:t>
      </w:r>
    </w:p>
    <w:p>
      <w:pPr>
        <w:pStyle w:val="Normal"/>
        <w:ind w:firstLine="567"/>
        <w:jc w:val="center"/>
        <w:rPr>
          <w:rFonts w:ascii="Times New Roman" w:hAnsi="Times New Roman" w:cs="Times New Roman"/>
          <w:b/>
          <w:b/>
          <w:lang w:val="uk-UA"/>
        </w:rPr>
      </w:pPr>
      <w:r>
        <w:rPr>
          <w:sz w:val="24"/>
          <w:szCs w:val="24"/>
        </w:rPr>
      </w:r>
    </w:p>
    <w:p>
      <w:pPr>
        <w:pStyle w:val="Normal"/>
        <w:ind w:firstLine="567"/>
        <w:jc w:val="center"/>
        <w:rPr>
          <w:rFonts w:ascii="Times New Roman" w:hAnsi="Times New Roman" w:cs="Times New Roman"/>
          <w:b/>
          <w:b/>
          <w:lang w:val="uk-UA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993" w:right="566" w:header="708" w:top="765" w:footer="0" w:bottom="56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29805824"/>
    </w:sdtPr>
    <w:sdtContent>
      <w:p>
        <w:pPr>
          <w:pStyle w:val="Style23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2060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9b2060"/>
    <w:rPr>
      <w:b/>
      <w:bCs/>
    </w:rPr>
  </w:style>
  <w:style w:type="character" w:styleId="Style14">
    <w:name w:val="Интернет-ссылка"/>
    <w:rsid w:val="00a95ee6"/>
    <w:rPr>
      <w:color w:val="0000FF"/>
      <w:u w:val="single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7b05d2"/>
    <w:rPr>
      <w:rFonts w:eastAsia="" w:eastAsiaTheme="minorEastAsia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7b05d2"/>
    <w:rPr>
      <w:rFonts w:eastAsia="" w:eastAsiaTheme="minorEastAsia"/>
      <w:sz w:val="24"/>
      <w:szCs w:val="24"/>
      <w:lang w:eastAsia="ru-RU"/>
    </w:rPr>
  </w:style>
  <w:style w:type="character" w:styleId="Appleconvertedspace" w:customStyle="1">
    <w:name w:val="apple-converted-space"/>
    <w:basedOn w:val="DefaultParagraphFont"/>
    <w:qFormat/>
    <w:rsid w:val="00ef7a43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9b2060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9b206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bidi="si-LK" w:val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unhideWhenUsed/>
    <w:rsid w:val="007b05d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9"/>
    <w:uiPriority w:val="99"/>
    <w:unhideWhenUsed/>
    <w:rsid w:val="007b05d2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LibreOffice/6.3.4.2$Windows_X86_64 LibreOffice_project/60da17e045e08f1793c57c00ba83cdfce946d0aa</Application>
  <Pages>3</Pages>
  <Words>773</Words>
  <Characters>5663</Characters>
  <CharactersWithSpaces>6375</CharactersWithSpaces>
  <Paragraphs>58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2016-09-15T06:24:00Z</dcterms:created>
  <dc:creator>Dom</dc:creator>
  <dc:description/>
  <dc:language>ru-RU</dc:language>
  <cp:lastModifiedBy/>
  <dcterms:modified xsi:type="dcterms:W3CDTF">2020-01-22T17:35:03Z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