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0"/>
          <w:szCs w:val="20"/>
        </w:rPr>
        <w:t>Богданов Константин Анатольевич,</w:t>
      </w:r>
      <w:r>
        <w:rPr>
          <w:rStyle w:val="apple-converted-space"/>
          <w:color w:val="000000"/>
          <w:sz w:val="20"/>
          <w:szCs w:val="20"/>
        </w:rPr>
        <w:t> </w:t>
      </w:r>
      <w:r>
        <w:rPr>
          <w:color w:val="000000"/>
          <w:sz w:val="20"/>
          <w:szCs w:val="20"/>
        </w:rPr>
        <w:t>кандидат филологических наук</w:t>
      </w:r>
      <w:r>
        <w:rPr>
          <w:rStyle w:val="apple-converted-space"/>
          <w:color w:val="000000"/>
          <w:sz w:val="20"/>
          <w:szCs w:val="20"/>
        </w:rPr>
        <w:t> </w:t>
      </w:r>
      <w:r>
        <w:rPr>
          <w:color w:val="000000"/>
          <w:sz w:val="20"/>
          <w:szCs w:val="20"/>
        </w:rPr>
        <w:br/>
        <w:t>Институт русской литературы (Пушкинский Дом),</w:t>
      </w:r>
      <w:r>
        <w:rPr>
          <w:color w:val="000000"/>
          <w:sz w:val="20"/>
          <w:szCs w:val="20"/>
        </w:rPr>
        <w:br/>
        <w:t>РАН, научный сотрудник</w:t>
      </w:r>
      <w:r>
        <w:rPr>
          <w:color w:val="000000"/>
          <w:sz w:val="20"/>
          <w:szCs w:val="20"/>
        </w:rPr>
        <w:br/>
        <w:t>E-mail:</w:t>
      </w:r>
      <w:r>
        <w:rPr>
          <w:rStyle w:val="apple-converted-space"/>
          <w:color w:val="000000"/>
          <w:sz w:val="20"/>
          <w:szCs w:val="20"/>
        </w:rPr>
        <w:t> </w:t>
      </w:r>
      <w:hyperlink r:id="rId5" w:history="1">
        <w:r>
          <w:rPr>
            <w:rStyle w:val="a4"/>
            <w:color w:val="00008B"/>
            <w:sz w:val="20"/>
            <w:szCs w:val="20"/>
            <w:u w:val="none"/>
          </w:rPr>
          <w:t>mkbogdanov@mail.admiral.ru</w:t>
        </w:r>
      </w:hyperlink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ПРОГРАММА КУРСА ЛЕКЦИЙ</w:t>
      </w:r>
    </w:p>
    <w:p w:rsidR="003D7BBA" w:rsidRDefault="003D7BBA" w:rsidP="003D7BBA">
      <w:pPr>
        <w:pStyle w:val="a3"/>
        <w:jc w:val="both"/>
        <w:rPr>
          <w:b/>
          <w:bCs/>
          <w:color w:val="000000"/>
          <w:sz w:val="27"/>
          <w:szCs w:val="27"/>
          <w:shd w:val="clear" w:color="auto" w:fill="FFFFFF"/>
        </w:rPr>
      </w:pPr>
      <w:r>
        <w:rPr>
          <w:b/>
          <w:bCs/>
          <w:color w:val="000000"/>
          <w:sz w:val="27"/>
          <w:szCs w:val="27"/>
          <w:shd w:val="clear" w:color="auto" w:fill="FFFFFF"/>
        </w:rPr>
        <w:t>ТРАДИЦИОННЫЕ ФОРМЫ ПОВСЕДНЕВНОСТИ:</w:t>
      </w:r>
    </w:p>
    <w:p w:rsidR="003D7BBA" w:rsidRDefault="003D7BBA" w:rsidP="003D7BBA">
      <w:pPr>
        <w:pStyle w:val="a3"/>
        <w:jc w:val="both"/>
        <w:rPr>
          <w:b/>
          <w:bCs/>
          <w:color w:val="000000"/>
          <w:sz w:val="27"/>
          <w:szCs w:val="27"/>
          <w:shd w:val="clear" w:color="auto" w:fill="FFFFFF"/>
        </w:rPr>
      </w:pPr>
      <w:r>
        <w:rPr>
          <w:b/>
          <w:bCs/>
          <w:color w:val="000000"/>
          <w:sz w:val="27"/>
          <w:szCs w:val="27"/>
          <w:shd w:val="clear" w:color="auto" w:fill="FFFFFF"/>
        </w:rPr>
        <w:t>СЕМИОТИКА ФОЛЬКЛОРА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Традиционный фольклор обречен. Большинство жанров, которые мы еще привычно связываем с народным творчеством, постепенно уходят из жизни не только современного горожанина, но и деревенского жителя. Изучение таких жанров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будь то былина, сказка или историческая песня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сегодня в значительной степени напоминает работу археолога или палеантрополога, прибегающих к ретроспективным методам анализа и гипотетическим объяснительным моделям. Но что это значит? Можно ли сказать, что, лишившись фольклорной культуры, наш современник бесповоротно расстался с тем, что некогда придавало смысл тому же самому фольклору. Только ли в книгах мы должны видеть сегодня источник наших речевых и поведенческих предпочтений, форм быта и идеологии?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Резонно спросить, имеет ли данный вопрос отношение к фольклористике, ведь формирование соответствующих представлений описывается самыми различными гуманитарными дисциплинами? На этот вопрос приходится ответить положительно: современная фольклористика лежит на стыке многих гуманитарных наук и в значительной степени позволяет судить о неочевидной, но постоянно дающей о себе знать “пограничности” повседневной культуры, современной и вместе с тем всегда в чем-то традиционной. Язык научного описания закономерно “типизирует” реальность, но он же оставляет возможность для ее семиотической трансформации. Благодаря логикам и социологам, спорящим о парадоксах такой трансформации, сегодня можно считать доказанным одно: описание реальности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это реальность разных “типовых” описаний, заведомо полисемичных как внутри самих себя, так и по отношению их друг к другу. Важно понимать, что помимо традиционных форм социального (само)описания, существует, говоря словами Зиммеля, “бесконечное число форм отношений и видов взаимодействия людей, незначительных и подчас даже ничтожных, если иметь в виду отдельные случаи, но однако содействующих конституированию общества таким, каким мы его знаем”.</w:t>
      </w:r>
      <w:r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>
        <w:rPr>
          <w:color w:val="000000"/>
          <w:sz w:val="27"/>
          <w:szCs w:val="27"/>
        </w:rPr>
        <w:t>Фольклористика помогает понять это разнообразие потому, что помогает увидеть за очевидным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неочевидное, столкновение многообразных, а иногда и разнонаправленных тенденций.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Основной задачей настоящего курса ставится ознакомление слушателей с современными концепциями культурно-антропологического изучения современности (Cultural Studies), обсуждение таких тем, в приложении к которым эти концепции оказываются наиболее информативными (национально специфические практики коммуникации, проблемы смыслообразования, коллективные метафоры, слухи, анекдоты, кино, спорт, экономика, формы этикетного поведения и др.) Вопрос о целесообразности объединения таких тем в рамках семиотики фольклора ставится сегодня как вопрос о том, что Клиффорд </w:t>
      </w:r>
      <w:r>
        <w:rPr>
          <w:color w:val="000000"/>
          <w:sz w:val="27"/>
          <w:szCs w:val="27"/>
        </w:rPr>
        <w:lastRenderedPageBreak/>
        <w:t>Гирц называет “рефигурацией социальной мысли”, имея в виду диффузию традиционных форм научного познания как гомогенных и самодостаточных научных дисциплин. “Расплыванию” предмета фольклористики сопутствует расплывание предмета и других социальных наук, “смешение жанров” в интеллектуальной жизни вообще. В настоящее время работа в указанном направлении активно ведется в западноевропейской и американской культурологии, в нашей стране начало фольклорстическому изучению повседневности едва положено. Настоящий курс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одна из первых попыток такого рода.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Курс включает 20 лекций и 4 семинарских занятия.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1. Лекция.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Повседневность как научная проблема.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Основные вопросы курса. Природа социальной реальности. Теория, методология и концептуализация в изучении повседневности: позитивизм и иррационализм. (М. Вебер, А. Шюц, Г. Уинтер). Каузальный и конвенциональный подход к человеку. Направление “общей семантики” в изучении прагматических аспектов повседневности (А. Кожибский).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Лекция.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Традиция и новация: динамика контактов.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Фольклор традиционный и нетрадиционный. История понятия “фольклор”, смежные дисциплины и вспомогательные методики историко-антропологических исследований общества (В. Геннеп, В. Бэском, Дж. Фишер, М. Маклюэн). Этнометодология Гарольда Гарфинкля и фольклористика.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3. Лекция.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Пространство фольклора и теория социальных эстафет.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Проблема внешней социальности (М. А. Розов). Прогресс и регресс в истории культуры. Фольклорная дидактика: знание в контексте традиции. Слово сказанное и слово мыслимое: паравербальные тексты культуры.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4. Лекция.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Фольклор и табу. Часть 1. Инцест.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Социогенные мифы.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Интерпретация инцеста в этнографии и психоанализе. Символическая роль инцестных мотивов в современной культуре. Универсальность и относительность инцеста (О. Ранк, Т. Тернер, В. Стефенс).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5. Лекция.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Фольклор и табу. Часть 2. Каннибализм.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Мифология и реальность. Этнографические сюжеты в литературе. Символические импликации каннибализма (З. Фрейд, В. Аренс, Ж. Аттали).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Лекция.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Национальная специфика поведения.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Человеческая рефлексия и две системы этического сознания. (В. А. Лефевр, Ю. А. Шрейдер). Национальные особенности коммуникации как семиотическая проблема (Т. Сибеок, А. А. Леонтьев). Понятийный аппарат этносоциологических исследований культуры.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lastRenderedPageBreak/>
        <w:t>7. Семинар.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Проблемы национального и универсального: подходы и концепции.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Критерии национального: поведение как фольклорно-этнографический источник. Лицо, жест, проксемика. (</w:t>
      </w:r>
      <w:r>
        <w:rPr>
          <w:i/>
          <w:iCs/>
          <w:color w:val="000000"/>
          <w:sz w:val="27"/>
          <w:szCs w:val="27"/>
        </w:rPr>
        <w:t>Коллоквиум</w:t>
      </w:r>
      <w:r>
        <w:rPr>
          <w:color w:val="000000"/>
          <w:sz w:val="27"/>
          <w:szCs w:val="27"/>
        </w:rPr>
        <w:t>)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 Лекция.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Фольклор как текст и фольклор как поведение.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Поэтика и прагматика фольклора. Фольклор действия. Теория перформативных высказываний Дж. Остина. Зависимость функции текстов от формы их бытования.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9. Лекция.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Повседневность и мифология.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Понятие мифа и изучение мифологии. Классификация мифов на “первичные” и “вторичные”. Концепции “Мирового Древа” и “Борьбы громовержца со змеем”. Социальные функции панмифологизма в науке и обыденном сознании (М. Элиаде, К. Леви-Строс, В. Н. Топоров).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10. Лекция.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Инновации в фольклоре.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Понятия стиля, традиции и формы фиксации текстов. Сосуществование текстов. Народная герменевтика и инерция интерпретации. Языковая картина мира в русской народной сказке: символика и аксиология.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11. Лекция.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Мифы современности.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Семиотика мифологического: поиски структуры (Р. Барт, Дж. Гринуэй, А. Дандес, Р. Жирар.) Неомифологизм и социальная секуляризация. Курение как фольклор: к социальной истории курения в XX веке.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12. Лекция.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Мифология кино.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Художественное пространство фильма. Кадр и невербальные аспекты кинодействия: как возникает кинообраз? Кино как реальность и как идеал. Киноцитаты в речевом обиходе соотечественника. Фольклорные подтексты кинофильма “Чапаев”.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13. Лекция.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Фольклор денег.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Особенности фольклорной актуализации темы денег. Вещь, богатство, деньги: основы исторической семантики и социальной мифологии. “Денежные” герои русского фольклора. Фольклорные стереотипы национальной экономики.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14. Лекция.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Семиотика игры и спорта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Концепции игрового поведения (Й. Хейзинга, М. Финк). Теория агона у древних греков и в современной культуре (А. И. Зайцев). Игра как текст (игра в жмурки)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15. Лекция.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Метафоры и социальная жизнь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lastRenderedPageBreak/>
        <w:t>Прагматические функции метафорического смыслообразования. Метафоры рождения и смерти. Символика соумирания в обрядовой, фольклорной и литературной традиции (Е. Замтер).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16. Семинар.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Фольклор и языки коммуникации: быт, религия, наука.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Народная культура и языковое сознание. Информационное пространство культуры: общественное мнение и “точки зрения”. Фольклорный словарь в научном дискурсе. (</w:t>
      </w:r>
      <w:r>
        <w:rPr>
          <w:i/>
          <w:iCs/>
          <w:color w:val="000000"/>
          <w:sz w:val="27"/>
          <w:szCs w:val="27"/>
        </w:rPr>
        <w:t>Обсуждение историко-антропологических терминов</w:t>
      </w:r>
      <w:r>
        <w:rPr>
          <w:color w:val="000000"/>
          <w:sz w:val="27"/>
          <w:szCs w:val="27"/>
        </w:rPr>
        <w:t>).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17. Лекция.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Фольклор улицы.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Очередь как фольклорно-этнографический источник. Регулятивная функция рассказывания. Городские нарративы в свете эсхатологии.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18. Лекция.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Суеверия и приметы.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Суеверная регламентация поведения: традиции и инновации. Психологические закономерности поведенческих предписаний. Теория культурных пережитков (survivals) в описании суеверий. Исследовательские квалификации примет: социальное функционирование, формы трансляции.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19. Семинар.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Бытовая магия и нетрадиционные формы врачевания.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Сравнение традиций этномедицины. Обсуждение социальной роли магического врачевания. О магическом “восполнении” действительности. Кашпировский, Баба Нюра и совремменная заговорная традиция. (</w:t>
      </w:r>
      <w:r>
        <w:rPr>
          <w:i/>
          <w:iCs/>
          <w:color w:val="000000"/>
          <w:sz w:val="27"/>
          <w:szCs w:val="27"/>
        </w:rPr>
        <w:t>Коллоквиум</w:t>
      </w:r>
      <w:r>
        <w:rPr>
          <w:color w:val="000000"/>
          <w:sz w:val="27"/>
          <w:szCs w:val="27"/>
        </w:rPr>
        <w:t>)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20. Лекция.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Советский фольклор.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Идеологические трансформации термина “народ”. Ленин и Сталин в фольклоре народов СССР. “Новины” Крюковой. Идеологический спрос и социальное предложение: агитбригады и частушка.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21. Лекция.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Фольклор немецкого фашизма.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Фольклор как идея нации: изучение фольклора, “народническое” движение и новый оккультизм (Р. Бурдерон, Н. Гудрик-Кларк, Ж. Бержье, Л. Повель). Гипноз фольклоризации и психология толпы.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22. Лекция.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Праздник и повседневность.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Праздник и сфера сакрального (Х. Кокс, М. Бахтин). Реконструкция “первопраздников” в научной литературе. Праздничные календари: происхождение и смысл. Смех и комическое в культуре (М. Л. Бутовская, А. Г. Козинцев, Л. В. Карасев).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23. Лекция.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Границы социальной маргинальности.</w:t>
      </w:r>
    </w:p>
    <w:p w:rsidR="003D7BBA" w:rsidRDefault="003D7BBA" w:rsidP="003D7BBA">
      <w:pPr>
        <w:pStyle w:val="a3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lastRenderedPageBreak/>
        <w:t>Проблема нормы и патологии в свете фольклора. Фольклорные “дураки” и проблема индивидуальности. Понятие социальной роли (Л. Ньюман, Т. Сарбин, И. С. Кон).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24. Семинар.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Фольклор и политика: риторика и власть.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Обсуждение фольклорных стереотипов идеологии. Теле-новости, газета, реклама с точки зрения фольклористики. (</w:t>
      </w:r>
      <w:r>
        <w:rPr>
          <w:i/>
          <w:iCs/>
          <w:color w:val="000000"/>
          <w:sz w:val="27"/>
          <w:szCs w:val="27"/>
        </w:rPr>
        <w:t>Коллоквиум</w:t>
      </w:r>
      <w:r>
        <w:rPr>
          <w:color w:val="000000"/>
          <w:sz w:val="27"/>
          <w:szCs w:val="27"/>
        </w:rPr>
        <w:t>)</w:t>
      </w:r>
    </w:p>
    <w:p w:rsidR="003D7BBA" w:rsidRDefault="003D7BBA" w:rsidP="003D7BBA">
      <w:pPr>
        <w:pStyle w:val="a3"/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>
        <w:rPr>
          <w:b/>
          <w:bCs/>
          <w:color w:val="000000"/>
          <w:sz w:val="20"/>
          <w:szCs w:val="20"/>
          <w:shd w:val="clear" w:color="auto" w:fill="FFFFFF"/>
        </w:rPr>
        <w:t>ЛИТЕРАТУРА</w:t>
      </w:r>
    </w:p>
    <w:p w:rsidR="003D7BBA" w:rsidRDefault="003D7BBA" w:rsidP="003D7BBA">
      <w:pPr>
        <w:pStyle w:val="a3"/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>
        <w:rPr>
          <w:b/>
          <w:bCs/>
          <w:color w:val="000000"/>
          <w:sz w:val="20"/>
          <w:szCs w:val="20"/>
          <w:shd w:val="clear" w:color="auto" w:fill="FFFFFF"/>
        </w:rPr>
        <w:t>Обязательная литература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Неклюдов С.Ю. Устные традиции современного города: смена фольклорной парадигмы // Исследования по славянскому фольклору и народной культуре. Вып.2. Под ред. А.Архипова и И.Полинской. Berkeley Slavic Specialities, 1997.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Чистов К.В. Фольклористика и современность // Советская этнография, 1962, №3.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Емельянов Л.И. Методологические вопросы фольклористики. Л., 1978.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Богданов К. А. Фольклорные маргиналии // Язык, культура, общение. СПб., 1999.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Барт Р. Избранные работы. Семиотика. Поэтика. М., 1994.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Эко У. Отстутствующая структура. Ввведение в семиологию. М., 1998.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Мелетинский Е. М. Поэтика мифа. М., 1976.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Касавин И. Т. Познание в мире традиций. Л., 1990.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Гудков Л. Метафора и рациональность. М., 1994.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0"/>
          <w:szCs w:val="20"/>
        </w:rPr>
        <w:t>Мифология и повседневность. Материалы научной конференции 18-20 февраля 1998 года. Ред. К. А. Богданов, А. А. Панченко. СПб., 1998.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Мифология и повседневность. Вып. 2. Материалы научной конференции. Ред. К. А. Богданов, А. А. Панченко. СПб., 1999.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Langer S. Philosophy in a New Key. A Study in the Symbolism of Reason, Rite and Art. Cambridge: Harvard Univ. Press, 1963.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Oring E. On the Concepts of Folklore // Folk Groups and Folklore Genres: An Introduction. Ed. by E.Oring. Logan, 1986.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Ben Amos D. Toward a Definition of Folklore in Context // Towards New Perspectives in Folklore. Ed. A.Paredes, R.Bauman. Austin, 1972.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Bascom W.R. Frontiers of Folklore: An Introduction // Frontiers of Folklore. Ed. W.R.Bascom. Boulder, Colorado, 1977.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Toelken B. The Dynamics of Folklore. Boston, 1979.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Honko L. Folkloristic Studies of Meaning: Аn Introduction // Scandinavian Yearbook of Folklore, Vol.24, Ed.B.R.Jonson, Uppsala, 1984.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Warshaver G.E. Remarks on Folklife Contexts - The Discourse of Folklore // New York Folklore, Vol.7, Summer 1981, Nos.1-2.</w:t>
      </w:r>
    </w:p>
    <w:p w:rsidR="003D7BBA" w:rsidRDefault="003D7BBA" w:rsidP="003D7BBA">
      <w:pPr>
        <w:pStyle w:val="a3"/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>
        <w:rPr>
          <w:b/>
          <w:bCs/>
          <w:color w:val="000000"/>
          <w:sz w:val="20"/>
          <w:szCs w:val="20"/>
          <w:shd w:val="clear" w:color="auto" w:fill="FFFFFF"/>
        </w:rPr>
        <w:lastRenderedPageBreak/>
        <w:t>Дополнительная литература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Богданов К. А. Чихание: явление, суеверие, этикет // Антропология религиозности. (Альманах “Канун”. Вып. 4.) СПб., 1998.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Богданов К. А. Деньги в фольклоре. СПб., 1995.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0"/>
          <w:szCs w:val="20"/>
        </w:rPr>
        <w:t>Богданов К. А. Очерки по антропологии молчания. СПб., 1998.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Dundes A. Interpretating Folklore. Bloomington, 1980.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Dorson R.M. Folklore and Fakelore: Essays toward a Discipline of Folk Studies. Cambridge, Mass., 1976.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Dorson R. Who Are the Folk? // Frontiers of Folklore. Ed. W.R.Bascom. Boulder, 1977.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Bayard S.P. The Methods of Folklore // Journal of American Folklore, Vol.66, 1953.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Bendix R. In Search of Authenticity: The form method="post" action="/cgi-bin/search/search.pl"ation of Folklore Studies. Madison, Wisconsin University Press, 1998.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Wilson W.A. The Deeper Necessity: Folklore and the Humanities // Journal of American Folklore, Vol.101, 1988.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Marret R.R. Psychology and Folklore. London, 1920.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Hufford D.J. Psychology, Psychoanalysis, and Folklore // Southern Folklore Quarterly, Vol.38, 1974.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Thomas Ch. Archaelogy and Folk-Life Studies // Gwerin, Vol.3, 1960.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Buchanan R.H. Geography and Folk Life // Folk Life, 1963, Nr.1.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Jackson B. Folklore and Social Sciences // Papers on Applied Folklore. Ed. D.Sweterlitsch (Folklore Forum Bibliographic and Special Series. No.8, 1971).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Degh L. Folklore and Related Disciplines in Eastern Europe // Journal of the Folklore Institute, Vol.2, No.2, June 1968.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Bruner J. Actual Minds, Possible Worlds. Cambridge, 1986.</w:t>
      </w:r>
    </w:p>
    <w:p w:rsidR="003D7BBA" w:rsidRDefault="003D7BBA" w:rsidP="003D7BBA">
      <w:pPr>
        <w:pStyle w:val="a3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 </w:t>
      </w:r>
    </w:p>
    <w:p w:rsidR="003D7BBA" w:rsidRDefault="003D7BBA" w:rsidP="003D7BBA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Богданов Константин Анатольевич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(1963 г. р.)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кандидат филологических наук (1991. Диссертация: “Русский заговор: опыт структурного анализа”)), научный сотрудник Отдела фольклора Института русской литературы (Пушкинский Дом) РАН. В 1988 г. закончил филологический факультет СПБГУ по кафедре классическая филология (античные языки и литература). Автор более 30 публикаций (в том числе двух монографий “Деньги в фольклоре” (СПб., 1995) и “Очерки по антропологии молчания” (СПб., 1998)). Сфера научных интересов: теория фольклористики, социология культуры, вопросы изучения нетрадиционного фольклора, этномедицина.</w:t>
      </w:r>
    </w:p>
    <w:p w:rsidR="00D44769" w:rsidRDefault="00D44769">
      <w:bookmarkStart w:id="0" w:name="_GoBack"/>
      <w:bookmarkEnd w:id="0"/>
    </w:p>
    <w:sectPr w:rsidR="00D447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C1"/>
    <w:rsid w:val="002B6FC1"/>
    <w:rsid w:val="003D7BBA"/>
    <w:rsid w:val="00D4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7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3D7BBA"/>
  </w:style>
  <w:style w:type="character" w:styleId="a4">
    <w:name w:val="Hyperlink"/>
    <w:basedOn w:val="a0"/>
    <w:uiPriority w:val="99"/>
    <w:semiHidden/>
    <w:unhideWhenUsed/>
    <w:rsid w:val="003D7B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7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3D7BBA"/>
  </w:style>
  <w:style w:type="character" w:styleId="a4">
    <w:name w:val="Hyperlink"/>
    <w:basedOn w:val="a0"/>
    <w:uiPriority w:val="99"/>
    <w:semiHidden/>
    <w:unhideWhenUsed/>
    <w:rsid w:val="003D7B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2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kbogdanov@mail.admir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8401</Words>
  <Characters>4789</Characters>
  <Application>Microsoft Office Word</Application>
  <DocSecurity>0</DocSecurity>
  <Lines>39</Lines>
  <Paragraphs>26</Paragraphs>
  <ScaleCrop>false</ScaleCrop>
  <Company/>
  <LinksUpToDate>false</LinksUpToDate>
  <CharactersWithSpaces>13164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</dc:creator>
  <cp:keywords/>
  <dc:description/>
  <cp:lastModifiedBy>Павленко</cp:lastModifiedBy>
  <cp:revision>2</cp:revision>
  <dcterms:created xsi:type="dcterms:W3CDTF">2016-01-24T17:43:00Z</dcterms:created>
  <dcterms:modified xsi:type="dcterms:W3CDTF">2016-01-24T17:43:00Z</dcterms:modified>
</cp:coreProperties>
</file>