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C98" w:rsidRPr="00672C98" w:rsidRDefault="00672C98" w:rsidP="00672C98">
      <w:pPr>
        <w:suppressAutoHyphens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bookmarkStart w:id="0" w:name="_GoBack"/>
      <w:bookmarkEnd w:id="0"/>
      <w:r w:rsidRPr="00672C98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Види і зміст поточних контрольних заходів *</w:t>
      </w:r>
    </w:p>
    <w:tbl>
      <w:tblPr>
        <w:tblW w:w="977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1418"/>
        <w:gridCol w:w="2977"/>
        <w:gridCol w:w="3543"/>
        <w:gridCol w:w="789"/>
      </w:tblGrid>
      <w:tr w:rsidR="00672C98" w:rsidRPr="00672C98" w:rsidTr="00B04D37">
        <w:trPr>
          <w:trHeight w:val="579"/>
          <w:tblHeader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№ змістового модуля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Вид поточного контрольного заходу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Зміст поточного контрольного заходу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Критерії оцінювання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 балів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Усне опитування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Питання для підготовки: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Теоретичні питання за темами 1-2 (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Розділ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3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робочої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програми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)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Усне опитування за ЗМ1 оцінюється максимально в 2 бали 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Підготовка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доповідей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та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презентацій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Вимоги до виконання та оформлення: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виконується у вигляді доповіді та презентації по питаннях тем 1-2 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(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Розділ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3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робочої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програми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)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Презентація доповіді та опитування оцінюється максимально в 2 бали (оцінюється глибина розкриття теми, її актуальність; обґрунтованість  відповідей на додаткові запитання)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Тестування -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Тестування в системі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moodle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включає питання за темами 1-2.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widowControl w:val="0"/>
              <w:suppressAutoHyphens/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>Тестування (</w:t>
            </w:r>
            <w:r w:rsidRPr="00672C9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ar-SA"/>
              </w:rPr>
              <w:t xml:space="preserve">в системі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ar-SA"/>
              </w:rPr>
              <w:t>Moodle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 xml:space="preserve">) складається з 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ja-JP"/>
              </w:rPr>
              <w:t>10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 xml:space="preserve"> тестових завдань. Тестове завдання містить 4 відповіді, одна з яких є правильною. За правильну відповідь на одне запитання студент отримує 0,3 бали, таким чином, відповівши 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правильно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 xml:space="preserve"> на всі запитання студент може отримати 3 балів.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672C98" w:rsidRPr="00672C98" w:rsidTr="00B04D37">
        <w:trPr>
          <w:trHeight w:val="1143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Практичне завдання 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 xml:space="preserve">Розв’язок практичних задач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Практичне завдання передбачає розв’язок двох задач по 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2 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бали.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розв’язок практичних задач бали нараховуються за такою схемою: 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–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ab/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2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бали – студент повністю та правильно розв’язав задачу, є пояснення до розрахунків; студент самостійно може пояснити формулювання висновків за результатами розрахунків;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–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ab/>
              <w:t>1 бал – студент розв’язав задачу з помилками, студент не може пояснити хід окремих проведених розрахунків.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672C98" w:rsidRPr="00672C98" w:rsidTr="00B04D37">
        <w:trPr>
          <w:trHeight w:val="281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Усього за ЗМ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15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Усне опитування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Питання для підготовки: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Теоретичні питання за темами 3-4 (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Розділ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3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робочої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програми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)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Усне опитування за ЗМ2 оцінюється максимально в 2 бали 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Підготовка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доповідей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та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презентацій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Вимоги до виконання та оформлення: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виконується у вигляді доповіді та презентації по питаннях тем 3-4 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(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Розділ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3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робочої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програми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)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Презентація доповіді та опитування оцінюється максимально в 2 бали (оцінюється глибина розкриття теми, її актуальність; обґрунтованість  відповідей на додаткові запитання)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Тестування -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Тестування в системі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moodle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включає питання за темами 3-4.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widowControl w:val="0"/>
              <w:suppressAutoHyphens/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 xml:space="preserve">Тестування (в системі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>Moodle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>) складається з 10 тестових завдань. Тестове завдання містить 4 відповіді, одна з яких є правильною. За правильну відповідь на одне запитання студент отримує 0,3 бали, таким чином, відповівши правильно на всі запитання студент може отримати 3 балів.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672C98" w:rsidRPr="00672C98" w:rsidTr="00B04D37">
        <w:trPr>
          <w:trHeight w:val="535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Практичне завдання 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 xml:space="preserve">Розв’язок практичних задач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Практичне завдання передбачає розв’язок двох задач по 2 бали.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 xml:space="preserve">За розв’язок практичних задач бали нараховуються за такою схемою: 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–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ab/>
              <w:t>2 бали – студент повністю та правильно розв’язав задачу, є пояснення до розрахунків; студент самостійно може пояснити формулювання висновків за результатами розрахунків;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–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ab/>
              <w:t>1 бал – студент розв’язав задачу з помилками, студент не може пояснити хід окремих проведених розрахунків.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4</w:t>
            </w:r>
          </w:p>
        </w:tc>
      </w:tr>
      <w:tr w:rsidR="00672C98" w:rsidRPr="00672C98" w:rsidTr="00B04D37">
        <w:trPr>
          <w:trHeight w:val="281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lastRenderedPageBreak/>
              <w:t>Усього за ЗМ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15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Усне опитування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Питання для підготовки: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Теоретичні питання за темами 5-6 (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Розділ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3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робочої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програми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)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Усне опитування за ЗМ3 оцінюється максимально в 2 бали 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Підготовка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доповідей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та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презентацій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Вимоги до виконання та оформлення: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виконується у вигляді доповіді та презентації по питаннях тем 5-6 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(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Розділ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3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робочої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програми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)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Презентація доповіді та опитування оцінюється максимально в 2 бали (оцінюється глибина розкриття теми, її актуальність; обґрунтованість  відповідей на додаткові запитання)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Тестування -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Тестування в системі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moodle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включає питання за темами 5-6.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widowControl w:val="0"/>
              <w:suppressAutoHyphens/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 xml:space="preserve">Тестування (в системі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>Moodle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>) складається з 10 тестових завдань. Тестове завдання містить 4 відповіді, одна з яких є правильною. За правильну відповідь на одне запитання студент отримує 0,3 бали, таким чином, відповівши правильно на всі запитання студент може отримати 3 балів.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672C98" w:rsidRPr="00672C98" w:rsidTr="00B04D37">
        <w:trPr>
          <w:trHeight w:val="1040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Практичне завдання 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 xml:space="preserve">Розв’язок практичних задач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Практичне завдання передбачає розв’язок двох задач по 2 бали.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розв’язок практичних задач бали нараховуються за такою схемою: 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–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ab/>
              <w:t>2 бали – студент повністю та правильно розв’язав задачу, є пояснення до розрахунків; студент самостійно може пояснити формулювання висновків за результатами розрахунків;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–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ab/>
              <w:t>1 бал – студент розв’язав задачу з помилками, студент не може пояснити хід окремих проведених розрахунків.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672C98" w:rsidRPr="00672C98" w:rsidTr="00B04D37">
        <w:trPr>
          <w:trHeight w:val="281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Усього за ЗМ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15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Усне опитування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Питання для підготовки: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Теоретичні питання за темами 7-8 (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Розділ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3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робочої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програми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)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Усне опитування за ЗМ4 оцінюється максимально в 2 бали 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Підготовка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доповідей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та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презентацій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Вимоги до виконання та оформлення: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ind w:left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 xml:space="preserve">виконується у вигляді доповіді та презентації по питаннях тем 7-8 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(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Розділ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3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робочої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програми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)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 xml:space="preserve">Презентація доповіді та опитування оцінюється максимально в 2 бали (оцінюється глибина розкриття теми, її 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lastRenderedPageBreak/>
              <w:t xml:space="preserve">актуальність; обґрунтованість  відповідей на додаткові запитання)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4</w:t>
            </w:r>
          </w:p>
        </w:tc>
      </w:tr>
      <w:tr w:rsidR="00672C98" w:rsidRPr="00672C98" w:rsidTr="00B04D37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Тестування -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Тестування в системі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moodle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включає питання за темами 7-8.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widowControl w:val="0"/>
              <w:suppressAutoHyphens/>
              <w:spacing w:after="0" w:line="21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 xml:space="preserve">Тестування (в системі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>Moodle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>) складається з 10 тестових завдань. Тестове завдання містить 4 відповіді, одна з яких є правильною. За правильну відповідь на одне запитання студент отримує 0,3 бали, таким чином, відповівши правильно на всі запитання студент може отримати 3 бали.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672C98" w:rsidRPr="00672C98" w:rsidTr="00B04D37">
        <w:trPr>
          <w:trHeight w:val="70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Практичне завдання 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ja-JP"/>
              </w:rPr>
              <w:t xml:space="preserve">Розв’язок практичних задач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Практичне завдання передбачає розв’язок двох задач по 2 бали.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За розв’язок практичних задач бали нараховуються за такою схемою: 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–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ab/>
              <w:t>2 бали – студент повністю та правильно розв’язав задачу, є пояснення до розрахунків; студент самостійно може пояснити формулювання висновків за результатами розрахунків;</w:t>
            </w:r>
          </w:p>
          <w:p w:rsidR="00672C98" w:rsidRPr="00672C98" w:rsidRDefault="00672C98" w:rsidP="00672C98">
            <w:pPr>
              <w:tabs>
                <w:tab w:val="left" w:pos="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–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ab/>
              <w:t>1 бал – студент розв’язав задачу з помилками, студент не може пояснити хід окремих проведених розрахунків.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672C98" w:rsidRPr="00672C98" w:rsidTr="00B04D37">
        <w:trPr>
          <w:trHeight w:val="281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Усього за ЗМ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15</w:t>
            </w:r>
          </w:p>
        </w:tc>
      </w:tr>
    </w:tbl>
    <w:p w:rsidR="00672C98" w:rsidRPr="00672C98" w:rsidRDefault="00672C98" w:rsidP="00672C98">
      <w:pPr>
        <w:spacing w:after="0" w:line="240" w:lineRule="auto"/>
        <w:ind w:left="9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72C98" w:rsidRPr="00672C98" w:rsidRDefault="00672C98" w:rsidP="00672C98">
      <w:pPr>
        <w:suppressAutoHyphens/>
        <w:spacing w:after="0" w:line="240" w:lineRule="auto"/>
        <w:ind w:left="9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proofErr w:type="spellStart"/>
      <w:r w:rsidRPr="00672C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Підсумковий</w:t>
      </w:r>
      <w:proofErr w:type="spellEnd"/>
      <w:r w:rsidRPr="00672C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672C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семестровий</w:t>
      </w:r>
      <w:proofErr w:type="spellEnd"/>
      <w:r w:rsidRPr="00672C9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контроль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3119"/>
        <w:gridCol w:w="1621"/>
        <w:gridCol w:w="1497"/>
      </w:tblGrid>
      <w:tr w:rsidR="00672C98" w:rsidRPr="00672C98" w:rsidTr="00B04D37">
        <w:trPr>
          <w:trHeight w:val="318"/>
        </w:trPr>
        <w:tc>
          <w:tcPr>
            <w:tcW w:w="1418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Форма </w:t>
            </w:r>
          </w:p>
        </w:tc>
        <w:tc>
          <w:tcPr>
            <w:tcW w:w="2268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Види підсумкових контрольних заходів</w:t>
            </w:r>
          </w:p>
        </w:tc>
        <w:tc>
          <w:tcPr>
            <w:tcW w:w="3119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Зміст підсумкового контрольного заходу</w:t>
            </w:r>
          </w:p>
        </w:tc>
        <w:tc>
          <w:tcPr>
            <w:tcW w:w="1621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Критерії оцінювання</w:t>
            </w:r>
          </w:p>
        </w:tc>
        <w:tc>
          <w:tcPr>
            <w:tcW w:w="1497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Усього балів</w:t>
            </w:r>
          </w:p>
        </w:tc>
      </w:tr>
      <w:tr w:rsidR="00672C98" w:rsidRPr="00672C98" w:rsidTr="00B04D37">
        <w:trPr>
          <w:trHeight w:val="190"/>
        </w:trPr>
        <w:tc>
          <w:tcPr>
            <w:tcW w:w="1418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1</w:t>
            </w:r>
          </w:p>
        </w:tc>
        <w:tc>
          <w:tcPr>
            <w:tcW w:w="2268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</w:t>
            </w:r>
          </w:p>
        </w:tc>
        <w:tc>
          <w:tcPr>
            <w:tcW w:w="3119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3</w:t>
            </w:r>
          </w:p>
        </w:tc>
        <w:tc>
          <w:tcPr>
            <w:tcW w:w="1621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</w:t>
            </w:r>
          </w:p>
        </w:tc>
        <w:tc>
          <w:tcPr>
            <w:tcW w:w="1497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5</w:t>
            </w:r>
          </w:p>
        </w:tc>
      </w:tr>
      <w:tr w:rsidR="00672C98" w:rsidRPr="00672C98" w:rsidTr="00B04D37">
        <w:tc>
          <w:tcPr>
            <w:tcW w:w="1418" w:type="dxa"/>
            <w:vMerge w:val="restart"/>
            <w:textDirection w:val="btLr"/>
          </w:tcPr>
          <w:p w:rsidR="00672C98" w:rsidRPr="00672C98" w:rsidRDefault="00672C98" w:rsidP="00672C98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  <w:p w:rsidR="00672C98" w:rsidRPr="00672C98" w:rsidRDefault="00672C98" w:rsidP="00672C98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Залік</w:t>
            </w:r>
          </w:p>
        </w:tc>
        <w:tc>
          <w:tcPr>
            <w:tcW w:w="2268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Теоретичне завдання: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два теоретичних питання </w:t>
            </w:r>
          </w:p>
        </w:tc>
        <w:tc>
          <w:tcPr>
            <w:tcW w:w="3119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Питання для підготовки: за темами 1-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8 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(Розділ 3 робочої програми)</w:t>
            </w:r>
          </w:p>
        </w:tc>
        <w:tc>
          <w:tcPr>
            <w:tcW w:w="1621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2*10</w:t>
            </w:r>
          </w:p>
        </w:tc>
        <w:tc>
          <w:tcPr>
            <w:tcW w:w="1497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20</w:t>
            </w:r>
          </w:p>
        </w:tc>
      </w:tr>
      <w:tr w:rsidR="00672C98" w:rsidRPr="00672C98" w:rsidTr="00B04D37">
        <w:trPr>
          <w:trHeight w:val="749"/>
        </w:trPr>
        <w:tc>
          <w:tcPr>
            <w:tcW w:w="1418" w:type="dxa"/>
            <w:vMerge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2268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Практичне завдання: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>задача</w:t>
            </w:r>
          </w:p>
        </w:tc>
        <w:tc>
          <w:tcPr>
            <w:tcW w:w="3119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ar-SA"/>
              </w:rPr>
              <w:t xml:space="preserve">Розв’язок задачі та обґрунтування висновків за результатами виконаного завдання </w:t>
            </w: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за такою схемою: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– 20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балів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– студент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повністю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та правильно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розв’язав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задачу, є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пояснення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до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розрахунків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; студент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самостійно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може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пояснити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формулювання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висновків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за результатами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розрахунків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;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– 11-19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балів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– студент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розв’язав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задачу з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помилками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, студент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може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пояснити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хід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окремих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проведених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розрахунків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;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– 6-10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балів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– студент правильно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виписав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формулу, за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якою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розв’язується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задача та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зробив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спробу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її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застосування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;</w:t>
            </w:r>
          </w:p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lastRenderedPageBreak/>
              <w:t xml:space="preserve">– 1-5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балів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– студент правильно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виписав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формулу, за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якою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proofErr w:type="spellStart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>розв’язується</w:t>
            </w:r>
            <w:proofErr w:type="spellEnd"/>
            <w:r w:rsidRPr="00672C9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ar-SA"/>
              </w:rPr>
              <w:t xml:space="preserve"> задача.</w:t>
            </w:r>
          </w:p>
        </w:tc>
        <w:tc>
          <w:tcPr>
            <w:tcW w:w="1621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lastRenderedPageBreak/>
              <w:t>20</w:t>
            </w:r>
          </w:p>
        </w:tc>
        <w:tc>
          <w:tcPr>
            <w:tcW w:w="1497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20</w:t>
            </w:r>
          </w:p>
        </w:tc>
      </w:tr>
      <w:tr w:rsidR="00672C98" w:rsidRPr="00672C98" w:rsidTr="00B04D37">
        <w:tc>
          <w:tcPr>
            <w:tcW w:w="1418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lastRenderedPageBreak/>
              <w:t>Усього за підсумковий  семестровий контроль</w:t>
            </w:r>
          </w:p>
        </w:tc>
        <w:tc>
          <w:tcPr>
            <w:tcW w:w="7008" w:type="dxa"/>
            <w:gridSpan w:val="3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ar-SA"/>
              </w:rPr>
            </w:pPr>
          </w:p>
        </w:tc>
        <w:tc>
          <w:tcPr>
            <w:tcW w:w="1497" w:type="dxa"/>
          </w:tcPr>
          <w:p w:rsidR="00672C98" w:rsidRPr="00672C98" w:rsidRDefault="00672C98" w:rsidP="00672C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</w:pPr>
            <w:r w:rsidRPr="00672C9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ar-SA"/>
              </w:rPr>
              <w:t>40</w:t>
            </w:r>
          </w:p>
        </w:tc>
      </w:tr>
    </w:tbl>
    <w:p w:rsidR="00672C98" w:rsidRPr="00672C98" w:rsidRDefault="00672C98" w:rsidP="00672C98">
      <w:pPr>
        <w:spacing w:after="0" w:line="240" w:lineRule="auto"/>
        <w:ind w:left="9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EE5324" w:rsidRDefault="00EE5324"/>
    <w:sectPr w:rsidR="00EE532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C98"/>
    <w:rsid w:val="00672C98"/>
    <w:rsid w:val="00E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EA12B"/>
  <w15:chartTrackingRefBased/>
  <w15:docId w15:val="{878A7362-519E-4404-B721-6E75DE09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MyHome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2021-11-06T18:06:00Z</dcterms:created>
  <dcterms:modified xsi:type="dcterms:W3CDTF">2021-11-06T18:07:00Z</dcterms:modified>
</cp:coreProperties>
</file>