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B2B" w:rsidRPr="00C62FE8" w:rsidRDefault="00551B2B" w:rsidP="00551B2B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/>
          <w:bCs/>
          <w:i/>
          <w:iCs/>
          <w:lang w:val="uk-UA"/>
        </w:rPr>
      </w:pPr>
      <w:r w:rsidRPr="000A6DC8">
        <w:rPr>
          <w:rFonts w:ascii="TimesNewRoman,BoldItalic" w:hAnsi="TimesNewRoman,BoldItalic" w:cs="TimesNewRoman,BoldItalic"/>
          <w:bCs/>
          <w:iCs/>
          <w:lang w:val="uk-UA"/>
        </w:rPr>
        <w:t xml:space="preserve">Задачі:  </w:t>
      </w:r>
      <w:r>
        <w:rPr>
          <w:rFonts w:ascii="TimesNewRoman,BoldItalic" w:hAnsi="TimesNewRoman,BoldItalic" w:cs="TimesNewRoman,BoldItalic"/>
          <w:b/>
          <w:bCs/>
          <w:i/>
          <w:iCs/>
          <w:lang w:val="uk-UA"/>
        </w:rPr>
        <w:t>Визначення поточної та чистої поточної вартості проекту, індексу рентабельності проекту</w:t>
      </w:r>
    </w:p>
    <w:p w:rsidR="00551B2B" w:rsidRDefault="00551B2B" w:rsidP="00551B2B">
      <w:pPr>
        <w:autoSpaceDE w:val="0"/>
        <w:autoSpaceDN w:val="0"/>
        <w:adjustRightInd w:val="0"/>
        <w:spacing w:line="360" w:lineRule="auto"/>
        <w:ind w:firstLine="2127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3943350" cy="2162175"/>
            <wp:effectExtent l="0" t="0" r="0" b="9525"/>
            <wp:docPr id="4" name="Рисунок 4" descr="Класифікація методів оцінки ефективності капітальних вклад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ласифікація методів оцінки ефективності капітальних вкладен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B2B" w:rsidRPr="00C62FE8" w:rsidRDefault="00551B2B" w:rsidP="00551B2B">
      <w:pPr>
        <w:autoSpaceDE w:val="0"/>
        <w:autoSpaceDN w:val="0"/>
        <w:adjustRightInd w:val="0"/>
        <w:spacing w:line="360" w:lineRule="auto"/>
        <w:ind w:firstLine="426"/>
        <w:rPr>
          <w:rFonts w:ascii="TimesNewRoman,BoldItalic" w:hAnsi="TimesNewRoman,BoldItalic" w:cs="TimesNewRoman,BoldItalic"/>
          <w:b/>
          <w:bCs/>
          <w:iCs/>
          <w:lang w:val="en-US"/>
        </w:rPr>
      </w:pPr>
      <w:proofErr w:type="spellStart"/>
      <w:r w:rsidRPr="00C62FE8">
        <w:rPr>
          <w:rFonts w:ascii="TimesNewRoman,BoldItalic" w:hAnsi="TimesNewRoman,BoldItalic" w:cs="TimesNewRoman,BoldItalic"/>
          <w:b/>
          <w:bCs/>
          <w:iCs/>
          <w:lang w:val="en-US"/>
        </w:rPr>
        <w:t>Формул</w:t>
      </w:r>
      <w:proofErr w:type="spellEnd"/>
      <w:r>
        <w:rPr>
          <w:rFonts w:ascii="TimesNewRoman,BoldItalic" w:hAnsi="TimesNewRoman,BoldItalic" w:cs="TimesNewRoman,BoldItalic"/>
          <w:b/>
          <w:bCs/>
          <w:iCs/>
          <w:lang w:val="uk-UA"/>
        </w:rPr>
        <w:t>и</w:t>
      </w:r>
      <w:r w:rsidRPr="00C62FE8">
        <w:rPr>
          <w:rFonts w:ascii="TimesNewRoman,BoldItalic" w:hAnsi="TimesNewRoman,BoldItalic" w:cs="TimesNewRoman,BoldItalic"/>
          <w:b/>
          <w:bCs/>
          <w:iCs/>
          <w:lang w:val="en-US"/>
        </w:rPr>
        <w:t xml:space="preserve"> </w:t>
      </w:r>
    </w:p>
    <w:p w:rsidR="00551B2B" w:rsidRPr="00A632F6" w:rsidRDefault="00551B2B" w:rsidP="00551B2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/>
          <w:bCs/>
          <w:iCs/>
          <w:lang w:val="en-US"/>
        </w:rPr>
      </w:pPr>
      <w:r w:rsidRPr="00A632F6">
        <w:rPr>
          <w:b/>
          <w:noProof/>
          <w:szCs w:val="20"/>
          <w:lang w:val="uk-UA"/>
        </w:rPr>
        <w:t>Поточна дисконтвана вартість проекту</w:t>
      </w:r>
    </w:p>
    <w:p w:rsidR="00551B2B" w:rsidRPr="00C62FE8" w:rsidRDefault="00551B2B" w:rsidP="00551B2B">
      <w:pPr>
        <w:autoSpaceDE w:val="0"/>
        <w:autoSpaceDN w:val="0"/>
        <w:adjustRightInd w:val="0"/>
        <w:spacing w:line="360" w:lineRule="auto"/>
        <w:ind w:left="720"/>
        <w:rPr>
          <w:rFonts w:ascii="TimesNewRoman,BoldItalic" w:hAnsi="TimesNewRoman,BoldItalic" w:cs="TimesNewRoman,BoldItalic"/>
          <w:bCs/>
          <w:iCs/>
          <w:lang w:val="en-US"/>
        </w:rPr>
      </w:pPr>
      <w:r>
        <w:rPr>
          <w:noProof/>
          <w:szCs w:val="20"/>
          <w:lang w:val="uk-UA" w:eastAsia="uk-UA"/>
        </w:rPr>
        <w:drawing>
          <wp:inline distT="0" distB="0" distL="0" distR="0">
            <wp:extent cx="4067175" cy="952500"/>
            <wp:effectExtent l="0" t="0" r="9525" b="0"/>
            <wp:docPr id="3" name="Рисунок 3" descr="http://finance-place.ru/images/stories/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inance-place.ru/images/stories/05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2FE8">
        <w:rPr>
          <w:rFonts w:ascii="TimesNewRoman,BoldItalic" w:hAnsi="TimesNewRoman,BoldItalic" w:cs="TimesNewRoman,BoldItalic"/>
          <w:bCs/>
          <w:iCs/>
          <w:lang w:val="en-US"/>
        </w:rPr>
        <w:t xml:space="preserve"> </w:t>
      </w:r>
    </w:p>
    <w:p w:rsidR="00551B2B" w:rsidRPr="0053321E" w:rsidRDefault="00551B2B" w:rsidP="00551B2B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де</w:t>
      </w:r>
      <w:r>
        <w:rPr>
          <w:lang w:val="uk-UA"/>
        </w:rPr>
        <w:tab/>
      </w:r>
      <w:r w:rsidRPr="0053321E">
        <w:rPr>
          <w:lang w:val="uk-UA"/>
        </w:rPr>
        <w:t>FV (</w:t>
      </w:r>
      <w:proofErr w:type="spellStart"/>
      <w:r w:rsidRPr="0053321E">
        <w:rPr>
          <w:lang w:val="uk-UA"/>
        </w:rPr>
        <w:t>Future</w:t>
      </w:r>
      <w:proofErr w:type="spellEnd"/>
      <w:r w:rsidRPr="0053321E">
        <w:rPr>
          <w:lang w:val="uk-UA"/>
        </w:rPr>
        <w:t xml:space="preserve"> </w:t>
      </w:r>
      <w:proofErr w:type="spellStart"/>
      <w:r w:rsidRPr="0053321E">
        <w:rPr>
          <w:lang w:val="uk-UA"/>
        </w:rPr>
        <w:t>value</w:t>
      </w:r>
      <w:proofErr w:type="spellEnd"/>
      <w:r w:rsidRPr="0053321E">
        <w:rPr>
          <w:lang w:val="uk-UA"/>
        </w:rPr>
        <w:t xml:space="preserve">) – майбутня вартість грошей; </w:t>
      </w:r>
    </w:p>
    <w:p w:rsidR="00551B2B" w:rsidRPr="0053321E" w:rsidRDefault="00551B2B" w:rsidP="00551B2B">
      <w:pPr>
        <w:widowControl w:val="0"/>
        <w:spacing w:before="120"/>
        <w:ind w:firstLine="708"/>
        <w:jc w:val="both"/>
        <w:rPr>
          <w:rFonts w:eastAsia="Calibri"/>
          <w:lang w:val="uk-UA" w:eastAsia="en-US"/>
        </w:rPr>
      </w:pPr>
      <w:r w:rsidRPr="0053321E">
        <w:rPr>
          <w:rFonts w:eastAsia="Calibri"/>
          <w:lang w:eastAsia="en-US"/>
        </w:rPr>
        <w:t>PV</w:t>
      </w:r>
      <w:r w:rsidRPr="0053321E">
        <w:rPr>
          <w:rFonts w:eastAsia="Calibri"/>
          <w:lang w:val="uk-UA" w:eastAsia="en-US"/>
        </w:rPr>
        <w:t xml:space="preserve"> (</w:t>
      </w:r>
      <w:proofErr w:type="spellStart"/>
      <w:r w:rsidRPr="0053321E">
        <w:rPr>
          <w:rFonts w:eastAsia="Calibri"/>
          <w:lang w:eastAsia="en-US"/>
        </w:rPr>
        <w:t>present</w:t>
      </w:r>
      <w:proofErr w:type="spellEnd"/>
      <w:r w:rsidRPr="0053321E">
        <w:rPr>
          <w:rFonts w:eastAsia="Calibri"/>
          <w:lang w:val="uk-UA" w:eastAsia="en-US"/>
        </w:rPr>
        <w:t xml:space="preserve"> </w:t>
      </w:r>
      <w:proofErr w:type="spellStart"/>
      <w:r w:rsidRPr="0053321E">
        <w:rPr>
          <w:rFonts w:eastAsia="Calibri"/>
          <w:lang w:eastAsia="en-US"/>
        </w:rPr>
        <w:t>value</w:t>
      </w:r>
      <w:proofErr w:type="spellEnd"/>
      <w:r w:rsidRPr="0053321E">
        <w:rPr>
          <w:rFonts w:eastAsia="Calibri"/>
          <w:lang w:val="uk-UA" w:eastAsia="en-US"/>
        </w:rPr>
        <w:t>)- теперішня вартість грошей;</w:t>
      </w:r>
    </w:p>
    <w:p w:rsidR="00551B2B" w:rsidRPr="0053321E" w:rsidRDefault="00551B2B" w:rsidP="00551B2B">
      <w:pPr>
        <w:widowControl w:val="0"/>
        <w:spacing w:before="120"/>
        <w:ind w:firstLine="708"/>
        <w:jc w:val="both"/>
        <w:rPr>
          <w:lang w:val="uk-UA"/>
        </w:rPr>
      </w:pPr>
      <w:r w:rsidRPr="0053321E">
        <w:rPr>
          <w:lang w:val="uk-UA"/>
        </w:rPr>
        <w:t>r- ставка %, або ставка дохідності;</w:t>
      </w:r>
    </w:p>
    <w:p w:rsidR="00551B2B" w:rsidRPr="0053321E" w:rsidRDefault="00551B2B" w:rsidP="00551B2B">
      <w:pPr>
        <w:widowControl w:val="0"/>
        <w:spacing w:before="120"/>
        <w:ind w:firstLine="708"/>
        <w:jc w:val="both"/>
        <w:rPr>
          <w:lang w:val="uk-UA"/>
        </w:rPr>
      </w:pPr>
      <w:r w:rsidRPr="0053321E">
        <w:rPr>
          <w:lang w:val="uk-UA"/>
        </w:rPr>
        <w:t xml:space="preserve">n – кількість періодів, за якими нараховуються проценти; </w:t>
      </w:r>
    </w:p>
    <w:p w:rsidR="00551B2B" w:rsidRPr="0053321E" w:rsidRDefault="00551B2B" w:rsidP="00551B2B">
      <w:pPr>
        <w:widowControl w:val="0"/>
        <w:spacing w:before="120"/>
        <w:ind w:firstLine="708"/>
        <w:jc w:val="both"/>
        <w:rPr>
          <w:lang w:val="uk-UA"/>
        </w:rPr>
      </w:pPr>
      <w:r w:rsidRPr="0053321E">
        <w:rPr>
          <w:lang w:val="uk-UA"/>
        </w:rPr>
        <w:t>(</w:t>
      </w:r>
      <w:proofErr w:type="spellStart"/>
      <w:r w:rsidRPr="0053321E">
        <w:rPr>
          <w:lang w:val="uk-UA"/>
        </w:rPr>
        <w:t>1+r</w:t>
      </w:r>
      <w:proofErr w:type="spellEnd"/>
      <w:r w:rsidRPr="0053321E">
        <w:rPr>
          <w:lang w:val="uk-UA"/>
        </w:rPr>
        <w:t>)n - множник нарощування (компаундування).</w:t>
      </w:r>
    </w:p>
    <w:p w:rsidR="00551B2B" w:rsidRDefault="00551B2B" w:rsidP="00551B2B">
      <w:pPr>
        <w:autoSpaceDE w:val="0"/>
        <w:autoSpaceDN w:val="0"/>
        <w:adjustRightInd w:val="0"/>
        <w:spacing w:line="360" w:lineRule="auto"/>
        <w:rPr>
          <w:noProof/>
          <w:szCs w:val="20"/>
          <w:lang w:val="uk-UA"/>
        </w:rPr>
      </w:pPr>
    </w:p>
    <w:p w:rsidR="00551B2B" w:rsidRPr="00A632F6" w:rsidRDefault="00551B2B" w:rsidP="00551B2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/>
          <w:bCs/>
          <w:iCs/>
          <w:lang w:val="uk-UA"/>
        </w:rPr>
      </w:pPr>
      <w:r>
        <w:rPr>
          <w:b/>
          <w:noProof/>
          <w:szCs w:val="20"/>
          <w:lang w:val="uk-UA"/>
        </w:rPr>
        <w:t>Чиста поточна дисконто</w:t>
      </w:r>
      <w:r w:rsidRPr="00A632F6">
        <w:rPr>
          <w:b/>
          <w:noProof/>
          <w:szCs w:val="20"/>
          <w:lang w:val="uk-UA"/>
        </w:rPr>
        <w:t>вана вартість проекту</w:t>
      </w:r>
    </w:p>
    <w:p w:rsidR="00551B2B" w:rsidRDefault="00551B2B" w:rsidP="00551B2B">
      <w:pPr>
        <w:autoSpaceDE w:val="0"/>
        <w:autoSpaceDN w:val="0"/>
        <w:adjustRightInd w:val="0"/>
        <w:spacing w:line="360" w:lineRule="auto"/>
        <w:ind w:left="720"/>
        <w:rPr>
          <w:rFonts w:ascii="TimesNewRoman,BoldItalic" w:hAnsi="TimesNewRoman,BoldItalic" w:cs="TimesNewRoman,BoldItalic"/>
          <w:b/>
          <w:bCs/>
          <w:iCs/>
          <w:lang w:val="uk-UA"/>
        </w:rPr>
      </w:pPr>
      <w:r>
        <w:rPr>
          <w:noProof/>
          <w:szCs w:val="20"/>
          <w:lang w:val="uk-UA" w:eastAsia="uk-UA"/>
        </w:rPr>
        <w:drawing>
          <wp:inline distT="0" distB="0" distL="0" distR="0">
            <wp:extent cx="1952625" cy="428625"/>
            <wp:effectExtent l="0" t="0" r="9525" b="9525"/>
            <wp:docPr id="2" name="Рисунок 2" descr="http://finance-place.ru/images/stories/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finance-place.ru/images/stories/05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B2B" w:rsidRPr="0053321E" w:rsidRDefault="00551B2B" w:rsidP="00551B2B">
      <w:pPr>
        <w:widowControl w:val="0"/>
        <w:spacing w:before="120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де</w:t>
      </w:r>
      <w:r>
        <w:rPr>
          <w:rFonts w:eastAsia="Calibri"/>
          <w:lang w:val="uk-UA" w:eastAsia="en-US"/>
        </w:rPr>
        <w:tab/>
      </w:r>
      <w:r>
        <w:rPr>
          <w:rFonts w:eastAsia="Calibri"/>
          <w:lang w:val="en-US" w:eastAsia="en-US"/>
        </w:rPr>
        <w:t>N</w:t>
      </w:r>
      <w:r w:rsidRPr="0053321E">
        <w:rPr>
          <w:rFonts w:eastAsia="Calibri"/>
          <w:lang w:eastAsia="en-US"/>
        </w:rPr>
        <w:t>PV</w:t>
      </w:r>
      <w:r w:rsidRPr="0053321E">
        <w:rPr>
          <w:rFonts w:eastAsia="Calibri"/>
          <w:lang w:val="uk-UA" w:eastAsia="en-US"/>
        </w:rPr>
        <w:t xml:space="preserve"> (</w:t>
      </w:r>
      <w:r>
        <w:rPr>
          <w:rFonts w:eastAsia="Calibri"/>
          <w:lang w:val="en-US" w:eastAsia="en-US"/>
        </w:rPr>
        <w:t xml:space="preserve">net </w:t>
      </w:r>
      <w:proofErr w:type="spellStart"/>
      <w:r w:rsidRPr="0053321E">
        <w:rPr>
          <w:rFonts w:eastAsia="Calibri"/>
          <w:lang w:eastAsia="en-US"/>
        </w:rPr>
        <w:t>present</w:t>
      </w:r>
      <w:proofErr w:type="spellEnd"/>
      <w:r w:rsidRPr="0053321E">
        <w:rPr>
          <w:rFonts w:eastAsia="Calibri"/>
          <w:lang w:val="uk-UA" w:eastAsia="en-US"/>
        </w:rPr>
        <w:t xml:space="preserve"> </w:t>
      </w:r>
      <w:proofErr w:type="spellStart"/>
      <w:r w:rsidRPr="0053321E">
        <w:rPr>
          <w:rFonts w:eastAsia="Calibri"/>
          <w:lang w:eastAsia="en-US"/>
        </w:rPr>
        <w:t>value</w:t>
      </w:r>
      <w:proofErr w:type="spellEnd"/>
      <w:r w:rsidRPr="0053321E">
        <w:rPr>
          <w:rFonts w:eastAsia="Calibri"/>
          <w:lang w:val="uk-UA" w:eastAsia="en-US"/>
        </w:rPr>
        <w:t xml:space="preserve">)- </w:t>
      </w:r>
      <w:r>
        <w:rPr>
          <w:rFonts w:eastAsia="Calibri"/>
          <w:lang w:eastAsia="en-US"/>
        </w:rPr>
        <w:t xml:space="preserve">чиста приведена </w:t>
      </w:r>
      <w:proofErr w:type="spellStart"/>
      <w:r>
        <w:rPr>
          <w:rFonts w:eastAsia="Calibri"/>
          <w:lang w:eastAsia="en-US"/>
        </w:rPr>
        <w:t>дисконтована</w:t>
      </w:r>
      <w:proofErr w:type="spellEnd"/>
      <w:r>
        <w:rPr>
          <w:rFonts w:eastAsia="Calibri"/>
          <w:lang w:eastAsia="en-US"/>
        </w:rPr>
        <w:t xml:space="preserve"> </w:t>
      </w:r>
      <w:r w:rsidRPr="0053321E">
        <w:rPr>
          <w:rFonts w:eastAsia="Calibri"/>
          <w:lang w:val="uk-UA" w:eastAsia="en-US"/>
        </w:rPr>
        <w:t>вартість грошей;</w:t>
      </w:r>
    </w:p>
    <w:p w:rsidR="00551B2B" w:rsidRPr="008D0F81" w:rsidRDefault="00551B2B" w:rsidP="00551B2B">
      <w:pPr>
        <w:autoSpaceDE w:val="0"/>
        <w:autoSpaceDN w:val="0"/>
        <w:adjustRightInd w:val="0"/>
        <w:spacing w:line="360" w:lineRule="auto"/>
        <w:rPr>
          <w:bCs/>
          <w:iCs/>
          <w:lang w:val="uk-UA"/>
        </w:rPr>
      </w:pPr>
      <w:r w:rsidRPr="008D0F81">
        <w:rPr>
          <w:bCs/>
          <w:iCs/>
          <w:lang w:val="uk-UA"/>
        </w:rPr>
        <w:tab/>
      </w:r>
      <w:r w:rsidRPr="008D0F81">
        <w:rPr>
          <w:bCs/>
          <w:iCs/>
          <w:lang w:val="en-US"/>
        </w:rPr>
        <w:t>IC</w:t>
      </w:r>
      <w:r w:rsidRPr="008D0F81">
        <w:rPr>
          <w:shd w:val="clear" w:color="auto" w:fill="FFFFFF"/>
        </w:rPr>
        <w:t xml:space="preserve"> (</w:t>
      </w:r>
      <w:proofErr w:type="spellStart"/>
      <w:r w:rsidRPr="008D0F81">
        <w:rPr>
          <w:shd w:val="clear" w:color="auto" w:fill="FFFFFF"/>
        </w:rPr>
        <w:t>Invested</w:t>
      </w:r>
      <w:proofErr w:type="spellEnd"/>
      <w:r w:rsidRPr="008D0F81">
        <w:rPr>
          <w:shd w:val="clear" w:color="auto" w:fill="FFFFFF"/>
        </w:rPr>
        <w:t xml:space="preserve"> </w:t>
      </w:r>
      <w:proofErr w:type="spellStart"/>
      <w:r w:rsidRPr="008D0F81">
        <w:rPr>
          <w:shd w:val="clear" w:color="auto" w:fill="FFFFFF"/>
        </w:rPr>
        <w:t>Capital</w:t>
      </w:r>
      <w:proofErr w:type="spellEnd"/>
      <w:r w:rsidRPr="008D0F81">
        <w:rPr>
          <w:shd w:val="clear" w:color="auto" w:fill="FFFFFF"/>
        </w:rPr>
        <w:t>)</w:t>
      </w:r>
      <w:r w:rsidRPr="008D0F81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–</w:t>
      </w:r>
      <w:r w:rsidRPr="008D0F81">
        <w:rPr>
          <w:bCs/>
          <w:iCs/>
          <w:lang w:val="uk-UA"/>
        </w:rPr>
        <w:t xml:space="preserve"> </w:t>
      </w:r>
      <w:r>
        <w:rPr>
          <w:bCs/>
          <w:iCs/>
          <w:lang w:val="uk-UA"/>
        </w:rPr>
        <w:t>інвестований капітал.</w:t>
      </w:r>
    </w:p>
    <w:p w:rsidR="00551B2B" w:rsidRPr="00A632F6" w:rsidRDefault="00551B2B" w:rsidP="00551B2B">
      <w:pPr>
        <w:widowControl w:val="0"/>
        <w:spacing w:before="120"/>
        <w:ind w:firstLine="708"/>
        <w:jc w:val="both"/>
        <w:rPr>
          <w:bCs/>
          <w:lang w:val="uk-UA" w:eastAsia="en-US" w:bidi="en-US"/>
        </w:rPr>
      </w:pPr>
      <w:r w:rsidRPr="00A632F6">
        <w:rPr>
          <w:bCs/>
          <w:lang w:val="uk-UA" w:eastAsia="en-US" w:bidi="en-US"/>
        </w:rPr>
        <w:t>Якщо:</w:t>
      </w:r>
    </w:p>
    <w:p w:rsidR="00551B2B" w:rsidRPr="00A632F6" w:rsidRDefault="00551B2B" w:rsidP="00551B2B">
      <w:pPr>
        <w:widowControl w:val="0"/>
        <w:spacing w:before="120"/>
        <w:jc w:val="both"/>
        <w:rPr>
          <w:bCs/>
          <w:lang w:val="uk-UA" w:eastAsia="en-US" w:bidi="en-US"/>
        </w:rPr>
      </w:pPr>
      <w:r w:rsidRPr="00A632F6">
        <w:rPr>
          <w:bCs/>
          <w:lang w:val="uk-UA" w:eastAsia="en-US" w:bidi="en-US"/>
        </w:rPr>
        <w:t>NPV &gt; 0, то проект слід прийняти;</w:t>
      </w:r>
    </w:p>
    <w:p w:rsidR="00551B2B" w:rsidRPr="00A632F6" w:rsidRDefault="00551B2B" w:rsidP="00551B2B">
      <w:pPr>
        <w:widowControl w:val="0"/>
        <w:spacing w:before="120"/>
        <w:jc w:val="both"/>
        <w:rPr>
          <w:bCs/>
          <w:lang w:val="uk-UA" w:eastAsia="en-US" w:bidi="en-US"/>
        </w:rPr>
      </w:pPr>
      <w:r w:rsidRPr="00A632F6">
        <w:rPr>
          <w:bCs/>
          <w:lang w:val="uk-UA" w:eastAsia="en-US" w:bidi="en-US"/>
        </w:rPr>
        <w:t>NPV = 0, то проект явля</w:t>
      </w:r>
      <w:r>
        <w:rPr>
          <w:bCs/>
          <w:lang w:val="uk-UA" w:eastAsia="en-US" w:bidi="en-US"/>
        </w:rPr>
        <w:t>є</w:t>
      </w:r>
      <w:r w:rsidRPr="00A632F6">
        <w:rPr>
          <w:bCs/>
          <w:lang w:val="uk-UA" w:eastAsia="en-US" w:bidi="en-US"/>
        </w:rPr>
        <w:t>ться ні прибутковим, ні збитковим;</w:t>
      </w:r>
    </w:p>
    <w:p w:rsidR="00551B2B" w:rsidRPr="00A632F6" w:rsidRDefault="00551B2B" w:rsidP="00551B2B">
      <w:pPr>
        <w:widowControl w:val="0"/>
        <w:spacing w:before="120"/>
        <w:jc w:val="both"/>
        <w:rPr>
          <w:bCs/>
          <w:lang w:val="uk-UA" w:eastAsia="en-US" w:bidi="en-US"/>
        </w:rPr>
      </w:pPr>
      <w:r w:rsidRPr="00A632F6">
        <w:rPr>
          <w:bCs/>
          <w:lang w:val="uk-UA" w:eastAsia="en-US" w:bidi="en-US"/>
        </w:rPr>
        <w:t>NPV &lt; 0, то від проекту слід  відмовитись.</w:t>
      </w:r>
    </w:p>
    <w:p w:rsidR="00551B2B" w:rsidRDefault="00551B2B" w:rsidP="00551B2B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uk-UA"/>
        </w:rPr>
      </w:pPr>
    </w:p>
    <w:p w:rsidR="00551B2B" w:rsidRPr="00A632F6" w:rsidRDefault="00551B2B" w:rsidP="00551B2B">
      <w:pPr>
        <w:widowControl w:val="0"/>
        <w:numPr>
          <w:ilvl w:val="0"/>
          <w:numId w:val="1"/>
        </w:numPr>
        <w:spacing w:before="120"/>
        <w:jc w:val="both"/>
        <w:rPr>
          <w:b/>
          <w:bCs/>
          <w:lang w:val="uk-UA" w:eastAsia="en-US" w:bidi="en-US"/>
        </w:rPr>
      </w:pPr>
      <w:r w:rsidRPr="00A632F6">
        <w:rPr>
          <w:b/>
          <w:noProof/>
          <w:lang w:val="uk-UA" w:eastAsia="uk-UA"/>
        </w:rPr>
        <w:t>Індекс рентабельності</w:t>
      </w:r>
    </w:p>
    <w:p w:rsidR="00551B2B" w:rsidRPr="00B7669E" w:rsidRDefault="00551B2B" w:rsidP="00551B2B">
      <w:pPr>
        <w:widowControl w:val="0"/>
        <w:spacing w:before="120"/>
        <w:ind w:left="720"/>
        <w:jc w:val="both"/>
        <w:rPr>
          <w:bCs/>
          <w:lang w:val="uk-UA" w:eastAsia="en-US" w:bidi="en-US"/>
        </w:rPr>
      </w:pPr>
      <w:r>
        <w:rPr>
          <w:noProof/>
          <w:lang w:val="uk-UA" w:eastAsia="uk-UA"/>
        </w:rPr>
        <w:drawing>
          <wp:inline distT="0" distB="0" distL="0" distR="0">
            <wp:extent cx="1695450" cy="561975"/>
            <wp:effectExtent l="0" t="0" r="0" b="9525"/>
            <wp:docPr id="1" name="Рисунок 1" descr="http://finance-place.ru/images/stories/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http://finance-place.ru/images/stories/05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669E">
        <w:rPr>
          <w:bCs/>
          <w:lang w:val="uk-UA" w:eastAsia="en-US" w:bidi="en-US"/>
        </w:rPr>
        <w:t xml:space="preserve">.                                          </w:t>
      </w:r>
    </w:p>
    <w:p w:rsidR="00551B2B" w:rsidRPr="00BA7A7C" w:rsidRDefault="00551B2B" w:rsidP="00551B2B">
      <w:pPr>
        <w:widowControl w:val="0"/>
        <w:spacing w:before="120"/>
        <w:jc w:val="both"/>
        <w:rPr>
          <w:bCs/>
          <w:lang w:val="uk-UA" w:eastAsia="en-US" w:bidi="en-US"/>
        </w:rPr>
      </w:pPr>
      <w:r>
        <w:rPr>
          <w:shd w:val="clear" w:color="auto" w:fill="FFFFFF"/>
          <w:lang w:val="uk-UA"/>
        </w:rPr>
        <w:lastRenderedPageBreak/>
        <w:t>де</w:t>
      </w:r>
      <w:r>
        <w:rPr>
          <w:shd w:val="clear" w:color="auto" w:fill="FFFFFF"/>
          <w:lang w:val="uk-UA"/>
        </w:rPr>
        <w:tab/>
      </w:r>
      <w:r w:rsidRPr="00BA7A7C">
        <w:rPr>
          <w:shd w:val="clear" w:color="auto" w:fill="FFFFFF"/>
        </w:rPr>
        <w:t>PI (</w:t>
      </w:r>
      <w:proofErr w:type="spellStart"/>
      <w:r w:rsidRPr="00BA7A7C">
        <w:rPr>
          <w:shd w:val="clear" w:color="auto" w:fill="FFFFFF"/>
        </w:rPr>
        <w:t>Profitability</w:t>
      </w:r>
      <w:proofErr w:type="spellEnd"/>
      <w:r w:rsidRPr="00BA7A7C">
        <w:rPr>
          <w:shd w:val="clear" w:color="auto" w:fill="FFFFFF"/>
        </w:rPr>
        <w:t xml:space="preserve"> </w:t>
      </w:r>
      <w:proofErr w:type="spellStart"/>
      <w:r w:rsidRPr="00BA7A7C">
        <w:rPr>
          <w:shd w:val="clear" w:color="auto" w:fill="FFFFFF"/>
        </w:rPr>
        <w:t>Index</w:t>
      </w:r>
      <w:proofErr w:type="spellEnd"/>
      <w:r w:rsidRPr="00BA7A7C">
        <w:rPr>
          <w:shd w:val="clear" w:color="auto" w:fill="FFFFFF"/>
          <w:lang w:val="uk-UA"/>
        </w:rPr>
        <w:t>)</w:t>
      </w:r>
      <w:r w:rsidRPr="00BA7A7C">
        <w:rPr>
          <w:shd w:val="clear" w:color="auto" w:fill="FFFFFF"/>
        </w:rPr>
        <w:t xml:space="preserve"> — </w:t>
      </w:r>
      <w:r w:rsidRPr="00BA7A7C">
        <w:rPr>
          <w:shd w:val="clear" w:color="auto" w:fill="FFFFFF"/>
          <w:lang w:val="uk-UA"/>
        </w:rPr>
        <w:t>індекс рентабельності</w:t>
      </w:r>
      <w:r>
        <w:rPr>
          <w:shd w:val="clear" w:color="auto" w:fill="FFFFFF"/>
          <w:lang w:val="uk-UA"/>
        </w:rPr>
        <w:t>.</w:t>
      </w:r>
    </w:p>
    <w:p w:rsidR="00551B2B" w:rsidRDefault="00551B2B" w:rsidP="00551B2B">
      <w:pPr>
        <w:spacing w:after="120"/>
        <w:ind w:firstLine="708"/>
        <w:jc w:val="both"/>
        <w:rPr>
          <w:rFonts w:eastAsia="Calibri"/>
          <w:lang w:val="uk-UA" w:eastAsia="en-US"/>
        </w:rPr>
      </w:pPr>
    </w:p>
    <w:p w:rsidR="00551B2B" w:rsidRPr="00A632F6" w:rsidRDefault="00551B2B" w:rsidP="00551B2B">
      <w:pPr>
        <w:spacing w:after="120"/>
        <w:ind w:firstLine="708"/>
        <w:jc w:val="both"/>
        <w:rPr>
          <w:rFonts w:eastAsia="Calibri"/>
          <w:lang w:val="uk-UA" w:eastAsia="en-US"/>
        </w:rPr>
      </w:pPr>
      <w:r w:rsidRPr="00A632F6">
        <w:rPr>
          <w:rFonts w:eastAsia="Calibri"/>
          <w:lang w:val="uk-UA" w:eastAsia="en-US"/>
        </w:rPr>
        <w:t xml:space="preserve">Якщо: </w:t>
      </w:r>
    </w:p>
    <w:p w:rsidR="00551B2B" w:rsidRPr="00A632F6" w:rsidRDefault="00551B2B" w:rsidP="00551B2B">
      <w:pPr>
        <w:spacing w:after="120"/>
        <w:jc w:val="both"/>
        <w:rPr>
          <w:rFonts w:eastAsia="Calibri"/>
          <w:lang w:val="uk-UA" w:eastAsia="en-US"/>
        </w:rPr>
      </w:pPr>
      <w:r w:rsidRPr="00A632F6">
        <w:rPr>
          <w:rFonts w:eastAsia="Calibri"/>
          <w:lang w:val="uk-UA" w:eastAsia="en-US"/>
        </w:rPr>
        <w:t xml:space="preserve">PI &gt; 1, то проект варто прийняти; </w:t>
      </w:r>
    </w:p>
    <w:p w:rsidR="00551B2B" w:rsidRPr="00A632F6" w:rsidRDefault="00551B2B" w:rsidP="00551B2B">
      <w:pPr>
        <w:spacing w:after="120"/>
        <w:jc w:val="both"/>
        <w:rPr>
          <w:rFonts w:eastAsia="Calibri"/>
          <w:lang w:val="uk-UA" w:eastAsia="en-US"/>
        </w:rPr>
      </w:pPr>
      <w:r w:rsidRPr="00A632F6">
        <w:rPr>
          <w:rFonts w:eastAsia="Calibri"/>
          <w:lang w:val="uk-UA" w:eastAsia="en-US"/>
        </w:rPr>
        <w:t xml:space="preserve">PI = 1, то проект є ні прибутковим, ні збитковим; </w:t>
      </w:r>
    </w:p>
    <w:p w:rsidR="00551B2B" w:rsidRPr="00A632F6" w:rsidRDefault="00551B2B" w:rsidP="00551B2B">
      <w:pPr>
        <w:spacing w:after="120"/>
        <w:jc w:val="both"/>
        <w:rPr>
          <w:rFonts w:eastAsia="Calibri"/>
          <w:lang w:val="uk-UA" w:eastAsia="en-US"/>
        </w:rPr>
      </w:pPr>
      <w:r w:rsidRPr="00A632F6">
        <w:rPr>
          <w:rFonts w:eastAsia="Calibri"/>
          <w:lang w:val="uk-UA" w:eastAsia="en-US"/>
        </w:rPr>
        <w:t>PI &lt;1, то проект варто відкинути.</w:t>
      </w:r>
    </w:p>
    <w:p w:rsidR="00551B2B" w:rsidRPr="00B7669E" w:rsidRDefault="00551B2B" w:rsidP="00551B2B">
      <w:pPr>
        <w:widowControl w:val="0"/>
        <w:spacing w:before="120"/>
        <w:ind w:firstLine="709"/>
        <w:jc w:val="both"/>
        <w:rPr>
          <w:bCs/>
          <w:lang w:val="uk-UA" w:eastAsia="en-US" w:bidi="en-US"/>
        </w:rPr>
      </w:pPr>
      <w:r w:rsidRPr="00B7669E">
        <w:rPr>
          <w:bCs/>
          <w:lang w:val="uk-UA" w:eastAsia="en-US" w:bidi="en-US"/>
        </w:rPr>
        <w:t>РІ тісно пов'язаний із NPV. Якщо NPV позитивна, то й РІ &gt; 1, і відповідно, якщо РІ &gt; 1, проект ефективний, якщо РІ &lt; 1- неефективний.</w:t>
      </w:r>
    </w:p>
    <w:p w:rsidR="00551B2B" w:rsidRDefault="00551B2B" w:rsidP="00551B2B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uk-UA"/>
        </w:rPr>
      </w:pPr>
    </w:p>
    <w:p w:rsidR="00551B2B" w:rsidRDefault="00551B2B" w:rsidP="00551B2B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uk-UA"/>
        </w:rPr>
      </w:pPr>
    </w:p>
    <w:p w:rsidR="00551B2B" w:rsidRPr="00671C1C" w:rsidRDefault="00551B2B" w:rsidP="00551B2B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en-US"/>
        </w:rPr>
      </w:pP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>Задача</w:t>
      </w:r>
      <w:r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 №1</w:t>
      </w: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. </w:t>
      </w:r>
    </w:p>
    <w:p w:rsidR="00551B2B" w:rsidRPr="0053321E" w:rsidRDefault="00551B2B" w:rsidP="00551B2B">
      <w:pPr>
        <w:tabs>
          <w:tab w:val="num" w:pos="0"/>
        </w:tabs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 w:rsidRPr="0053321E">
        <w:rPr>
          <w:color w:val="000000"/>
          <w:lang w:val="uk-UA"/>
        </w:rPr>
        <w:t xml:space="preserve">Проект потребує 700 тис грн. початкових інвестицій  та приносить прибуток 1000 тис грн. через два роки. Річна (ефективна) ставка 12%. Визначити поточну вартість, чисту поточну вартість, </w:t>
      </w:r>
      <w:r>
        <w:rPr>
          <w:color w:val="000000"/>
          <w:lang w:val="uk-UA"/>
        </w:rPr>
        <w:t>індекс рентабельності</w:t>
      </w:r>
      <w:r w:rsidRPr="0053321E">
        <w:rPr>
          <w:color w:val="000000"/>
          <w:lang w:val="uk-UA"/>
        </w:rPr>
        <w:t xml:space="preserve">. </w:t>
      </w:r>
    </w:p>
    <w:p w:rsidR="00551B2B" w:rsidRPr="003C0C9E" w:rsidRDefault="00551B2B" w:rsidP="00551B2B">
      <w:pPr>
        <w:pStyle w:val="a3"/>
        <w:shd w:val="clear" w:color="auto" w:fill="FFFFFF"/>
        <w:spacing w:before="150" w:beforeAutospacing="0" w:after="225" w:afterAutospacing="0" w:line="270" w:lineRule="atLeast"/>
        <w:ind w:firstLine="708"/>
        <w:rPr>
          <w:rStyle w:val="a4"/>
          <w:b w:val="0"/>
          <w:u w:val="single"/>
          <w:lang w:val="uk-UA"/>
        </w:rPr>
      </w:pPr>
      <w:proofErr w:type="spellStart"/>
      <w:r w:rsidRPr="003C0C9E">
        <w:rPr>
          <w:rStyle w:val="a4"/>
          <w:b w:val="0"/>
          <w:u w:val="single"/>
        </w:rPr>
        <w:t>Розв’язання</w:t>
      </w:r>
      <w:proofErr w:type="spellEnd"/>
      <w:r w:rsidRPr="003C0C9E">
        <w:rPr>
          <w:rStyle w:val="a4"/>
          <w:b w:val="0"/>
          <w:u w:val="single"/>
        </w:rPr>
        <w:t>:</w:t>
      </w:r>
    </w:p>
    <w:p w:rsidR="00551B2B" w:rsidRPr="0053321E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53321E">
        <w:rPr>
          <w:lang w:val="uk-UA"/>
        </w:rPr>
        <w:t xml:space="preserve">PV </w:t>
      </w:r>
      <w:r w:rsidRPr="0053321E">
        <w:t xml:space="preserve">= </w:t>
      </w:r>
      <w:r w:rsidRPr="0053321E">
        <w:rPr>
          <w:lang w:val="uk-UA"/>
        </w:rPr>
        <w:t>1000/(1 + 0,12)</w:t>
      </w:r>
      <w:r w:rsidRPr="0053321E">
        <w:rPr>
          <w:vertAlign w:val="superscript"/>
          <w:lang w:val="uk-UA"/>
        </w:rPr>
        <w:t>2</w:t>
      </w:r>
      <w:r w:rsidRPr="0053321E">
        <w:rPr>
          <w:lang w:val="uk-UA"/>
        </w:rPr>
        <w:t xml:space="preserve">= </w:t>
      </w:r>
      <w:r w:rsidRPr="008F4197">
        <w:rPr>
          <w:lang w:val="uk-UA"/>
        </w:rPr>
        <w:t xml:space="preserve">797,19 </w:t>
      </w:r>
      <w:r w:rsidRPr="0053321E">
        <w:rPr>
          <w:lang w:val="uk-UA"/>
        </w:rPr>
        <w:t xml:space="preserve">грн. </w:t>
      </w:r>
    </w:p>
    <w:p w:rsidR="00551B2B" w:rsidRPr="008F4197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</w:p>
    <w:p w:rsidR="00551B2B" w:rsidRPr="0053321E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53321E">
        <w:rPr>
          <w:lang w:val="uk-UA"/>
        </w:rPr>
        <w:t xml:space="preserve">NPV </w:t>
      </w:r>
      <w:r w:rsidRPr="0053321E">
        <w:t xml:space="preserve">= </w:t>
      </w:r>
      <w:r w:rsidRPr="0053321E">
        <w:rPr>
          <w:lang w:val="uk-UA"/>
        </w:rPr>
        <w:t>1000/(1 + 0,12)</w:t>
      </w:r>
      <w:r w:rsidRPr="0053321E">
        <w:rPr>
          <w:vertAlign w:val="superscript"/>
          <w:lang w:val="uk-UA"/>
        </w:rPr>
        <w:t>2</w:t>
      </w:r>
      <w:r w:rsidRPr="0053321E">
        <w:rPr>
          <w:lang w:val="uk-UA"/>
        </w:rPr>
        <w:t xml:space="preserve"> -700= </w:t>
      </w:r>
      <w:r w:rsidRPr="008F4197">
        <w:rPr>
          <w:lang w:val="uk-UA"/>
        </w:rPr>
        <w:t xml:space="preserve">97,19 </w:t>
      </w:r>
      <w:r w:rsidRPr="0053321E">
        <w:rPr>
          <w:lang w:val="uk-UA"/>
        </w:rPr>
        <w:t xml:space="preserve">грн. </w:t>
      </w:r>
    </w:p>
    <w:p w:rsidR="00551B2B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551B2B" w:rsidRPr="0053321E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53321E">
        <w:rPr>
          <w:lang w:val="uk-UA"/>
        </w:rPr>
        <w:t>P</w:t>
      </w:r>
      <w:r>
        <w:rPr>
          <w:lang w:val="uk-UA"/>
        </w:rPr>
        <w:t>І</w:t>
      </w:r>
      <w:r w:rsidRPr="0053321E">
        <w:rPr>
          <w:lang w:val="uk-UA"/>
        </w:rPr>
        <w:t xml:space="preserve"> </w:t>
      </w:r>
      <w:r w:rsidRPr="0053321E">
        <w:t xml:space="preserve">= </w:t>
      </w:r>
      <w:r w:rsidRPr="00B7669E">
        <w:rPr>
          <w:lang w:val="uk-UA"/>
        </w:rPr>
        <w:t>(</w:t>
      </w:r>
      <w:r w:rsidRPr="0053321E">
        <w:rPr>
          <w:lang w:val="uk-UA"/>
        </w:rPr>
        <w:t>1000/(1 + 0,12)</w:t>
      </w:r>
      <w:r w:rsidRPr="0053321E">
        <w:rPr>
          <w:vertAlign w:val="superscript"/>
          <w:lang w:val="uk-UA"/>
        </w:rPr>
        <w:t>2</w:t>
      </w:r>
      <w:r w:rsidRPr="00B7669E">
        <w:rPr>
          <w:vertAlign w:val="superscript"/>
          <w:lang w:val="uk-UA"/>
        </w:rPr>
        <w:t xml:space="preserve"> </w:t>
      </w:r>
      <w:r w:rsidRPr="00B7669E">
        <w:rPr>
          <w:lang w:val="uk-UA"/>
        </w:rPr>
        <w:t>/ 700)</w:t>
      </w:r>
      <w:r w:rsidRPr="0053321E">
        <w:rPr>
          <w:lang w:val="uk-UA"/>
        </w:rPr>
        <w:t xml:space="preserve">= </w:t>
      </w:r>
      <w:r w:rsidRPr="00B7669E">
        <w:rPr>
          <w:lang w:val="uk-UA"/>
        </w:rPr>
        <w:t>797,19 / 700= 1,14</w:t>
      </w:r>
    </w:p>
    <w:p w:rsidR="00551B2B" w:rsidRDefault="00551B2B" w:rsidP="00551B2B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uk-UA"/>
        </w:rPr>
      </w:pPr>
    </w:p>
    <w:p w:rsidR="00551B2B" w:rsidRPr="00671C1C" w:rsidRDefault="00551B2B" w:rsidP="00551B2B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en-US"/>
        </w:rPr>
      </w:pP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>Задача</w:t>
      </w:r>
      <w:r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 №2</w:t>
      </w: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. </w:t>
      </w:r>
    </w:p>
    <w:p w:rsidR="00551B2B" w:rsidRPr="0053321E" w:rsidRDefault="00551B2B" w:rsidP="00551B2B">
      <w:pPr>
        <w:tabs>
          <w:tab w:val="num" w:pos="0"/>
        </w:tabs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 w:rsidRPr="00877646">
        <w:rPr>
          <w:color w:val="000000"/>
          <w:lang w:val="uk-UA"/>
        </w:rPr>
        <w:t>Чи доцільно вкласти 360 тис. грн у проект, який в першому році</w:t>
      </w:r>
      <w:r>
        <w:rPr>
          <w:color w:val="000000"/>
          <w:lang w:val="uk-UA"/>
        </w:rPr>
        <w:t xml:space="preserve"> </w:t>
      </w:r>
      <w:r w:rsidRPr="00877646">
        <w:rPr>
          <w:color w:val="000000"/>
          <w:lang w:val="uk-UA"/>
        </w:rPr>
        <w:t>може дати прибуток 200 тис. грн, у друг</w:t>
      </w:r>
      <w:r>
        <w:rPr>
          <w:color w:val="000000"/>
          <w:lang w:val="uk-UA"/>
        </w:rPr>
        <w:t>ому — 160 тис. грн і в тре</w:t>
      </w:r>
      <w:r w:rsidRPr="00877646">
        <w:rPr>
          <w:color w:val="000000"/>
          <w:lang w:val="uk-UA"/>
        </w:rPr>
        <w:t>тьому — 120 тис. грн (ставка дохідності — 10 %).</w:t>
      </w:r>
    </w:p>
    <w:p w:rsidR="00551B2B" w:rsidRPr="003C0C9E" w:rsidRDefault="00551B2B" w:rsidP="00551B2B">
      <w:pPr>
        <w:pStyle w:val="a3"/>
        <w:shd w:val="clear" w:color="auto" w:fill="FFFFFF"/>
        <w:spacing w:before="150" w:beforeAutospacing="0" w:after="225" w:afterAutospacing="0" w:line="270" w:lineRule="atLeast"/>
        <w:ind w:firstLine="708"/>
        <w:rPr>
          <w:rStyle w:val="a4"/>
          <w:b w:val="0"/>
          <w:u w:val="single"/>
          <w:lang w:val="uk-UA"/>
        </w:rPr>
      </w:pPr>
      <w:proofErr w:type="spellStart"/>
      <w:r w:rsidRPr="003C0C9E">
        <w:rPr>
          <w:rStyle w:val="a4"/>
          <w:b w:val="0"/>
          <w:u w:val="single"/>
        </w:rPr>
        <w:t>Розв’язання</w:t>
      </w:r>
      <w:proofErr w:type="spellEnd"/>
      <w:r w:rsidRPr="003C0C9E">
        <w:rPr>
          <w:rStyle w:val="a4"/>
          <w:b w:val="0"/>
          <w:u w:val="single"/>
        </w:rPr>
        <w:t>:</w:t>
      </w:r>
    </w:p>
    <w:p w:rsidR="00551B2B" w:rsidRPr="0053321E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53321E">
        <w:rPr>
          <w:lang w:val="uk-UA"/>
        </w:rPr>
        <w:t xml:space="preserve">PV </w:t>
      </w:r>
      <w:r w:rsidRPr="0053321E">
        <w:t xml:space="preserve">= </w:t>
      </w:r>
      <w:r>
        <w:rPr>
          <w:lang w:val="uk-UA"/>
        </w:rPr>
        <w:t>200</w:t>
      </w:r>
      <w:r w:rsidRPr="0053321E">
        <w:rPr>
          <w:lang w:val="uk-UA"/>
        </w:rPr>
        <w:t>/(1 + 0,1</w:t>
      </w:r>
      <w:r>
        <w:rPr>
          <w:lang w:val="uk-UA"/>
        </w:rPr>
        <w:t>0</w:t>
      </w:r>
      <w:r w:rsidRPr="0053321E">
        <w:rPr>
          <w:lang w:val="uk-UA"/>
        </w:rPr>
        <w:t>)</w:t>
      </w:r>
      <w:r>
        <w:rPr>
          <w:vertAlign w:val="superscript"/>
          <w:lang w:val="uk-UA"/>
        </w:rPr>
        <w:t xml:space="preserve">1 </w:t>
      </w:r>
      <w:r w:rsidRPr="00877646">
        <w:rPr>
          <w:lang w:val="uk-UA"/>
        </w:rPr>
        <w:t>+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160</w:t>
      </w:r>
      <w:r w:rsidRPr="0053321E">
        <w:rPr>
          <w:lang w:val="uk-UA"/>
        </w:rPr>
        <w:t>/(1 + 0,1</w:t>
      </w:r>
      <w:r>
        <w:rPr>
          <w:lang w:val="uk-UA"/>
        </w:rPr>
        <w:t>0</w:t>
      </w:r>
      <w:r w:rsidRPr="0053321E">
        <w:rPr>
          <w:lang w:val="uk-UA"/>
        </w:rPr>
        <w:t>)</w:t>
      </w:r>
      <w:r>
        <w:rPr>
          <w:vertAlign w:val="superscript"/>
          <w:lang w:val="uk-UA"/>
        </w:rPr>
        <w:t xml:space="preserve">2 </w:t>
      </w:r>
      <w:r>
        <w:rPr>
          <w:lang w:val="uk-UA"/>
        </w:rPr>
        <w:t>+ 120</w:t>
      </w:r>
      <w:r w:rsidRPr="0053321E">
        <w:rPr>
          <w:lang w:val="uk-UA"/>
        </w:rPr>
        <w:t>/(1 + 0,1</w:t>
      </w:r>
      <w:r>
        <w:rPr>
          <w:lang w:val="uk-UA"/>
        </w:rPr>
        <w:t>0</w:t>
      </w:r>
      <w:r w:rsidRPr="0053321E">
        <w:rPr>
          <w:lang w:val="uk-UA"/>
        </w:rPr>
        <w:t>)</w:t>
      </w:r>
      <w:r>
        <w:rPr>
          <w:vertAlign w:val="superscript"/>
          <w:lang w:val="uk-UA"/>
        </w:rPr>
        <w:t xml:space="preserve">3 </w:t>
      </w:r>
      <w:r w:rsidRPr="0053321E">
        <w:rPr>
          <w:lang w:val="uk-UA"/>
        </w:rPr>
        <w:t xml:space="preserve">= </w:t>
      </w:r>
      <w:r>
        <w:rPr>
          <w:lang w:val="uk-UA"/>
        </w:rPr>
        <w:t>404,21</w:t>
      </w:r>
      <w:r w:rsidRPr="008F4197">
        <w:rPr>
          <w:lang w:val="uk-UA"/>
        </w:rPr>
        <w:t xml:space="preserve"> </w:t>
      </w:r>
      <w:r w:rsidRPr="0053321E">
        <w:rPr>
          <w:lang w:val="uk-UA"/>
        </w:rPr>
        <w:t xml:space="preserve">грн. </w:t>
      </w:r>
    </w:p>
    <w:p w:rsidR="00551B2B" w:rsidRPr="008F4197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</w:p>
    <w:p w:rsidR="00551B2B" w:rsidRPr="0053321E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53321E">
        <w:rPr>
          <w:lang w:val="uk-UA"/>
        </w:rPr>
        <w:t xml:space="preserve">NPV </w:t>
      </w:r>
      <w:r w:rsidRPr="0053321E">
        <w:t xml:space="preserve">= </w:t>
      </w:r>
      <w:r>
        <w:rPr>
          <w:lang w:val="uk-UA"/>
        </w:rPr>
        <w:t>200</w:t>
      </w:r>
      <w:r w:rsidRPr="0053321E">
        <w:rPr>
          <w:lang w:val="uk-UA"/>
        </w:rPr>
        <w:t>/(1 + 0,1</w:t>
      </w:r>
      <w:r>
        <w:rPr>
          <w:lang w:val="uk-UA"/>
        </w:rPr>
        <w:t>0</w:t>
      </w:r>
      <w:r w:rsidRPr="0053321E">
        <w:rPr>
          <w:lang w:val="uk-UA"/>
        </w:rPr>
        <w:t>)</w:t>
      </w:r>
      <w:r>
        <w:rPr>
          <w:vertAlign w:val="superscript"/>
          <w:lang w:val="uk-UA"/>
        </w:rPr>
        <w:t xml:space="preserve">1 </w:t>
      </w:r>
      <w:r w:rsidRPr="00877646">
        <w:rPr>
          <w:lang w:val="uk-UA"/>
        </w:rPr>
        <w:t>+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160</w:t>
      </w:r>
      <w:r w:rsidRPr="0053321E">
        <w:rPr>
          <w:lang w:val="uk-UA"/>
        </w:rPr>
        <w:t>/(1 + 0,1</w:t>
      </w:r>
      <w:r>
        <w:rPr>
          <w:lang w:val="uk-UA"/>
        </w:rPr>
        <w:t>0</w:t>
      </w:r>
      <w:r w:rsidRPr="0053321E">
        <w:rPr>
          <w:lang w:val="uk-UA"/>
        </w:rPr>
        <w:t>)</w:t>
      </w:r>
      <w:r>
        <w:rPr>
          <w:vertAlign w:val="superscript"/>
          <w:lang w:val="uk-UA"/>
        </w:rPr>
        <w:t xml:space="preserve">2 </w:t>
      </w:r>
      <w:r>
        <w:rPr>
          <w:lang w:val="uk-UA"/>
        </w:rPr>
        <w:t>+ 120</w:t>
      </w:r>
      <w:r w:rsidRPr="0053321E">
        <w:rPr>
          <w:lang w:val="uk-UA"/>
        </w:rPr>
        <w:t>/(1 + 0,1</w:t>
      </w:r>
      <w:r>
        <w:rPr>
          <w:lang w:val="uk-UA"/>
        </w:rPr>
        <w:t>0</w:t>
      </w:r>
      <w:r w:rsidRPr="0053321E">
        <w:rPr>
          <w:lang w:val="uk-UA"/>
        </w:rPr>
        <w:t>)</w:t>
      </w:r>
      <w:r>
        <w:rPr>
          <w:vertAlign w:val="superscript"/>
          <w:lang w:val="uk-UA"/>
        </w:rPr>
        <w:t xml:space="preserve">3 </w:t>
      </w:r>
      <w:r w:rsidRPr="0053321E">
        <w:rPr>
          <w:lang w:val="uk-UA"/>
        </w:rPr>
        <w:t>-</w:t>
      </w:r>
      <w:r>
        <w:rPr>
          <w:lang w:val="uk-UA"/>
        </w:rPr>
        <w:t xml:space="preserve">360 </w:t>
      </w:r>
      <w:r w:rsidRPr="0053321E">
        <w:rPr>
          <w:lang w:val="uk-UA"/>
        </w:rPr>
        <w:t xml:space="preserve">= </w:t>
      </w:r>
      <w:r>
        <w:rPr>
          <w:lang w:val="uk-UA"/>
        </w:rPr>
        <w:t>44,21</w:t>
      </w:r>
      <w:r w:rsidRPr="008F4197">
        <w:rPr>
          <w:lang w:val="uk-UA"/>
        </w:rPr>
        <w:t xml:space="preserve"> </w:t>
      </w:r>
      <w:r w:rsidRPr="0053321E">
        <w:rPr>
          <w:lang w:val="uk-UA"/>
        </w:rPr>
        <w:t xml:space="preserve">грн. </w:t>
      </w:r>
    </w:p>
    <w:p w:rsidR="00551B2B" w:rsidRDefault="00551B2B" w:rsidP="00551B2B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/>
          <w:bCs/>
          <w:iCs/>
          <w:lang w:val="uk-UA"/>
        </w:rPr>
      </w:pPr>
    </w:p>
    <w:p w:rsidR="00551B2B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53321E">
        <w:rPr>
          <w:lang w:val="uk-UA"/>
        </w:rPr>
        <w:t>P</w:t>
      </w:r>
      <w:r>
        <w:rPr>
          <w:lang w:val="uk-UA"/>
        </w:rPr>
        <w:t>І</w:t>
      </w:r>
      <w:r w:rsidRPr="0053321E">
        <w:rPr>
          <w:lang w:val="uk-UA"/>
        </w:rPr>
        <w:t xml:space="preserve"> </w:t>
      </w:r>
      <w:r w:rsidRPr="0053321E">
        <w:t xml:space="preserve">= </w:t>
      </w:r>
      <w:r>
        <w:rPr>
          <w:lang w:val="uk-UA"/>
        </w:rPr>
        <w:t>200</w:t>
      </w:r>
      <w:r w:rsidRPr="0053321E">
        <w:rPr>
          <w:lang w:val="uk-UA"/>
        </w:rPr>
        <w:t>/(1 + 0,1</w:t>
      </w:r>
      <w:r>
        <w:rPr>
          <w:lang w:val="uk-UA"/>
        </w:rPr>
        <w:t>0</w:t>
      </w:r>
      <w:r w:rsidRPr="0053321E">
        <w:rPr>
          <w:lang w:val="uk-UA"/>
        </w:rPr>
        <w:t>)</w:t>
      </w:r>
      <w:r>
        <w:rPr>
          <w:vertAlign w:val="superscript"/>
          <w:lang w:val="uk-UA"/>
        </w:rPr>
        <w:t xml:space="preserve">1 </w:t>
      </w:r>
      <w:r w:rsidRPr="00877646">
        <w:rPr>
          <w:lang w:val="uk-UA"/>
        </w:rPr>
        <w:t>+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>160</w:t>
      </w:r>
      <w:r w:rsidRPr="0053321E">
        <w:rPr>
          <w:lang w:val="uk-UA"/>
        </w:rPr>
        <w:t>/(1 + 0,1</w:t>
      </w:r>
      <w:r>
        <w:rPr>
          <w:lang w:val="uk-UA"/>
        </w:rPr>
        <w:t>0</w:t>
      </w:r>
      <w:r w:rsidRPr="0053321E">
        <w:rPr>
          <w:lang w:val="uk-UA"/>
        </w:rPr>
        <w:t>)</w:t>
      </w:r>
      <w:r>
        <w:rPr>
          <w:vertAlign w:val="superscript"/>
          <w:lang w:val="uk-UA"/>
        </w:rPr>
        <w:t xml:space="preserve">2 </w:t>
      </w:r>
      <w:r>
        <w:rPr>
          <w:lang w:val="uk-UA"/>
        </w:rPr>
        <w:t>+ 120</w:t>
      </w:r>
      <w:r w:rsidRPr="0053321E">
        <w:rPr>
          <w:lang w:val="uk-UA"/>
        </w:rPr>
        <w:t>/(1 + 0,1</w:t>
      </w:r>
      <w:r>
        <w:rPr>
          <w:lang w:val="uk-UA"/>
        </w:rPr>
        <w:t>0</w:t>
      </w:r>
      <w:r w:rsidRPr="0053321E">
        <w:rPr>
          <w:lang w:val="uk-UA"/>
        </w:rPr>
        <w:t>)</w:t>
      </w:r>
      <w:r>
        <w:rPr>
          <w:vertAlign w:val="superscript"/>
          <w:lang w:val="uk-UA"/>
        </w:rPr>
        <w:t xml:space="preserve">3 </w:t>
      </w:r>
      <w:r>
        <w:rPr>
          <w:lang w:val="uk-UA"/>
        </w:rPr>
        <w:t xml:space="preserve">/ 360 </w:t>
      </w:r>
      <w:r w:rsidRPr="0053321E">
        <w:rPr>
          <w:lang w:val="uk-UA"/>
        </w:rPr>
        <w:t xml:space="preserve">= </w:t>
      </w:r>
      <w:r>
        <w:rPr>
          <w:lang w:val="uk-UA"/>
        </w:rPr>
        <w:t>1,12</w:t>
      </w:r>
    </w:p>
    <w:p w:rsidR="00551B2B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rFonts w:ascii="TimesNewRoman,BoldItalic" w:hAnsi="TimesNewRoman,BoldItalic" w:cs="TimesNewRoman,BoldItalic"/>
          <w:b/>
          <w:bCs/>
          <w:iCs/>
          <w:lang w:val="uk-UA"/>
        </w:rPr>
      </w:pPr>
    </w:p>
    <w:p w:rsidR="00551B2B" w:rsidRDefault="00551B2B" w:rsidP="00551B2B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/>
          <w:bCs/>
          <w:iCs/>
          <w:lang w:val="uk-UA"/>
        </w:rPr>
      </w:pPr>
    </w:p>
    <w:p w:rsidR="00551B2B" w:rsidRPr="00671C1C" w:rsidRDefault="00551B2B" w:rsidP="00551B2B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en-US"/>
        </w:rPr>
      </w:pP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>Задача</w:t>
      </w:r>
      <w:r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 №3</w:t>
      </w: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. </w:t>
      </w:r>
    </w:p>
    <w:p w:rsidR="00551B2B" w:rsidRDefault="00551B2B" w:rsidP="00551B2B">
      <w:pPr>
        <w:tabs>
          <w:tab w:val="num" w:pos="0"/>
        </w:tabs>
        <w:spacing w:line="36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 w:rsidRPr="001D3A0C">
        <w:rPr>
          <w:color w:val="000000"/>
          <w:lang w:val="uk-UA"/>
        </w:rPr>
        <w:t>Проектом передбачено капітальні вкладення в сумі 500 тис. грн.</w:t>
      </w:r>
      <w:r>
        <w:rPr>
          <w:color w:val="000000"/>
          <w:lang w:val="uk-UA"/>
        </w:rPr>
        <w:t xml:space="preserve"> </w:t>
      </w:r>
      <w:r w:rsidRPr="001D3A0C">
        <w:rPr>
          <w:color w:val="000000"/>
          <w:lang w:val="uk-UA"/>
        </w:rPr>
        <w:t>Очікуваний річний прибуток — 120 тис. грн упродовж 6 років. Вартість капіталу — 15 %. Чи доцільно вкладати кошти в цей проект?</w:t>
      </w:r>
    </w:p>
    <w:p w:rsidR="00551B2B" w:rsidRDefault="00551B2B" w:rsidP="00551B2B">
      <w:pPr>
        <w:tabs>
          <w:tab w:val="num" w:pos="0"/>
        </w:tabs>
        <w:spacing w:line="360" w:lineRule="auto"/>
        <w:jc w:val="both"/>
        <w:rPr>
          <w:rStyle w:val="a4"/>
          <w:b w:val="0"/>
          <w:u w:val="single"/>
          <w:lang w:val="uk-UA"/>
        </w:rPr>
      </w:pPr>
      <w:r w:rsidRPr="001D3A0C">
        <w:rPr>
          <w:rStyle w:val="a4"/>
          <w:b w:val="0"/>
          <w:lang w:val="uk-UA"/>
        </w:rPr>
        <w:tab/>
      </w:r>
      <w:proofErr w:type="spellStart"/>
      <w:r w:rsidRPr="003C0C9E">
        <w:rPr>
          <w:rStyle w:val="a4"/>
          <w:b w:val="0"/>
          <w:u w:val="single"/>
        </w:rPr>
        <w:t>Розв’язання</w:t>
      </w:r>
      <w:proofErr w:type="spellEnd"/>
      <w:r w:rsidRPr="003C0C9E">
        <w:rPr>
          <w:rStyle w:val="a4"/>
          <w:b w:val="0"/>
          <w:u w:val="single"/>
        </w:rPr>
        <w:t>:</w:t>
      </w:r>
    </w:p>
    <w:p w:rsidR="00551B2B" w:rsidRPr="001D3A0C" w:rsidRDefault="00551B2B" w:rsidP="00551B2B">
      <w:pPr>
        <w:autoSpaceDE w:val="0"/>
        <w:autoSpaceDN w:val="0"/>
        <w:adjustRightInd w:val="0"/>
        <w:spacing w:line="360" w:lineRule="auto"/>
        <w:jc w:val="both"/>
        <w:rPr>
          <w:vertAlign w:val="superscript"/>
          <w:lang w:val="uk-UA"/>
        </w:rPr>
      </w:pPr>
      <w:r w:rsidRPr="001D3A0C">
        <w:rPr>
          <w:lang w:val="uk-UA"/>
        </w:rPr>
        <w:t xml:space="preserve">PV </w:t>
      </w:r>
      <w:r w:rsidRPr="001D3A0C">
        <w:t xml:space="preserve">= </w:t>
      </w:r>
      <w:r w:rsidRPr="001D3A0C">
        <w:rPr>
          <w:lang w:val="uk-UA"/>
        </w:rPr>
        <w:t>(</w:t>
      </w:r>
      <w:r w:rsidRPr="001D3A0C">
        <w:t xml:space="preserve">120 </w:t>
      </w:r>
      <w:r w:rsidRPr="001D3A0C">
        <w:rPr>
          <w:lang w:val="uk-UA"/>
        </w:rPr>
        <w:t>/(1 + 0,15) +120/(1 + 0,15)</w:t>
      </w:r>
      <w:r w:rsidRPr="001D3A0C">
        <w:rPr>
          <w:vertAlign w:val="superscript"/>
          <w:lang w:val="uk-UA"/>
        </w:rPr>
        <w:t>2</w:t>
      </w:r>
      <w:r w:rsidRPr="001D3A0C">
        <w:rPr>
          <w:lang w:val="uk-UA"/>
        </w:rPr>
        <w:t>+120/(1 + 0,15)</w:t>
      </w:r>
      <w:r w:rsidRPr="001D3A0C">
        <w:rPr>
          <w:vertAlign w:val="superscript"/>
          <w:lang w:val="uk-UA"/>
        </w:rPr>
        <w:t xml:space="preserve">3 </w:t>
      </w:r>
      <w:r w:rsidRPr="001D3A0C">
        <w:rPr>
          <w:lang w:val="uk-UA"/>
        </w:rPr>
        <w:t>+ 120/(1 + 0,15)</w:t>
      </w:r>
      <w:r w:rsidRPr="001D3A0C">
        <w:rPr>
          <w:vertAlign w:val="superscript"/>
          <w:lang w:val="uk-UA"/>
        </w:rPr>
        <w:t>4</w:t>
      </w:r>
      <w:r w:rsidRPr="001D3A0C">
        <w:rPr>
          <w:lang w:val="uk-UA"/>
        </w:rPr>
        <w:t>+120/(1 + 0,15)</w:t>
      </w:r>
      <w:r w:rsidRPr="001D3A0C">
        <w:rPr>
          <w:vertAlign w:val="superscript"/>
          <w:lang w:val="uk-UA"/>
        </w:rPr>
        <w:t>5</w:t>
      </w:r>
      <w:r w:rsidRPr="001D3A0C">
        <w:rPr>
          <w:lang w:val="uk-UA"/>
        </w:rPr>
        <w:t>+ 120/(1 + 0,15)</w:t>
      </w:r>
      <w:r w:rsidRPr="001D3A0C">
        <w:rPr>
          <w:vertAlign w:val="superscript"/>
          <w:lang w:val="uk-UA"/>
        </w:rPr>
        <w:t>6</w:t>
      </w:r>
      <w:r w:rsidRPr="001D3A0C">
        <w:t>)</w:t>
      </w:r>
      <w:r w:rsidRPr="001D3A0C">
        <w:rPr>
          <w:lang w:val="uk-UA"/>
        </w:rPr>
        <w:t xml:space="preserve"> = </w:t>
      </w:r>
      <w:r>
        <w:rPr>
          <w:lang w:val="uk-UA"/>
        </w:rPr>
        <w:t>454,14</w:t>
      </w:r>
      <w:r w:rsidRPr="001D3A0C">
        <w:rPr>
          <w:lang w:val="uk-UA"/>
        </w:rPr>
        <w:t xml:space="preserve"> </w:t>
      </w:r>
      <w:proofErr w:type="spellStart"/>
      <w:r w:rsidRPr="001D3A0C">
        <w:rPr>
          <w:lang w:val="uk-UA"/>
        </w:rPr>
        <w:t>тис.грн</w:t>
      </w:r>
      <w:proofErr w:type="spellEnd"/>
      <w:r w:rsidRPr="001D3A0C">
        <w:rPr>
          <w:lang w:val="uk-UA"/>
        </w:rPr>
        <w:t xml:space="preserve">. </w:t>
      </w:r>
    </w:p>
    <w:p w:rsidR="00551B2B" w:rsidRPr="008F4197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</w:p>
    <w:p w:rsidR="00551B2B" w:rsidRPr="001D3A0C" w:rsidRDefault="00551B2B" w:rsidP="00551B2B">
      <w:pPr>
        <w:autoSpaceDE w:val="0"/>
        <w:autoSpaceDN w:val="0"/>
        <w:adjustRightInd w:val="0"/>
        <w:spacing w:line="360" w:lineRule="auto"/>
        <w:jc w:val="both"/>
        <w:rPr>
          <w:vertAlign w:val="superscript"/>
          <w:lang w:val="uk-UA"/>
        </w:rPr>
      </w:pPr>
      <w:r w:rsidRPr="001D3A0C">
        <w:rPr>
          <w:lang w:val="uk-UA"/>
        </w:rPr>
        <w:lastRenderedPageBreak/>
        <w:t xml:space="preserve">NPV </w:t>
      </w:r>
      <w:r w:rsidRPr="001D3A0C">
        <w:t xml:space="preserve">= </w:t>
      </w:r>
      <w:r w:rsidRPr="001D3A0C">
        <w:rPr>
          <w:lang w:val="uk-UA"/>
        </w:rPr>
        <w:t>(</w:t>
      </w:r>
      <w:r w:rsidRPr="001D3A0C">
        <w:t xml:space="preserve">120 </w:t>
      </w:r>
      <w:r w:rsidRPr="001D3A0C">
        <w:rPr>
          <w:lang w:val="uk-UA"/>
        </w:rPr>
        <w:t>/(1 + 0,15) +120/(1 + 0,15)</w:t>
      </w:r>
      <w:r w:rsidRPr="001D3A0C">
        <w:rPr>
          <w:vertAlign w:val="superscript"/>
          <w:lang w:val="uk-UA"/>
        </w:rPr>
        <w:t>2</w:t>
      </w:r>
      <w:r w:rsidRPr="001D3A0C">
        <w:rPr>
          <w:lang w:val="uk-UA"/>
        </w:rPr>
        <w:t>+120/(1 + 0,15)</w:t>
      </w:r>
      <w:r w:rsidRPr="001D3A0C">
        <w:rPr>
          <w:vertAlign w:val="superscript"/>
          <w:lang w:val="uk-UA"/>
        </w:rPr>
        <w:t xml:space="preserve">3 </w:t>
      </w:r>
      <w:r w:rsidRPr="001D3A0C">
        <w:rPr>
          <w:lang w:val="uk-UA"/>
        </w:rPr>
        <w:t>+ 120/(1 + 0,15)</w:t>
      </w:r>
      <w:r w:rsidRPr="001D3A0C">
        <w:rPr>
          <w:vertAlign w:val="superscript"/>
          <w:lang w:val="uk-UA"/>
        </w:rPr>
        <w:t>4</w:t>
      </w:r>
      <w:r w:rsidRPr="001D3A0C">
        <w:rPr>
          <w:lang w:val="uk-UA"/>
        </w:rPr>
        <w:t>+120/(1 + 0,15)</w:t>
      </w:r>
      <w:r w:rsidRPr="001D3A0C">
        <w:rPr>
          <w:vertAlign w:val="superscript"/>
          <w:lang w:val="uk-UA"/>
        </w:rPr>
        <w:t>5</w:t>
      </w:r>
      <w:r w:rsidRPr="001D3A0C">
        <w:rPr>
          <w:lang w:val="uk-UA"/>
        </w:rPr>
        <w:t>+ 120/(1 + 0,15)</w:t>
      </w:r>
      <w:r w:rsidRPr="001D3A0C">
        <w:rPr>
          <w:vertAlign w:val="superscript"/>
          <w:lang w:val="uk-UA"/>
        </w:rPr>
        <w:t>6</w:t>
      </w:r>
      <w:r w:rsidRPr="001D3A0C">
        <w:t>)</w:t>
      </w:r>
      <w:r w:rsidRPr="001D3A0C">
        <w:rPr>
          <w:lang w:val="uk-UA"/>
        </w:rPr>
        <w:t xml:space="preserve"> -500= -45,86 </w:t>
      </w:r>
      <w:proofErr w:type="spellStart"/>
      <w:r w:rsidRPr="001D3A0C">
        <w:rPr>
          <w:lang w:val="uk-UA"/>
        </w:rPr>
        <w:t>тис.грн</w:t>
      </w:r>
      <w:proofErr w:type="spellEnd"/>
      <w:r w:rsidRPr="001D3A0C">
        <w:rPr>
          <w:lang w:val="uk-UA"/>
        </w:rPr>
        <w:t xml:space="preserve">. </w:t>
      </w:r>
    </w:p>
    <w:p w:rsidR="00551B2B" w:rsidRDefault="00551B2B" w:rsidP="00551B2B">
      <w:pPr>
        <w:autoSpaceDE w:val="0"/>
        <w:autoSpaceDN w:val="0"/>
        <w:adjustRightInd w:val="0"/>
        <w:spacing w:line="360" w:lineRule="auto"/>
        <w:jc w:val="both"/>
        <w:rPr>
          <w:lang w:val="uk-UA"/>
        </w:rPr>
      </w:pPr>
    </w:p>
    <w:p w:rsidR="00551B2B" w:rsidRDefault="00551B2B" w:rsidP="00551B2B">
      <w:p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1D3A0C">
        <w:rPr>
          <w:lang w:val="uk-UA"/>
        </w:rPr>
        <w:t>P</w:t>
      </w:r>
      <w:r>
        <w:rPr>
          <w:lang w:val="uk-UA"/>
        </w:rPr>
        <w:t>І</w:t>
      </w:r>
      <w:r w:rsidRPr="001D3A0C">
        <w:rPr>
          <w:lang w:val="uk-UA"/>
        </w:rPr>
        <w:t xml:space="preserve"> </w:t>
      </w:r>
      <w:r w:rsidRPr="001D3A0C">
        <w:t xml:space="preserve">= </w:t>
      </w:r>
      <w:r w:rsidRPr="001D3A0C">
        <w:rPr>
          <w:lang w:val="uk-UA"/>
        </w:rPr>
        <w:t>(</w:t>
      </w:r>
      <w:r w:rsidRPr="001D3A0C">
        <w:t xml:space="preserve">120 </w:t>
      </w:r>
      <w:r w:rsidRPr="001D3A0C">
        <w:rPr>
          <w:lang w:val="uk-UA"/>
        </w:rPr>
        <w:t>/(1 + 0,15) +120/(1 + 0,15)</w:t>
      </w:r>
      <w:r w:rsidRPr="001D3A0C">
        <w:rPr>
          <w:vertAlign w:val="superscript"/>
          <w:lang w:val="uk-UA"/>
        </w:rPr>
        <w:t>2</w:t>
      </w:r>
      <w:r w:rsidRPr="001D3A0C">
        <w:rPr>
          <w:lang w:val="uk-UA"/>
        </w:rPr>
        <w:t>+120/(1 + 0,15)</w:t>
      </w:r>
      <w:r w:rsidRPr="001D3A0C">
        <w:rPr>
          <w:vertAlign w:val="superscript"/>
          <w:lang w:val="uk-UA"/>
        </w:rPr>
        <w:t xml:space="preserve">3 </w:t>
      </w:r>
      <w:r w:rsidRPr="001D3A0C">
        <w:rPr>
          <w:lang w:val="uk-UA"/>
        </w:rPr>
        <w:t>+ 120/(1 + 0,15)</w:t>
      </w:r>
      <w:r w:rsidRPr="001D3A0C">
        <w:rPr>
          <w:vertAlign w:val="superscript"/>
          <w:lang w:val="uk-UA"/>
        </w:rPr>
        <w:t>4</w:t>
      </w:r>
      <w:r w:rsidRPr="001D3A0C">
        <w:rPr>
          <w:lang w:val="uk-UA"/>
        </w:rPr>
        <w:t>+120/(1 + 0,15)</w:t>
      </w:r>
      <w:r w:rsidRPr="001D3A0C">
        <w:rPr>
          <w:vertAlign w:val="superscript"/>
          <w:lang w:val="uk-UA"/>
        </w:rPr>
        <w:t>5</w:t>
      </w:r>
      <w:r w:rsidRPr="001D3A0C">
        <w:rPr>
          <w:lang w:val="uk-UA"/>
        </w:rPr>
        <w:t>+ 120/(1 + 0,15)</w:t>
      </w:r>
      <w:r w:rsidRPr="001D3A0C">
        <w:rPr>
          <w:vertAlign w:val="superscript"/>
          <w:lang w:val="uk-UA"/>
        </w:rPr>
        <w:t>6</w:t>
      </w:r>
      <w:r w:rsidRPr="001D3A0C">
        <w:t>)</w:t>
      </w:r>
      <w:r w:rsidRPr="001D3A0C">
        <w:rPr>
          <w:lang w:val="uk-UA"/>
        </w:rPr>
        <w:t xml:space="preserve"> </w:t>
      </w:r>
      <w:r>
        <w:rPr>
          <w:lang w:val="uk-UA"/>
        </w:rPr>
        <w:t xml:space="preserve">/ </w:t>
      </w:r>
      <w:r w:rsidRPr="001D3A0C">
        <w:rPr>
          <w:lang w:val="uk-UA"/>
        </w:rPr>
        <w:t xml:space="preserve">500= </w:t>
      </w:r>
      <w:r>
        <w:rPr>
          <w:lang w:val="uk-UA"/>
        </w:rPr>
        <w:t>0,91</w:t>
      </w:r>
    </w:p>
    <w:p w:rsidR="00551B2B" w:rsidRPr="001D3A0C" w:rsidRDefault="00551B2B" w:rsidP="00551B2B">
      <w:pPr>
        <w:autoSpaceDE w:val="0"/>
        <w:autoSpaceDN w:val="0"/>
        <w:adjustRightInd w:val="0"/>
        <w:spacing w:line="360" w:lineRule="auto"/>
        <w:jc w:val="both"/>
        <w:rPr>
          <w:vertAlign w:val="superscript"/>
          <w:lang w:val="uk-UA"/>
        </w:rPr>
      </w:pPr>
      <w:r w:rsidRPr="001D3A0C">
        <w:rPr>
          <w:lang w:val="uk-UA"/>
        </w:rPr>
        <w:t xml:space="preserve"> </w:t>
      </w:r>
    </w:p>
    <w:p w:rsidR="00551B2B" w:rsidRPr="00671C1C" w:rsidRDefault="00551B2B" w:rsidP="00551B2B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en-US"/>
        </w:rPr>
      </w:pP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>Задача</w:t>
      </w:r>
      <w:r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 №4</w:t>
      </w: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. </w:t>
      </w:r>
    </w:p>
    <w:p w:rsidR="00551B2B" w:rsidRPr="00EA0BDB" w:rsidRDefault="00551B2B" w:rsidP="00551B2B">
      <w:pPr>
        <w:tabs>
          <w:tab w:val="num" w:pos="0"/>
        </w:tabs>
        <w:spacing w:before="200" w:after="160" w:line="233" w:lineRule="exact"/>
        <w:jc w:val="both"/>
        <w:outlineLvl w:val="0"/>
        <w:rPr>
          <w:color w:val="000000"/>
        </w:rPr>
      </w:pPr>
      <w:r>
        <w:rPr>
          <w:lang w:val="uk-UA"/>
        </w:rPr>
        <w:tab/>
      </w:r>
      <w:proofErr w:type="spellStart"/>
      <w:r w:rsidRPr="00EA0BDB">
        <w:rPr>
          <w:color w:val="000000"/>
        </w:rPr>
        <w:t>Порівняйте</w:t>
      </w:r>
      <w:proofErr w:type="spellEnd"/>
      <w:r w:rsidRPr="00EA0BDB">
        <w:rPr>
          <w:color w:val="000000"/>
        </w:rPr>
        <w:t xml:space="preserve"> за </w:t>
      </w:r>
      <w:proofErr w:type="spellStart"/>
      <w:r w:rsidRPr="00EA0BDB">
        <w:rPr>
          <w:color w:val="000000"/>
        </w:rPr>
        <w:t>критеріями</w:t>
      </w:r>
      <w:proofErr w:type="spellEnd"/>
      <w:r w:rsidRPr="00EA0BDB">
        <w:rPr>
          <w:color w:val="000000"/>
        </w:rPr>
        <w:t xml:space="preserve"> NPV</w:t>
      </w:r>
      <w:r>
        <w:rPr>
          <w:color w:val="000000"/>
          <w:lang w:val="uk-UA"/>
        </w:rPr>
        <w:t xml:space="preserve"> та </w:t>
      </w:r>
      <w:proofErr w:type="gramStart"/>
      <w:r>
        <w:rPr>
          <w:color w:val="000000"/>
          <w:lang w:val="uk-UA"/>
        </w:rPr>
        <w:t>Р</w:t>
      </w:r>
      <w:proofErr w:type="gramEnd"/>
      <w:r>
        <w:rPr>
          <w:color w:val="000000"/>
          <w:lang w:val="uk-UA"/>
        </w:rPr>
        <w:t>І</w:t>
      </w:r>
      <w:r w:rsidRPr="00EA0BDB">
        <w:rPr>
          <w:color w:val="000000"/>
        </w:rPr>
        <w:t xml:space="preserve"> два </w:t>
      </w:r>
      <w:proofErr w:type="spellStart"/>
      <w:r w:rsidRPr="00EA0BDB">
        <w:rPr>
          <w:color w:val="000000"/>
        </w:rPr>
        <w:t>проекти</w:t>
      </w:r>
      <w:proofErr w:type="spellEnd"/>
      <w:r w:rsidRPr="00EA0BDB">
        <w:rPr>
          <w:color w:val="000000"/>
        </w:rPr>
        <w:t xml:space="preserve">, </w:t>
      </w:r>
      <w:proofErr w:type="spellStart"/>
      <w:r w:rsidRPr="00EA0BDB">
        <w:rPr>
          <w:color w:val="000000"/>
        </w:rPr>
        <w:t>якщо</w:t>
      </w:r>
      <w:proofErr w:type="spellEnd"/>
      <w:r w:rsidRPr="00EA0BDB">
        <w:rPr>
          <w:color w:val="000000"/>
        </w:rPr>
        <w:t xml:space="preserve"> </w:t>
      </w:r>
      <w:proofErr w:type="spellStart"/>
      <w:r w:rsidRPr="00EA0BDB">
        <w:rPr>
          <w:color w:val="000000"/>
        </w:rPr>
        <w:t>ціна</w:t>
      </w:r>
      <w:proofErr w:type="spellEnd"/>
      <w:r w:rsidRPr="00EA0BDB">
        <w:rPr>
          <w:color w:val="000000"/>
        </w:rPr>
        <w:t xml:space="preserve"> </w:t>
      </w:r>
      <w:proofErr w:type="spellStart"/>
      <w:r w:rsidRPr="00EA0BDB">
        <w:rPr>
          <w:color w:val="000000"/>
        </w:rPr>
        <w:t>капіталу</w:t>
      </w:r>
      <w:proofErr w:type="spellEnd"/>
      <w:r w:rsidRPr="00EA0BDB">
        <w:rPr>
          <w:color w:val="000000"/>
        </w:rPr>
        <w:t xml:space="preserve"> становить 13 %: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9"/>
        <w:gridCol w:w="1488"/>
        <w:gridCol w:w="1260"/>
        <w:gridCol w:w="1440"/>
        <w:gridCol w:w="1440"/>
        <w:gridCol w:w="1440"/>
      </w:tblGrid>
      <w:tr w:rsidR="00551B2B" w:rsidRPr="00EA0BDB" w:rsidTr="00874B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9" w:type="dxa"/>
          </w:tcPr>
          <w:p w:rsidR="00551B2B" w:rsidRPr="00EA0BDB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А</w:t>
            </w:r>
          </w:p>
        </w:tc>
        <w:tc>
          <w:tcPr>
            <w:tcW w:w="1488" w:type="dxa"/>
          </w:tcPr>
          <w:p w:rsidR="00551B2B" w:rsidRPr="00EA0BDB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– 20 000</w:t>
            </w:r>
          </w:p>
        </w:tc>
        <w:tc>
          <w:tcPr>
            <w:tcW w:w="1260" w:type="dxa"/>
          </w:tcPr>
          <w:p w:rsidR="00551B2B" w:rsidRPr="00EA0BDB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7 000</w:t>
            </w:r>
          </w:p>
        </w:tc>
        <w:tc>
          <w:tcPr>
            <w:tcW w:w="1440" w:type="dxa"/>
          </w:tcPr>
          <w:p w:rsidR="00551B2B" w:rsidRPr="00EA0BDB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7 000</w:t>
            </w:r>
          </w:p>
        </w:tc>
        <w:tc>
          <w:tcPr>
            <w:tcW w:w="1440" w:type="dxa"/>
          </w:tcPr>
          <w:p w:rsidR="00551B2B" w:rsidRPr="00EA0BDB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7 000</w:t>
            </w:r>
          </w:p>
        </w:tc>
        <w:tc>
          <w:tcPr>
            <w:tcW w:w="1440" w:type="dxa"/>
          </w:tcPr>
          <w:p w:rsidR="00551B2B" w:rsidRPr="00EA0BDB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7 000</w:t>
            </w:r>
          </w:p>
        </w:tc>
      </w:tr>
      <w:tr w:rsidR="00551B2B" w:rsidRPr="00EA0BDB" w:rsidTr="00874B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9" w:type="dxa"/>
          </w:tcPr>
          <w:p w:rsidR="00551B2B" w:rsidRPr="00EA0BDB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Б</w:t>
            </w:r>
          </w:p>
        </w:tc>
        <w:tc>
          <w:tcPr>
            <w:tcW w:w="1488" w:type="dxa"/>
          </w:tcPr>
          <w:p w:rsidR="00551B2B" w:rsidRPr="00EA0BDB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– 25 000</w:t>
            </w:r>
          </w:p>
        </w:tc>
        <w:tc>
          <w:tcPr>
            <w:tcW w:w="1260" w:type="dxa"/>
          </w:tcPr>
          <w:p w:rsidR="00551B2B" w:rsidRPr="00EA0BDB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2 500</w:t>
            </w:r>
          </w:p>
        </w:tc>
        <w:tc>
          <w:tcPr>
            <w:tcW w:w="1440" w:type="dxa"/>
          </w:tcPr>
          <w:p w:rsidR="00551B2B" w:rsidRPr="00EA0BDB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5 000</w:t>
            </w:r>
          </w:p>
        </w:tc>
        <w:tc>
          <w:tcPr>
            <w:tcW w:w="1440" w:type="dxa"/>
          </w:tcPr>
          <w:p w:rsidR="00551B2B" w:rsidRPr="00EA0BDB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10 000</w:t>
            </w:r>
          </w:p>
        </w:tc>
        <w:tc>
          <w:tcPr>
            <w:tcW w:w="1440" w:type="dxa"/>
          </w:tcPr>
          <w:p w:rsidR="00551B2B" w:rsidRPr="00EA0BDB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20 000</w:t>
            </w:r>
          </w:p>
        </w:tc>
      </w:tr>
    </w:tbl>
    <w:p w:rsidR="00551B2B" w:rsidRPr="001D3A0C" w:rsidRDefault="00551B2B" w:rsidP="00551B2B">
      <w:pPr>
        <w:tabs>
          <w:tab w:val="num" w:pos="0"/>
        </w:tabs>
        <w:jc w:val="both"/>
        <w:rPr>
          <w:color w:val="000000"/>
          <w:lang w:val="uk-UA"/>
        </w:rPr>
      </w:pPr>
    </w:p>
    <w:p w:rsidR="00551B2B" w:rsidRDefault="00551B2B" w:rsidP="00551B2B">
      <w:pPr>
        <w:tabs>
          <w:tab w:val="num" w:pos="0"/>
        </w:tabs>
        <w:jc w:val="both"/>
        <w:rPr>
          <w:rStyle w:val="a4"/>
          <w:b w:val="0"/>
          <w:u w:val="single"/>
          <w:lang w:val="uk-UA"/>
        </w:rPr>
      </w:pPr>
      <w:r w:rsidRPr="001D3A0C">
        <w:rPr>
          <w:rStyle w:val="a4"/>
          <w:b w:val="0"/>
          <w:lang w:val="uk-UA"/>
        </w:rPr>
        <w:tab/>
      </w:r>
      <w:proofErr w:type="spellStart"/>
      <w:r w:rsidRPr="003C0C9E">
        <w:rPr>
          <w:rStyle w:val="a4"/>
          <w:b w:val="0"/>
          <w:u w:val="single"/>
        </w:rPr>
        <w:t>Розв’язання</w:t>
      </w:r>
      <w:proofErr w:type="spellEnd"/>
      <w:r w:rsidRPr="003C0C9E">
        <w:rPr>
          <w:rStyle w:val="a4"/>
          <w:b w:val="0"/>
          <w:u w:val="single"/>
        </w:rPr>
        <w:t>:</w:t>
      </w:r>
    </w:p>
    <w:p w:rsidR="00551B2B" w:rsidRPr="001D3A0C" w:rsidRDefault="00551B2B" w:rsidP="00551B2B">
      <w:pPr>
        <w:tabs>
          <w:tab w:val="num" w:pos="0"/>
        </w:tabs>
        <w:jc w:val="both"/>
        <w:rPr>
          <w:rStyle w:val="a4"/>
          <w:b w:val="0"/>
          <w:u w:val="single"/>
          <w:lang w:val="uk-UA"/>
        </w:rPr>
      </w:pPr>
    </w:p>
    <w:p w:rsidR="00551B2B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EA0BDB">
        <w:rPr>
          <w:lang w:val="uk-UA"/>
        </w:rPr>
        <w:t>NPV</w:t>
      </w:r>
      <w:r w:rsidRPr="00EA0BDB">
        <w:rPr>
          <w:vertAlign w:val="subscript"/>
          <w:lang w:val="uk-UA"/>
        </w:rPr>
        <w:t>1</w:t>
      </w:r>
      <w:r w:rsidRPr="00EA0BDB">
        <w:rPr>
          <w:lang w:val="uk-UA"/>
        </w:rPr>
        <w:t xml:space="preserve"> </w:t>
      </w:r>
      <w:r w:rsidRPr="00EA0BDB">
        <w:t xml:space="preserve">= </w:t>
      </w:r>
      <w:r w:rsidRPr="00EA0BDB">
        <w:rPr>
          <w:lang w:val="uk-UA"/>
        </w:rPr>
        <w:t>(7</w:t>
      </w:r>
      <w:r w:rsidRPr="00EA0BDB">
        <w:t xml:space="preserve">000 </w:t>
      </w:r>
      <w:r w:rsidRPr="00EA0BDB">
        <w:rPr>
          <w:lang w:val="uk-UA"/>
        </w:rPr>
        <w:t>/(1 + 0,13) +7000/(1 + 0,13)</w:t>
      </w:r>
      <w:r w:rsidRPr="00EA0BDB">
        <w:rPr>
          <w:vertAlign w:val="superscript"/>
          <w:lang w:val="uk-UA"/>
        </w:rPr>
        <w:t xml:space="preserve">2 </w:t>
      </w:r>
      <w:r w:rsidRPr="00EA0BDB">
        <w:rPr>
          <w:lang w:val="uk-UA"/>
        </w:rPr>
        <w:t>+ 7000/(1 + 0,13)</w:t>
      </w:r>
      <w:r w:rsidRPr="00EA0BDB">
        <w:rPr>
          <w:vertAlign w:val="superscript"/>
          <w:lang w:val="uk-UA"/>
        </w:rPr>
        <w:t>3</w:t>
      </w:r>
      <w:r w:rsidRPr="00EA0BDB">
        <w:rPr>
          <w:lang w:val="uk-UA"/>
        </w:rPr>
        <w:t xml:space="preserve"> + 7000/(1 + 0,13)</w:t>
      </w:r>
      <w:r w:rsidRPr="00EA0BDB">
        <w:rPr>
          <w:vertAlign w:val="superscript"/>
          <w:lang w:val="uk-UA"/>
        </w:rPr>
        <w:t>4</w:t>
      </w:r>
      <w:r w:rsidRPr="00EA0BDB">
        <w:t>)</w:t>
      </w:r>
      <w:r w:rsidRPr="00EA0BDB">
        <w:rPr>
          <w:lang w:val="uk-UA"/>
        </w:rPr>
        <w:t xml:space="preserve"> -20000= </w:t>
      </w:r>
      <w:proofErr w:type="spellStart"/>
      <w:r w:rsidRPr="00EA0BDB">
        <w:rPr>
          <w:lang w:val="uk-UA"/>
        </w:rPr>
        <w:t>821,3грн</w:t>
      </w:r>
      <w:proofErr w:type="spellEnd"/>
      <w:r w:rsidRPr="00EA0BDB">
        <w:rPr>
          <w:lang w:val="uk-UA"/>
        </w:rPr>
        <w:t xml:space="preserve">. </w:t>
      </w:r>
    </w:p>
    <w:p w:rsidR="00551B2B" w:rsidRPr="00EA0BDB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</w:p>
    <w:p w:rsidR="00551B2B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EA0BDB">
        <w:rPr>
          <w:lang w:val="uk-UA"/>
        </w:rPr>
        <w:t>P</w:t>
      </w:r>
      <w:r>
        <w:rPr>
          <w:lang w:val="uk-UA"/>
        </w:rPr>
        <w:t>І</w:t>
      </w:r>
      <w:r w:rsidRPr="00EA0BDB">
        <w:rPr>
          <w:vertAlign w:val="subscript"/>
          <w:lang w:val="uk-UA"/>
        </w:rPr>
        <w:t>1</w:t>
      </w:r>
      <w:r w:rsidRPr="00EA0BDB">
        <w:rPr>
          <w:lang w:val="uk-UA"/>
        </w:rPr>
        <w:t xml:space="preserve"> </w:t>
      </w:r>
      <w:r w:rsidRPr="00EA0BDB">
        <w:t xml:space="preserve">= </w:t>
      </w:r>
      <w:r w:rsidRPr="00EA0BDB">
        <w:rPr>
          <w:lang w:val="uk-UA"/>
        </w:rPr>
        <w:t>(7</w:t>
      </w:r>
      <w:r w:rsidRPr="00EA0BDB">
        <w:t xml:space="preserve">000 </w:t>
      </w:r>
      <w:r w:rsidRPr="00EA0BDB">
        <w:rPr>
          <w:lang w:val="uk-UA"/>
        </w:rPr>
        <w:t>/(1 + 0,13) +7000/(1 + 0,13)</w:t>
      </w:r>
      <w:r w:rsidRPr="00EA0BDB">
        <w:rPr>
          <w:vertAlign w:val="superscript"/>
          <w:lang w:val="uk-UA"/>
        </w:rPr>
        <w:t xml:space="preserve">2 </w:t>
      </w:r>
      <w:r w:rsidRPr="00EA0BDB">
        <w:rPr>
          <w:lang w:val="uk-UA"/>
        </w:rPr>
        <w:t>+ 7000/(1 + 0,13)</w:t>
      </w:r>
      <w:r w:rsidRPr="00EA0BDB">
        <w:rPr>
          <w:vertAlign w:val="superscript"/>
          <w:lang w:val="uk-UA"/>
        </w:rPr>
        <w:t>3</w:t>
      </w:r>
      <w:r w:rsidRPr="00EA0BDB">
        <w:rPr>
          <w:lang w:val="uk-UA"/>
        </w:rPr>
        <w:t xml:space="preserve"> + 7000/(1 + 0,13)</w:t>
      </w:r>
      <w:r w:rsidRPr="00EA0BDB">
        <w:rPr>
          <w:vertAlign w:val="superscript"/>
          <w:lang w:val="uk-UA"/>
        </w:rPr>
        <w:t>4</w:t>
      </w:r>
      <w:r w:rsidRPr="00EA0BDB">
        <w:t>)</w:t>
      </w:r>
      <w:r w:rsidRPr="00EA0BDB">
        <w:rPr>
          <w:lang w:val="uk-UA"/>
        </w:rPr>
        <w:t xml:space="preserve"> </w:t>
      </w:r>
      <w:r>
        <w:rPr>
          <w:lang w:val="uk-UA"/>
        </w:rPr>
        <w:t xml:space="preserve">/ </w:t>
      </w:r>
      <w:r w:rsidRPr="00EA0BDB">
        <w:rPr>
          <w:lang w:val="uk-UA"/>
        </w:rPr>
        <w:t xml:space="preserve">20000= </w:t>
      </w:r>
      <w:r>
        <w:rPr>
          <w:lang w:val="uk-UA"/>
        </w:rPr>
        <w:t>1,04</w:t>
      </w:r>
      <w:r w:rsidRPr="00EA0BDB">
        <w:rPr>
          <w:lang w:val="uk-UA"/>
        </w:rPr>
        <w:t xml:space="preserve"> </w:t>
      </w:r>
    </w:p>
    <w:p w:rsidR="00551B2B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</w:p>
    <w:p w:rsidR="00551B2B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EA0BDB">
        <w:rPr>
          <w:lang w:val="uk-UA"/>
        </w:rPr>
        <w:t>NPV</w:t>
      </w:r>
      <w:r w:rsidRPr="00EA0BDB">
        <w:rPr>
          <w:vertAlign w:val="subscript"/>
          <w:lang w:val="uk-UA"/>
        </w:rPr>
        <w:t>2</w:t>
      </w:r>
      <w:r w:rsidRPr="00EA0BDB">
        <w:rPr>
          <w:lang w:val="uk-UA"/>
        </w:rPr>
        <w:t xml:space="preserve"> </w:t>
      </w:r>
      <w:r w:rsidRPr="00EA0BDB">
        <w:t xml:space="preserve">= </w:t>
      </w:r>
      <w:r w:rsidRPr="00EA0BDB">
        <w:rPr>
          <w:lang w:val="uk-UA"/>
        </w:rPr>
        <w:t>(25</w:t>
      </w:r>
      <w:r w:rsidRPr="00EA0BDB">
        <w:t xml:space="preserve">00 </w:t>
      </w:r>
      <w:r w:rsidRPr="00EA0BDB">
        <w:rPr>
          <w:lang w:val="uk-UA"/>
        </w:rPr>
        <w:t>/(1 + 0,13) +5000/(1 + 0,13)</w:t>
      </w:r>
      <w:r w:rsidRPr="00EA0BDB">
        <w:rPr>
          <w:vertAlign w:val="superscript"/>
          <w:lang w:val="uk-UA"/>
        </w:rPr>
        <w:t xml:space="preserve">2 </w:t>
      </w:r>
      <w:r w:rsidRPr="00EA0BDB">
        <w:rPr>
          <w:lang w:val="uk-UA"/>
        </w:rPr>
        <w:t>+ 10000/(1 + 0,13)</w:t>
      </w:r>
      <w:r w:rsidRPr="00EA0BDB">
        <w:rPr>
          <w:vertAlign w:val="superscript"/>
          <w:lang w:val="uk-UA"/>
        </w:rPr>
        <w:t>3</w:t>
      </w:r>
      <w:r w:rsidRPr="00EA0BDB">
        <w:rPr>
          <w:lang w:val="uk-UA"/>
        </w:rPr>
        <w:t xml:space="preserve"> + 20000/(1 + 0,13)</w:t>
      </w:r>
      <w:r w:rsidRPr="00EA0BDB">
        <w:rPr>
          <w:vertAlign w:val="superscript"/>
          <w:lang w:val="uk-UA"/>
        </w:rPr>
        <w:t>4</w:t>
      </w:r>
      <w:r w:rsidRPr="00EA0BDB">
        <w:t>)</w:t>
      </w:r>
      <w:r w:rsidRPr="00EA0BDB">
        <w:rPr>
          <w:lang w:val="uk-UA"/>
        </w:rPr>
        <w:t xml:space="preserve"> -25000= </w:t>
      </w:r>
      <w:proofErr w:type="spellStart"/>
      <w:r w:rsidRPr="00EA0BDB">
        <w:rPr>
          <w:lang w:val="uk-UA"/>
        </w:rPr>
        <w:t>325,0грн</w:t>
      </w:r>
      <w:proofErr w:type="spellEnd"/>
      <w:r w:rsidRPr="00EA0BDB">
        <w:rPr>
          <w:lang w:val="uk-UA"/>
        </w:rPr>
        <w:t xml:space="preserve">. </w:t>
      </w:r>
    </w:p>
    <w:p w:rsidR="00551B2B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</w:p>
    <w:p w:rsidR="00551B2B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EA0BDB">
        <w:rPr>
          <w:lang w:val="uk-UA"/>
        </w:rPr>
        <w:t>P</w:t>
      </w:r>
      <w:r>
        <w:rPr>
          <w:lang w:val="uk-UA"/>
        </w:rPr>
        <w:t>І</w:t>
      </w:r>
      <w:r w:rsidRPr="00EA0BDB">
        <w:rPr>
          <w:vertAlign w:val="subscript"/>
          <w:lang w:val="uk-UA"/>
        </w:rPr>
        <w:t>2</w:t>
      </w:r>
      <w:r w:rsidRPr="00EA0BDB">
        <w:rPr>
          <w:lang w:val="uk-UA"/>
        </w:rPr>
        <w:t xml:space="preserve"> </w:t>
      </w:r>
      <w:r w:rsidRPr="00EA0BDB">
        <w:t xml:space="preserve">= </w:t>
      </w:r>
      <w:r w:rsidRPr="00EA0BDB">
        <w:rPr>
          <w:lang w:val="uk-UA"/>
        </w:rPr>
        <w:t>(25</w:t>
      </w:r>
      <w:r w:rsidRPr="00EA0BDB">
        <w:t xml:space="preserve">00 </w:t>
      </w:r>
      <w:r w:rsidRPr="00EA0BDB">
        <w:rPr>
          <w:lang w:val="uk-UA"/>
        </w:rPr>
        <w:t>/(1 + 0,13) +5000/(1 + 0,13)</w:t>
      </w:r>
      <w:r w:rsidRPr="00EA0BDB">
        <w:rPr>
          <w:vertAlign w:val="superscript"/>
          <w:lang w:val="uk-UA"/>
        </w:rPr>
        <w:t xml:space="preserve">2 </w:t>
      </w:r>
      <w:r w:rsidRPr="00EA0BDB">
        <w:rPr>
          <w:lang w:val="uk-UA"/>
        </w:rPr>
        <w:t>+ 10000/(1 + 0,13)</w:t>
      </w:r>
      <w:r w:rsidRPr="00EA0BDB">
        <w:rPr>
          <w:vertAlign w:val="superscript"/>
          <w:lang w:val="uk-UA"/>
        </w:rPr>
        <w:t>3</w:t>
      </w:r>
      <w:r w:rsidRPr="00EA0BDB">
        <w:rPr>
          <w:lang w:val="uk-UA"/>
        </w:rPr>
        <w:t xml:space="preserve"> + 20000/(1 + 0,13)</w:t>
      </w:r>
      <w:r w:rsidRPr="00EA0BDB">
        <w:rPr>
          <w:vertAlign w:val="superscript"/>
          <w:lang w:val="uk-UA"/>
        </w:rPr>
        <w:t>4</w:t>
      </w:r>
      <w:r w:rsidRPr="00EA0BDB">
        <w:t>)</w:t>
      </w:r>
      <w:r w:rsidRPr="00EA0BDB">
        <w:rPr>
          <w:lang w:val="uk-UA"/>
        </w:rPr>
        <w:t xml:space="preserve"> </w:t>
      </w:r>
      <w:r>
        <w:rPr>
          <w:lang w:val="uk-UA"/>
        </w:rPr>
        <w:t xml:space="preserve"> / </w:t>
      </w:r>
      <w:r w:rsidRPr="00EA0BDB">
        <w:rPr>
          <w:lang w:val="uk-UA"/>
        </w:rPr>
        <w:t xml:space="preserve">25000= </w:t>
      </w:r>
      <w:r>
        <w:rPr>
          <w:lang w:val="uk-UA"/>
        </w:rPr>
        <w:t>1,01</w:t>
      </w:r>
      <w:r w:rsidRPr="00EA0BDB">
        <w:rPr>
          <w:lang w:val="uk-UA"/>
        </w:rPr>
        <w:t xml:space="preserve"> </w:t>
      </w:r>
    </w:p>
    <w:p w:rsidR="00551B2B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</w:p>
    <w:p w:rsidR="00551B2B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</w:p>
    <w:p w:rsidR="00551B2B" w:rsidRPr="00671C1C" w:rsidRDefault="00551B2B" w:rsidP="00551B2B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en-US"/>
        </w:rPr>
      </w:pP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>Задача</w:t>
      </w:r>
      <w:r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 №5</w:t>
      </w: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. </w:t>
      </w:r>
    </w:p>
    <w:p w:rsidR="00551B2B" w:rsidRPr="003477C5" w:rsidRDefault="00551B2B" w:rsidP="00551B2B">
      <w:pPr>
        <w:tabs>
          <w:tab w:val="num" w:pos="0"/>
        </w:tabs>
        <w:spacing w:before="200" w:after="160" w:line="233" w:lineRule="exact"/>
        <w:jc w:val="both"/>
        <w:outlineLvl w:val="0"/>
        <w:rPr>
          <w:color w:val="000000"/>
        </w:rPr>
      </w:pPr>
      <w:r w:rsidRPr="003477C5">
        <w:rPr>
          <w:lang w:val="uk-UA"/>
        </w:rPr>
        <w:tab/>
      </w:r>
      <w:proofErr w:type="spellStart"/>
      <w:r w:rsidRPr="003477C5">
        <w:rPr>
          <w:color w:val="000000"/>
        </w:rPr>
        <w:t>Проаналізуйте</w:t>
      </w:r>
      <w:proofErr w:type="spellEnd"/>
      <w:r w:rsidRPr="003477C5">
        <w:rPr>
          <w:color w:val="000000"/>
        </w:rPr>
        <w:t xml:space="preserve"> два </w:t>
      </w:r>
      <w:proofErr w:type="spellStart"/>
      <w:r w:rsidRPr="003477C5">
        <w:rPr>
          <w:color w:val="000000"/>
        </w:rPr>
        <w:t>альтернативних</w:t>
      </w:r>
      <w:proofErr w:type="spellEnd"/>
      <w:r w:rsidRPr="003477C5">
        <w:rPr>
          <w:color w:val="000000"/>
        </w:rPr>
        <w:t xml:space="preserve"> </w:t>
      </w:r>
      <w:proofErr w:type="spellStart"/>
      <w:r w:rsidRPr="003477C5">
        <w:rPr>
          <w:color w:val="000000"/>
        </w:rPr>
        <w:t>проекти</w:t>
      </w:r>
      <w:proofErr w:type="spellEnd"/>
      <w:r w:rsidRPr="003477C5">
        <w:rPr>
          <w:color w:val="000000"/>
        </w:rPr>
        <w:t xml:space="preserve">, </w:t>
      </w:r>
      <w:proofErr w:type="spellStart"/>
      <w:r w:rsidRPr="003477C5">
        <w:rPr>
          <w:color w:val="000000"/>
        </w:rPr>
        <w:t>якщо</w:t>
      </w:r>
      <w:proofErr w:type="spellEnd"/>
      <w:r w:rsidRPr="003477C5">
        <w:rPr>
          <w:color w:val="000000"/>
        </w:rPr>
        <w:t xml:space="preserve"> </w:t>
      </w:r>
      <w:proofErr w:type="spellStart"/>
      <w:r w:rsidRPr="003477C5">
        <w:rPr>
          <w:color w:val="000000"/>
        </w:rPr>
        <w:t>ціна</w:t>
      </w:r>
      <w:proofErr w:type="spellEnd"/>
      <w:r w:rsidRPr="003477C5">
        <w:rPr>
          <w:color w:val="000000"/>
        </w:rPr>
        <w:t xml:space="preserve"> </w:t>
      </w:r>
      <w:proofErr w:type="spellStart"/>
      <w:r w:rsidRPr="003477C5">
        <w:rPr>
          <w:color w:val="000000"/>
        </w:rPr>
        <w:t>капіталу</w:t>
      </w:r>
      <w:proofErr w:type="spellEnd"/>
      <w:r w:rsidRPr="003477C5">
        <w:rPr>
          <w:color w:val="000000"/>
        </w:rPr>
        <w:t xml:space="preserve"> 10 %: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0"/>
        <w:gridCol w:w="1430"/>
        <w:gridCol w:w="1440"/>
        <w:gridCol w:w="713"/>
        <w:gridCol w:w="923"/>
        <w:gridCol w:w="1965"/>
      </w:tblGrid>
      <w:tr w:rsidR="00551B2B" w:rsidRPr="003477C5" w:rsidTr="00874B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70" w:type="dxa"/>
          </w:tcPr>
          <w:p w:rsidR="00551B2B" w:rsidRPr="003477C5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3477C5">
              <w:rPr>
                <w:color w:val="000000"/>
              </w:rPr>
              <w:t>А</w:t>
            </w:r>
          </w:p>
        </w:tc>
        <w:tc>
          <w:tcPr>
            <w:tcW w:w="1430" w:type="dxa"/>
          </w:tcPr>
          <w:p w:rsidR="00551B2B" w:rsidRPr="003477C5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3477C5">
              <w:rPr>
                <w:color w:val="000000"/>
              </w:rPr>
              <w:t>– 100</w:t>
            </w:r>
          </w:p>
        </w:tc>
        <w:tc>
          <w:tcPr>
            <w:tcW w:w="1440" w:type="dxa"/>
          </w:tcPr>
          <w:p w:rsidR="00551B2B" w:rsidRPr="003477C5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3477C5">
              <w:rPr>
                <w:color w:val="000000"/>
              </w:rPr>
              <w:t>120</w:t>
            </w:r>
          </w:p>
        </w:tc>
        <w:tc>
          <w:tcPr>
            <w:tcW w:w="713" w:type="dxa"/>
          </w:tcPr>
          <w:p w:rsidR="00551B2B" w:rsidRPr="003477C5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</w:p>
        </w:tc>
        <w:tc>
          <w:tcPr>
            <w:tcW w:w="923" w:type="dxa"/>
          </w:tcPr>
          <w:p w:rsidR="00551B2B" w:rsidRPr="003477C5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</w:p>
        </w:tc>
        <w:tc>
          <w:tcPr>
            <w:tcW w:w="1965" w:type="dxa"/>
          </w:tcPr>
          <w:p w:rsidR="00551B2B" w:rsidRPr="003477C5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</w:p>
        </w:tc>
      </w:tr>
      <w:tr w:rsidR="00551B2B" w:rsidRPr="003477C5" w:rsidTr="00874B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70" w:type="dxa"/>
          </w:tcPr>
          <w:p w:rsidR="00551B2B" w:rsidRPr="003477C5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3477C5">
              <w:rPr>
                <w:color w:val="000000"/>
              </w:rPr>
              <w:t>Б</w:t>
            </w:r>
          </w:p>
        </w:tc>
        <w:tc>
          <w:tcPr>
            <w:tcW w:w="1430" w:type="dxa"/>
          </w:tcPr>
          <w:p w:rsidR="00551B2B" w:rsidRPr="003477C5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3477C5">
              <w:rPr>
                <w:color w:val="000000"/>
              </w:rPr>
              <w:t>– 100</w:t>
            </w:r>
          </w:p>
        </w:tc>
        <w:tc>
          <w:tcPr>
            <w:tcW w:w="1440" w:type="dxa"/>
          </w:tcPr>
          <w:p w:rsidR="00551B2B" w:rsidRPr="003477C5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3477C5">
              <w:rPr>
                <w:color w:val="000000"/>
              </w:rPr>
              <w:t>—</w:t>
            </w:r>
          </w:p>
        </w:tc>
        <w:tc>
          <w:tcPr>
            <w:tcW w:w="713" w:type="dxa"/>
          </w:tcPr>
          <w:p w:rsidR="00551B2B" w:rsidRPr="003477C5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3477C5">
              <w:rPr>
                <w:color w:val="000000"/>
              </w:rPr>
              <w:t>—</w:t>
            </w:r>
          </w:p>
        </w:tc>
        <w:tc>
          <w:tcPr>
            <w:tcW w:w="923" w:type="dxa"/>
          </w:tcPr>
          <w:p w:rsidR="00551B2B" w:rsidRPr="003477C5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3477C5">
              <w:rPr>
                <w:color w:val="000000"/>
              </w:rPr>
              <w:t>—</w:t>
            </w:r>
          </w:p>
        </w:tc>
        <w:tc>
          <w:tcPr>
            <w:tcW w:w="1965" w:type="dxa"/>
          </w:tcPr>
          <w:p w:rsidR="00551B2B" w:rsidRPr="003477C5" w:rsidRDefault="00551B2B" w:rsidP="00874BE9">
            <w:pPr>
              <w:tabs>
                <w:tab w:val="num" w:pos="0"/>
              </w:tabs>
              <w:spacing w:before="60" w:after="60" w:line="190" w:lineRule="exact"/>
              <w:jc w:val="center"/>
              <w:rPr>
                <w:color w:val="000000"/>
              </w:rPr>
            </w:pPr>
            <w:r w:rsidRPr="003477C5">
              <w:rPr>
                <w:color w:val="000000"/>
              </w:rPr>
              <w:t>174</w:t>
            </w:r>
          </w:p>
        </w:tc>
      </w:tr>
    </w:tbl>
    <w:p w:rsidR="00551B2B" w:rsidRPr="003477C5" w:rsidRDefault="00551B2B" w:rsidP="00551B2B">
      <w:pPr>
        <w:tabs>
          <w:tab w:val="num" w:pos="0"/>
        </w:tabs>
        <w:spacing w:before="200" w:after="160" w:line="233" w:lineRule="exact"/>
        <w:jc w:val="both"/>
        <w:outlineLvl w:val="0"/>
        <w:rPr>
          <w:color w:val="000000"/>
          <w:lang w:val="en-US"/>
        </w:rPr>
      </w:pPr>
      <w:r>
        <w:rPr>
          <w:color w:val="000000"/>
          <w:lang w:val="uk-UA"/>
        </w:rPr>
        <w:tab/>
      </w:r>
      <w:r w:rsidRPr="003477C5">
        <w:rPr>
          <w:color w:val="000000"/>
          <w:lang w:val="uk-UA"/>
        </w:rPr>
        <w:t>Визначити поточну в</w:t>
      </w:r>
      <w:r>
        <w:rPr>
          <w:color w:val="000000"/>
          <w:lang w:val="uk-UA"/>
        </w:rPr>
        <w:t>артість, чисту поточну вартість,</w:t>
      </w:r>
      <w:r w:rsidRPr="0053321E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індекс рентабельності</w:t>
      </w:r>
      <w:r w:rsidRPr="003477C5">
        <w:rPr>
          <w:color w:val="000000"/>
          <w:lang w:val="uk-UA"/>
        </w:rPr>
        <w:t xml:space="preserve">. </w:t>
      </w:r>
    </w:p>
    <w:p w:rsidR="00551B2B" w:rsidRDefault="00551B2B" w:rsidP="00551B2B">
      <w:pPr>
        <w:tabs>
          <w:tab w:val="num" w:pos="0"/>
        </w:tabs>
        <w:jc w:val="both"/>
        <w:rPr>
          <w:rStyle w:val="a4"/>
          <w:b w:val="0"/>
          <w:u w:val="single"/>
          <w:lang w:val="uk-UA"/>
        </w:rPr>
      </w:pPr>
      <w:r w:rsidRPr="001D3A0C">
        <w:rPr>
          <w:rStyle w:val="a4"/>
          <w:b w:val="0"/>
          <w:lang w:val="uk-UA"/>
        </w:rPr>
        <w:tab/>
      </w:r>
      <w:proofErr w:type="spellStart"/>
      <w:r w:rsidRPr="003C0C9E">
        <w:rPr>
          <w:rStyle w:val="a4"/>
          <w:b w:val="0"/>
          <w:u w:val="single"/>
        </w:rPr>
        <w:t>Розв’язання</w:t>
      </w:r>
      <w:proofErr w:type="spellEnd"/>
      <w:r w:rsidRPr="003C0C9E">
        <w:rPr>
          <w:rStyle w:val="a4"/>
          <w:b w:val="0"/>
          <w:u w:val="single"/>
        </w:rPr>
        <w:t>:</w:t>
      </w:r>
    </w:p>
    <w:p w:rsidR="00551B2B" w:rsidRPr="001D3A0C" w:rsidRDefault="00551B2B" w:rsidP="00551B2B">
      <w:pPr>
        <w:tabs>
          <w:tab w:val="num" w:pos="0"/>
        </w:tabs>
        <w:jc w:val="both"/>
        <w:rPr>
          <w:rStyle w:val="a4"/>
          <w:b w:val="0"/>
          <w:u w:val="single"/>
          <w:lang w:val="uk-UA"/>
        </w:rPr>
      </w:pPr>
    </w:p>
    <w:p w:rsidR="00551B2B" w:rsidRPr="003477C5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3477C5">
        <w:rPr>
          <w:lang w:val="uk-UA"/>
        </w:rPr>
        <w:t>PV</w:t>
      </w:r>
      <w:r w:rsidRPr="003477C5">
        <w:rPr>
          <w:vertAlign w:val="subscript"/>
          <w:lang w:val="uk-UA"/>
        </w:rPr>
        <w:t>1</w:t>
      </w:r>
      <w:r w:rsidRPr="003477C5">
        <w:rPr>
          <w:lang w:val="uk-UA"/>
        </w:rPr>
        <w:t xml:space="preserve"> </w:t>
      </w:r>
      <w:r w:rsidRPr="003477C5">
        <w:t xml:space="preserve">= </w:t>
      </w:r>
      <w:r w:rsidRPr="003477C5">
        <w:rPr>
          <w:lang w:val="uk-UA"/>
        </w:rPr>
        <w:t>(</w:t>
      </w:r>
      <w:r w:rsidRPr="003477C5">
        <w:t xml:space="preserve">120 </w:t>
      </w:r>
      <w:r w:rsidRPr="003477C5">
        <w:rPr>
          <w:lang w:val="uk-UA"/>
        </w:rPr>
        <w:t>/(1 + 0,1) = 10</w:t>
      </w:r>
      <w:r w:rsidRPr="003477C5">
        <w:t>9,09</w:t>
      </w:r>
      <w:r w:rsidRPr="003477C5">
        <w:rPr>
          <w:lang w:val="uk-UA"/>
        </w:rPr>
        <w:t xml:space="preserve">грн. </w:t>
      </w:r>
    </w:p>
    <w:p w:rsidR="00551B2B" w:rsidRPr="003477C5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3477C5">
        <w:rPr>
          <w:lang w:val="uk-UA"/>
        </w:rPr>
        <w:t>PV</w:t>
      </w:r>
      <w:r w:rsidRPr="003477C5">
        <w:rPr>
          <w:vertAlign w:val="subscript"/>
          <w:lang w:val="uk-UA"/>
        </w:rPr>
        <w:t>2</w:t>
      </w:r>
      <w:r w:rsidRPr="003477C5">
        <w:rPr>
          <w:lang w:val="uk-UA"/>
        </w:rPr>
        <w:t xml:space="preserve"> </w:t>
      </w:r>
      <w:r w:rsidRPr="003477C5">
        <w:t xml:space="preserve">= </w:t>
      </w:r>
      <w:r w:rsidRPr="003477C5">
        <w:rPr>
          <w:lang w:val="uk-UA"/>
        </w:rPr>
        <w:t>(</w:t>
      </w:r>
      <w:r w:rsidRPr="003477C5">
        <w:rPr>
          <w:lang w:val="en-US"/>
        </w:rPr>
        <w:t>1</w:t>
      </w:r>
      <w:r w:rsidRPr="003477C5">
        <w:t xml:space="preserve">74 </w:t>
      </w:r>
      <w:r w:rsidRPr="003477C5">
        <w:rPr>
          <w:lang w:val="uk-UA"/>
        </w:rPr>
        <w:t>/(1 + 0,1)</w:t>
      </w:r>
      <w:r w:rsidRPr="003477C5">
        <w:rPr>
          <w:vertAlign w:val="superscript"/>
          <w:lang w:val="uk-UA"/>
        </w:rPr>
        <w:t>4</w:t>
      </w:r>
      <w:r w:rsidRPr="003477C5">
        <w:t>)</w:t>
      </w:r>
      <w:r w:rsidRPr="003477C5">
        <w:rPr>
          <w:lang w:val="uk-UA"/>
        </w:rPr>
        <w:t xml:space="preserve"> = </w:t>
      </w:r>
      <w:proofErr w:type="spellStart"/>
      <w:r w:rsidRPr="003477C5">
        <w:rPr>
          <w:lang w:val="uk-UA"/>
        </w:rPr>
        <w:t>118,84грн</w:t>
      </w:r>
      <w:proofErr w:type="spellEnd"/>
      <w:r w:rsidRPr="003477C5">
        <w:rPr>
          <w:lang w:val="uk-UA"/>
        </w:rPr>
        <w:t xml:space="preserve">. </w:t>
      </w:r>
    </w:p>
    <w:p w:rsidR="00551B2B" w:rsidRPr="003477C5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</w:p>
    <w:p w:rsidR="00551B2B" w:rsidRPr="003477C5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3477C5">
        <w:rPr>
          <w:lang w:val="uk-UA"/>
        </w:rPr>
        <w:t>NPV</w:t>
      </w:r>
      <w:r w:rsidRPr="003477C5">
        <w:rPr>
          <w:vertAlign w:val="subscript"/>
          <w:lang w:val="uk-UA"/>
        </w:rPr>
        <w:t>1</w:t>
      </w:r>
      <w:r w:rsidRPr="003477C5">
        <w:rPr>
          <w:lang w:val="uk-UA"/>
        </w:rPr>
        <w:t xml:space="preserve"> </w:t>
      </w:r>
      <w:r w:rsidRPr="003477C5">
        <w:t xml:space="preserve">= </w:t>
      </w:r>
      <w:r w:rsidRPr="003477C5">
        <w:rPr>
          <w:lang w:val="uk-UA"/>
        </w:rPr>
        <w:t>(</w:t>
      </w:r>
      <w:r w:rsidRPr="003477C5">
        <w:t xml:space="preserve">120 </w:t>
      </w:r>
      <w:r w:rsidRPr="003477C5">
        <w:rPr>
          <w:lang w:val="uk-UA"/>
        </w:rPr>
        <w:t>/(1 + 0,1) -</w:t>
      </w:r>
      <w:r w:rsidRPr="003477C5">
        <w:t>1</w:t>
      </w:r>
      <w:r w:rsidRPr="003477C5">
        <w:rPr>
          <w:lang w:val="uk-UA"/>
        </w:rPr>
        <w:t xml:space="preserve">00= </w:t>
      </w:r>
      <w:r w:rsidRPr="003477C5">
        <w:t>9,09</w:t>
      </w:r>
      <w:r w:rsidRPr="003477C5">
        <w:rPr>
          <w:lang w:val="uk-UA"/>
        </w:rPr>
        <w:t xml:space="preserve">грн. </w:t>
      </w:r>
    </w:p>
    <w:p w:rsidR="00551B2B" w:rsidRPr="003477C5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3477C5">
        <w:rPr>
          <w:lang w:val="uk-UA"/>
        </w:rPr>
        <w:t>NPV</w:t>
      </w:r>
      <w:r w:rsidRPr="003477C5">
        <w:rPr>
          <w:vertAlign w:val="subscript"/>
          <w:lang w:val="uk-UA"/>
        </w:rPr>
        <w:t>2</w:t>
      </w:r>
      <w:r w:rsidRPr="003477C5">
        <w:rPr>
          <w:lang w:val="uk-UA"/>
        </w:rPr>
        <w:t xml:space="preserve"> </w:t>
      </w:r>
      <w:r w:rsidRPr="003477C5">
        <w:t xml:space="preserve">= </w:t>
      </w:r>
      <w:r w:rsidRPr="003477C5">
        <w:rPr>
          <w:lang w:val="uk-UA"/>
        </w:rPr>
        <w:t>(</w:t>
      </w:r>
      <w:r w:rsidRPr="003477C5">
        <w:rPr>
          <w:lang w:val="en-US"/>
        </w:rPr>
        <w:t>1</w:t>
      </w:r>
      <w:r w:rsidRPr="003477C5">
        <w:t xml:space="preserve">74 </w:t>
      </w:r>
      <w:r w:rsidRPr="003477C5">
        <w:rPr>
          <w:lang w:val="uk-UA"/>
        </w:rPr>
        <w:t>/(1 + 0,1)</w:t>
      </w:r>
      <w:r w:rsidRPr="003477C5">
        <w:rPr>
          <w:vertAlign w:val="superscript"/>
          <w:lang w:val="uk-UA"/>
        </w:rPr>
        <w:t>4</w:t>
      </w:r>
      <w:r w:rsidRPr="003477C5">
        <w:t>)</w:t>
      </w:r>
      <w:r w:rsidRPr="003477C5">
        <w:rPr>
          <w:lang w:val="uk-UA"/>
        </w:rPr>
        <w:t xml:space="preserve"> -100= </w:t>
      </w:r>
      <w:proofErr w:type="spellStart"/>
      <w:r w:rsidRPr="003477C5">
        <w:rPr>
          <w:lang w:val="uk-UA"/>
        </w:rPr>
        <w:t>18,84грн</w:t>
      </w:r>
      <w:proofErr w:type="spellEnd"/>
      <w:r w:rsidRPr="003477C5">
        <w:rPr>
          <w:lang w:val="uk-UA"/>
        </w:rPr>
        <w:t xml:space="preserve">. </w:t>
      </w:r>
    </w:p>
    <w:p w:rsidR="00551B2B" w:rsidRDefault="00551B2B" w:rsidP="00551B2B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/>
          <w:bCs/>
          <w:iCs/>
          <w:lang w:val="uk-UA"/>
        </w:rPr>
      </w:pPr>
      <w:bookmarkStart w:id="0" w:name="_GoBack"/>
      <w:bookmarkEnd w:id="0"/>
    </w:p>
    <w:p w:rsidR="00551B2B" w:rsidRPr="003477C5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3477C5">
        <w:rPr>
          <w:lang w:val="uk-UA"/>
        </w:rPr>
        <w:t>P</w:t>
      </w:r>
      <w:r>
        <w:rPr>
          <w:lang w:val="uk-UA"/>
        </w:rPr>
        <w:t>І</w:t>
      </w:r>
      <w:r w:rsidRPr="003477C5">
        <w:rPr>
          <w:vertAlign w:val="subscript"/>
          <w:lang w:val="uk-UA"/>
        </w:rPr>
        <w:t>1</w:t>
      </w:r>
      <w:r w:rsidRPr="003477C5">
        <w:rPr>
          <w:lang w:val="uk-UA"/>
        </w:rPr>
        <w:t xml:space="preserve"> </w:t>
      </w:r>
      <w:r w:rsidRPr="003477C5">
        <w:t xml:space="preserve">= </w:t>
      </w:r>
      <w:r w:rsidRPr="003477C5">
        <w:rPr>
          <w:lang w:val="uk-UA"/>
        </w:rPr>
        <w:t>(</w:t>
      </w:r>
      <w:r w:rsidRPr="003477C5">
        <w:t xml:space="preserve">120 </w:t>
      </w:r>
      <w:r w:rsidRPr="003477C5">
        <w:rPr>
          <w:lang w:val="uk-UA"/>
        </w:rPr>
        <w:t xml:space="preserve">/(1 + 0,1) </w:t>
      </w:r>
      <w:r>
        <w:rPr>
          <w:lang w:val="uk-UA"/>
        </w:rPr>
        <w:t xml:space="preserve">/ </w:t>
      </w:r>
      <w:r w:rsidRPr="003477C5">
        <w:t>1</w:t>
      </w:r>
      <w:r w:rsidRPr="003477C5">
        <w:rPr>
          <w:lang w:val="uk-UA"/>
        </w:rPr>
        <w:t xml:space="preserve">00= </w:t>
      </w:r>
      <w:r>
        <w:rPr>
          <w:lang w:val="uk-UA"/>
        </w:rPr>
        <w:t>1</w:t>
      </w:r>
      <w:r w:rsidRPr="003477C5">
        <w:t>,09</w:t>
      </w:r>
    </w:p>
    <w:p w:rsidR="00551B2B" w:rsidRPr="003477C5" w:rsidRDefault="00551B2B" w:rsidP="00551B2B">
      <w:pPr>
        <w:tabs>
          <w:tab w:val="left" w:pos="6840"/>
          <w:tab w:val="left" w:pos="10260"/>
        </w:tabs>
        <w:autoSpaceDE w:val="0"/>
        <w:autoSpaceDN w:val="0"/>
        <w:adjustRightInd w:val="0"/>
        <w:jc w:val="both"/>
        <w:rPr>
          <w:lang w:val="uk-UA"/>
        </w:rPr>
      </w:pPr>
      <w:r w:rsidRPr="003477C5">
        <w:rPr>
          <w:lang w:val="uk-UA"/>
        </w:rPr>
        <w:t>P</w:t>
      </w:r>
      <w:r>
        <w:rPr>
          <w:lang w:val="uk-UA"/>
        </w:rPr>
        <w:t>І</w:t>
      </w:r>
      <w:r w:rsidRPr="003477C5">
        <w:rPr>
          <w:vertAlign w:val="subscript"/>
          <w:lang w:val="uk-UA"/>
        </w:rPr>
        <w:t>2</w:t>
      </w:r>
      <w:r w:rsidRPr="003477C5">
        <w:rPr>
          <w:lang w:val="uk-UA"/>
        </w:rPr>
        <w:t xml:space="preserve"> </w:t>
      </w:r>
      <w:r w:rsidRPr="003477C5">
        <w:t xml:space="preserve">= </w:t>
      </w:r>
      <w:r w:rsidRPr="003477C5">
        <w:rPr>
          <w:lang w:val="uk-UA"/>
        </w:rPr>
        <w:t>(</w:t>
      </w:r>
      <w:r w:rsidRPr="003477C5">
        <w:rPr>
          <w:lang w:val="en-US"/>
        </w:rPr>
        <w:t>1</w:t>
      </w:r>
      <w:r w:rsidRPr="003477C5">
        <w:t xml:space="preserve">74 </w:t>
      </w:r>
      <w:r w:rsidRPr="003477C5">
        <w:rPr>
          <w:lang w:val="uk-UA"/>
        </w:rPr>
        <w:t>/(1 + 0,1)</w:t>
      </w:r>
      <w:r w:rsidRPr="003477C5">
        <w:rPr>
          <w:vertAlign w:val="superscript"/>
          <w:lang w:val="uk-UA"/>
        </w:rPr>
        <w:t>4</w:t>
      </w:r>
      <w:r w:rsidRPr="003477C5">
        <w:t>)</w:t>
      </w:r>
      <w:r w:rsidRPr="003477C5">
        <w:rPr>
          <w:lang w:val="uk-UA"/>
        </w:rPr>
        <w:t xml:space="preserve"> </w:t>
      </w:r>
      <w:r>
        <w:rPr>
          <w:lang w:val="uk-UA"/>
        </w:rPr>
        <w:t xml:space="preserve">/ </w:t>
      </w:r>
      <w:r w:rsidRPr="003477C5">
        <w:rPr>
          <w:lang w:val="uk-UA"/>
        </w:rPr>
        <w:t xml:space="preserve">100= </w:t>
      </w:r>
      <w:r>
        <w:rPr>
          <w:lang w:val="uk-UA"/>
        </w:rPr>
        <w:t>1,19</w:t>
      </w:r>
    </w:p>
    <w:p w:rsidR="00551B2B" w:rsidRDefault="00551B2B" w:rsidP="00551B2B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/>
          <w:bCs/>
          <w:iCs/>
          <w:lang w:val="uk-UA"/>
        </w:rPr>
      </w:pPr>
    </w:p>
    <w:p w:rsidR="00DF0ED8" w:rsidRDefault="00DF0ED8"/>
    <w:sectPr w:rsidR="00DF0ED8" w:rsidSect="00551B2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D224B"/>
    <w:multiLevelType w:val="hybridMultilevel"/>
    <w:tmpl w:val="BEDEE79E"/>
    <w:lvl w:ilvl="0" w:tplc="04220011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B2B"/>
    <w:rsid w:val="00551B2B"/>
    <w:rsid w:val="00D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51B2B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551B2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51B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B2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51B2B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551B2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51B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B2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2226</Words>
  <Characters>1270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Сонечко</dc:creator>
  <cp:lastModifiedBy>Сонечко</cp:lastModifiedBy>
  <cp:revision>1</cp:revision>
  <dcterms:created xsi:type="dcterms:W3CDTF">2016-01-26T15:03:00Z</dcterms:created>
  <dcterms:modified xsi:type="dcterms:W3CDTF">2016-01-26T15:14:00Z</dcterms:modified>
</cp:coreProperties>
</file>