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521" w:rsidRDefault="00EC4521" w:rsidP="00EC4521">
      <w:pPr>
        <w:ind w:firstLine="0"/>
        <w:rPr>
          <w:b/>
          <w:sz w:val="20"/>
          <w:szCs w:val="20"/>
        </w:rPr>
      </w:pPr>
      <w:r w:rsidRPr="00EE487C">
        <w:rPr>
          <w:b/>
          <w:sz w:val="20"/>
          <w:szCs w:val="20"/>
        </w:rPr>
        <w:t>Допоміжна література</w:t>
      </w:r>
    </w:p>
    <w:p w:rsidR="00EC4521" w:rsidRDefault="00EC4521" w:rsidP="00EC4521">
      <w:pPr>
        <w:ind w:firstLine="0"/>
        <w:rPr>
          <w:b/>
          <w:sz w:val="20"/>
          <w:szCs w:val="20"/>
        </w:rPr>
      </w:pPr>
    </w:p>
    <w:p w:rsidR="00EC4521" w:rsidRDefault="00EC4521" w:rsidP="00EC4521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Підручники та практикуми:</w:t>
      </w:r>
    </w:p>
    <w:p w:rsidR="00EC4521" w:rsidRDefault="00EC4521" w:rsidP="00EC4521">
      <w:pPr>
        <w:ind w:firstLine="0"/>
        <w:rPr>
          <w:b/>
          <w:sz w:val="20"/>
          <w:szCs w:val="20"/>
        </w:rPr>
      </w:pPr>
    </w:p>
    <w:p w:rsidR="00EC4521" w:rsidRPr="00927C51" w:rsidRDefault="00EC4521" w:rsidP="00EC4521">
      <w:pPr>
        <w:pStyle w:val="BodyTextIndent"/>
        <w:numPr>
          <w:ilvl w:val="0"/>
          <w:numId w:val="1"/>
        </w:numPr>
        <w:rPr>
          <w:sz w:val="20"/>
          <w:szCs w:val="20"/>
        </w:rPr>
      </w:pPr>
      <w:r w:rsidRPr="00927C51">
        <w:rPr>
          <w:sz w:val="20"/>
          <w:szCs w:val="20"/>
        </w:rPr>
        <w:t>История всемирной литературы: В 9 т. Т. 2–3. М., 1984–1985.</w:t>
      </w:r>
    </w:p>
    <w:p w:rsidR="00EC4521" w:rsidRPr="00927C51" w:rsidRDefault="00EC4521" w:rsidP="00EC4521">
      <w:pPr>
        <w:pStyle w:val="BodyTextIndent"/>
        <w:numPr>
          <w:ilvl w:val="0"/>
          <w:numId w:val="1"/>
        </w:numPr>
        <w:rPr>
          <w:sz w:val="20"/>
          <w:szCs w:val="20"/>
        </w:rPr>
      </w:pPr>
      <w:r w:rsidRPr="00927C51">
        <w:rPr>
          <w:sz w:val="20"/>
          <w:szCs w:val="20"/>
        </w:rPr>
        <w:t>Алексеев М.П. и др. История западноевропейской литературы: Средние века и Возрождение (любое издание).</w:t>
      </w:r>
    </w:p>
    <w:p w:rsidR="00EC4521" w:rsidRPr="00927C51" w:rsidRDefault="00EC4521" w:rsidP="00EC4521">
      <w:pPr>
        <w:pStyle w:val="BodyTextIndent"/>
        <w:numPr>
          <w:ilvl w:val="0"/>
          <w:numId w:val="1"/>
        </w:numPr>
        <w:rPr>
          <w:sz w:val="20"/>
          <w:szCs w:val="20"/>
        </w:rPr>
      </w:pPr>
      <w:r w:rsidRPr="00927C51">
        <w:rPr>
          <w:sz w:val="20"/>
          <w:szCs w:val="20"/>
        </w:rPr>
        <w:t>Литература и искусство западноевропейского Средневековья: Учеб. пособ. для студентов высш. учеб. заведений / Под ред. О.Л. Мощанской, Н.М. Ильченко. М.: ВЛАДОС, 2002.</w:t>
      </w:r>
    </w:p>
    <w:p w:rsidR="00EC4521" w:rsidRPr="00927C51" w:rsidRDefault="00EC4521" w:rsidP="00EC4521">
      <w:pPr>
        <w:pStyle w:val="BodyTextIndent"/>
        <w:numPr>
          <w:ilvl w:val="0"/>
          <w:numId w:val="1"/>
        </w:numPr>
        <w:rPr>
          <w:sz w:val="20"/>
          <w:szCs w:val="20"/>
        </w:rPr>
      </w:pPr>
      <w:r w:rsidRPr="00927C51">
        <w:rPr>
          <w:sz w:val="20"/>
          <w:szCs w:val="20"/>
        </w:rPr>
        <w:t>Пуришев Б.И. Литература эпохи Возрождения: Курс лекций. М., 1996.</w:t>
      </w:r>
    </w:p>
    <w:p w:rsidR="00EC4521" w:rsidRPr="00927C51" w:rsidRDefault="00EC4521" w:rsidP="00EC4521">
      <w:pPr>
        <w:pStyle w:val="BodyTextIndent"/>
        <w:numPr>
          <w:ilvl w:val="0"/>
          <w:numId w:val="1"/>
        </w:numPr>
        <w:rPr>
          <w:sz w:val="20"/>
          <w:szCs w:val="20"/>
        </w:rPr>
      </w:pPr>
      <w:r w:rsidRPr="00927C51">
        <w:rPr>
          <w:sz w:val="20"/>
          <w:szCs w:val="20"/>
        </w:rPr>
        <w:t>Федотов О.И. История западноевропейской литературы средних веков: Учебник-хрестоматия. М.: Флинта; Наука, 1999.</w:t>
      </w:r>
    </w:p>
    <w:p w:rsidR="00EC4521" w:rsidRPr="00927C51" w:rsidRDefault="00EC4521" w:rsidP="00EC4521">
      <w:pPr>
        <w:pStyle w:val="BodyTextIndent"/>
        <w:numPr>
          <w:ilvl w:val="0"/>
          <w:numId w:val="1"/>
        </w:numPr>
        <w:rPr>
          <w:sz w:val="20"/>
          <w:szCs w:val="20"/>
        </w:rPr>
      </w:pPr>
      <w:r w:rsidRPr="00927C51">
        <w:rPr>
          <w:sz w:val="20"/>
          <w:szCs w:val="20"/>
        </w:rPr>
        <w:t>Черноземова Е.Н., Луков В.А. История зарубежной литературы средних веков и эпохи Возрождения: Практикум: Планы. Разработки. Материалы. Задания. М.: Флинта: Наука, 2004.</w:t>
      </w:r>
    </w:p>
    <w:p w:rsidR="00EC4521" w:rsidRPr="00927C51" w:rsidRDefault="00EC4521" w:rsidP="00EC4521">
      <w:pPr>
        <w:pStyle w:val="BodyTextIndent"/>
        <w:numPr>
          <w:ilvl w:val="0"/>
          <w:numId w:val="1"/>
        </w:numPr>
        <w:rPr>
          <w:sz w:val="20"/>
          <w:szCs w:val="20"/>
        </w:rPr>
      </w:pPr>
      <w:r w:rsidRPr="00927C51">
        <w:rPr>
          <w:sz w:val="20"/>
          <w:szCs w:val="20"/>
        </w:rPr>
        <w:t>Чеснокова Т.Г. История зарубежной литературы средних веков и эпохи Возрождения. Ч. 1: Зарубежная литература средних веков: Учебно-методические материалы для студентов заочного отделения филологического факультета МГПУ. М.: МГПУ, 2004.</w:t>
      </w:r>
    </w:p>
    <w:p w:rsidR="00EC4521" w:rsidRPr="00927C51" w:rsidRDefault="00EC4521" w:rsidP="00EC4521">
      <w:pPr>
        <w:pStyle w:val="BodyTextIndent"/>
        <w:numPr>
          <w:ilvl w:val="0"/>
          <w:numId w:val="1"/>
        </w:numPr>
        <w:rPr>
          <w:sz w:val="20"/>
          <w:szCs w:val="20"/>
        </w:rPr>
      </w:pPr>
      <w:r w:rsidRPr="00927C51">
        <w:rPr>
          <w:sz w:val="20"/>
          <w:szCs w:val="20"/>
        </w:rPr>
        <w:t>Чеснокова Т.Г. История зарубежной литературы средних веков и эпохи Возрождения. Ч. 2: Данте и Возрождение: Учебно-методические материалы для студентов заочного отделения филологического факультета МГПУ. М.: МГПУ, 2004.</w:t>
      </w:r>
    </w:p>
    <w:p w:rsidR="00EC4521" w:rsidRPr="00927C51" w:rsidRDefault="00EC4521" w:rsidP="00EC4521">
      <w:pPr>
        <w:pStyle w:val="BodyTextIndent"/>
        <w:numPr>
          <w:ilvl w:val="0"/>
          <w:numId w:val="1"/>
        </w:numPr>
        <w:rPr>
          <w:sz w:val="20"/>
          <w:szCs w:val="20"/>
        </w:rPr>
      </w:pPr>
      <w:r w:rsidRPr="00927C51">
        <w:rPr>
          <w:sz w:val="20"/>
          <w:szCs w:val="20"/>
        </w:rPr>
        <w:t>Шайтанов И.О., Афанасьева О.В. Зарубежная литература: Средние века. М., 1996.</w:t>
      </w:r>
    </w:p>
    <w:p w:rsidR="00EC4521" w:rsidRPr="00EE487C" w:rsidRDefault="00EC4521" w:rsidP="00EC4521">
      <w:pPr>
        <w:ind w:firstLine="0"/>
        <w:rPr>
          <w:b/>
          <w:sz w:val="20"/>
          <w:szCs w:val="20"/>
        </w:rPr>
      </w:pPr>
    </w:p>
    <w:p w:rsidR="00EC4521" w:rsidRPr="00927C51" w:rsidRDefault="00EC4521" w:rsidP="00EC4521">
      <w:pPr>
        <w:ind w:firstLine="0"/>
        <w:rPr>
          <w:b/>
          <w:sz w:val="20"/>
          <w:szCs w:val="20"/>
        </w:rPr>
      </w:pPr>
      <w:r w:rsidRPr="00927C51">
        <w:rPr>
          <w:b/>
          <w:sz w:val="20"/>
          <w:szCs w:val="20"/>
        </w:rPr>
        <w:t>Дослідницька література:</w:t>
      </w:r>
    </w:p>
    <w:p w:rsidR="00EC4521" w:rsidRDefault="00EC4521" w:rsidP="00EC4521">
      <w:pPr>
        <w:ind w:firstLine="0"/>
        <w:rPr>
          <w:sz w:val="20"/>
          <w:szCs w:val="20"/>
        </w:rPr>
      </w:pPr>
    </w:p>
    <w:p w:rsidR="00EC4521" w:rsidRPr="00A457F9" w:rsidRDefault="00EC4521" w:rsidP="00EC4521">
      <w:pPr>
        <w:pStyle w:val="ListParagraph"/>
        <w:numPr>
          <w:ilvl w:val="0"/>
          <w:numId w:val="2"/>
        </w:numPr>
        <w:ind w:left="720"/>
        <w:rPr>
          <w:sz w:val="20"/>
          <w:szCs w:val="20"/>
        </w:rPr>
      </w:pPr>
      <w:r w:rsidRPr="00A457F9">
        <w:rPr>
          <w:sz w:val="20"/>
          <w:szCs w:val="20"/>
        </w:rPr>
        <w:t>Аверинцев С.С., Андреев М.Л., Гаспаров М.Л., Гринцер П.А., Михайлов А.В.</w:t>
      </w:r>
      <w:r w:rsidRPr="00A457F9">
        <w:rPr>
          <w:i/>
          <w:sz w:val="20"/>
          <w:szCs w:val="20"/>
        </w:rPr>
        <w:t xml:space="preserve"> </w:t>
      </w:r>
      <w:r w:rsidRPr="00A457F9">
        <w:rPr>
          <w:sz w:val="20"/>
          <w:szCs w:val="20"/>
        </w:rPr>
        <w:t>Категории поэтики в смене литературных эпох // Историческая поэтика: Литературные эпохи и типы художественного сознания. М.: Наследие, 1994. С. 3–38 (в особенности 15–23).</w:t>
      </w:r>
      <w:r>
        <w:rPr>
          <w:sz w:val="20"/>
          <w:szCs w:val="20"/>
        </w:rPr>
        <w:t xml:space="preserve"> </w:t>
      </w:r>
    </w:p>
    <w:p w:rsidR="00EC4521" w:rsidRPr="00927C51" w:rsidRDefault="00EC4521" w:rsidP="00EC4521">
      <w:pPr>
        <w:pStyle w:val="ListParagraph"/>
        <w:numPr>
          <w:ilvl w:val="0"/>
          <w:numId w:val="2"/>
        </w:numPr>
        <w:ind w:left="720"/>
        <w:rPr>
          <w:sz w:val="20"/>
          <w:szCs w:val="20"/>
        </w:rPr>
      </w:pPr>
      <w:r w:rsidRPr="00927C51">
        <w:rPr>
          <w:sz w:val="20"/>
          <w:szCs w:val="20"/>
        </w:rPr>
        <w:t>Андреев М.Л</w:t>
      </w:r>
      <w:r w:rsidRPr="00927C51">
        <w:rPr>
          <w:i/>
          <w:sz w:val="20"/>
          <w:szCs w:val="20"/>
        </w:rPr>
        <w:t xml:space="preserve">. </w:t>
      </w:r>
      <w:r w:rsidRPr="00927C51">
        <w:rPr>
          <w:sz w:val="20"/>
          <w:szCs w:val="20"/>
        </w:rPr>
        <w:t>Средневековая европейская драма: происхождение и становление (X–XIII). М.: Искусство, 1989. С. 12 (периодизация средневековой литературы).</w:t>
      </w:r>
    </w:p>
    <w:p w:rsidR="00EC4521" w:rsidRDefault="00EC4521" w:rsidP="00EC4521">
      <w:pPr>
        <w:pStyle w:val="ListParagraph"/>
        <w:numPr>
          <w:ilvl w:val="0"/>
          <w:numId w:val="2"/>
        </w:numPr>
        <w:ind w:left="720"/>
        <w:rPr>
          <w:sz w:val="20"/>
          <w:szCs w:val="20"/>
        </w:rPr>
      </w:pPr>
      <w:r w:rsidRPr="00927C51">
        <w:rPr>
          <w:sz w:val="20"/>
          <w:szCs w:val="20"/>
        </w:rPr>
        <w:t>Гуревич А.Я. Категории средневековой культуры. М., 1984.</w:t>
      </w:r>
    </w:p>
    <w:p w:rsidR="00EC4521" w:rsidRDefault="00EC4521" w:rsidP="00EC4521">
      <w:pPr>
        <w:pStyle w:val="ListParagraph"/>
        <w:numPr>
          <w:ilvl w:val="0"/>
          <w:numId w:val="2"/>
        </w:numPr>
        <w:ind w:left="720"/>
        <w:rPr>
          <w:sz w:val="20"/>
          <w:szCs w:val="20"/>
        </w:rPr>
      </w:pPr>
      <w:r w:rsidRPr="00927C51">
        <w:rPr>
          <w:sz w:val="20"/>
          <w:szCs w:val="20"/>
        </w:rPr>
        <w:t xml:space="preserve">Ле Гофф Ж. Другое Средневековье: Время, труд и культура Запада: Перевод с французского / Жак Ле Гофф. Екатеринбург: Издательство Уральского университета,2000.- 325 с.: ил.- (Другая история) </w:t>
      </w:r>
    </w:p>
    <w:p w:rsidR="00EC4521" w:rsidRPr="00927C51" w:rsidRDefault="00EC4521" w:rsidP="00EC4521">
      <w:pPr>
        <w:pStyle w:val="ListParagraph"/>
        <w:numPr>
          <w:ilvl w:val="0"/>
          <w:numId w:val="2"/>
        </w:numPr>
        <w:ind w:left="720"/>
        <w:rPr>
          <w:sz w:val="20"/>
          <w:szCs w:val="20"/>
        </w:rPr>
      </w:pPr>
      <w:r w:rsidRPr="00927C51">
        <w:rPr>
          <w:sz w:val="20"/>
          <w:szCs w:val="20"/>
        </w:rPr>
        <w:t xml:space="preserve">Ле Гофф Ж. Средневековый мир воображаемого. Москва: Прогресс, 2001. </w:t>
      </w:r>
    </w:p>
    <w:p w:rsidR="00EC4521" w:rsidRPr="00927C51" w:rsidRDefault="00EC4521" w:rsidP="00EC4521">
      <w:pPr>
        <w:pStyle w:val="ListParagraph"/>
        <w:numPr>
          <w:ilvl w:val="0"/>
          <w:numId w:val="2"/>
        </w:numPr>
        <w:ind w:left="720"/>
        <w:rPr>
          <w:sz w:val="20"/>
          <w:szCs w:val="20"/>
        </w:rPr>
      </w:pPr>
      <w:r w:rsidRPr="00927C51">
        <w:rPr>
          <w:sz w:val="20"/>
          <w:szCs w:val="20"/>
        </w:rPr>
        <w:t>Ле Гофф Ж. Цивилизация средневекового Запада: Перевод с французского/ Жак Ле Гофф; Послесл. А.Я.Гуревича. Сретенск: Межконфессиональный центр историко-философских исследований Толедо,2000. 370 с.</w:t>
      </w:r>
    </w:p>
    <w:p w:rsidR="00EC4521" w:rsidRPr="00927C51" w:rsidRDefault="00EC4521" w:rsidP="00EC4521">
      <w:pPr>
        <w:pStyle w:val="ListParagraph"/>
        <w:numPr>
          <w:ilvl w:val="0"/>
          <w:numId w:val="2"/>
        </w:numPr>
        <w:ind w:left="720"/>
        <w:rPr>
          <w:sz w:val="20"/>
          <w:szCs w:val="20"/>
        </w:rPr>
      </w:pPr>
      <w:r w:rsidRPr="00927C51">
        <w:rPr>
          <w:sz w:val="20"/>
          <w:szCs w:val="20"/>
        </w:rPr>
        <w:t>Эко, Умберто. Эволюция средневековой эстетики. СПб., 2004.</w:t>
      </w:r>
    </w:p>
    <w:p w:rsidR="00EC4521" w:rsidRPr="00927C51" w:rsidRDefault="00EC4521" w:rsidP="00EC4521">
      <w:pPr>
        <w:pStyle w:val="BodyTextIndent"/>
        <w:numPr>
          <w:ilvl w:val="0"/>
          <w:numId w:val="2"/>
        </w:numPr>
        <w:ind w:left="720"/>
        <w:rPr>
          <w:sz w:val="20"/>
          <w:szCs w:val="20"/>
        </w:rPr>
      </w:pPr>
      <w:r w:rsidRPr="00927C51">
        <w:rPr>
          <w:sz w:val="20"/>
          <w:szCs w:val="20"/>
        </w:rPr>
        <w:t>Волкова З.Н. Эпос Франции. М., 1986.</w:t>
      </w:r>
    </w:p>
    <w:p w:rsidR="00EC4521" w:rsidRPr="00A457F9" w:rsidRDefault="00EC4521" w:rsidP="00EC4521">
      <w:pPr>
        <w:pStyle w:val="BodyTextIndent"/>
        <w:numPr>
          <w:ilvl w:val="0"/>
          <w:numId w:val="2"/>
        </w:numPr>
        <w:ind w:left="720"/>
        <w:rPr>
          <w:sz w:val="20"/>
          <w:szCs w:val="20"/>
        </w:rPr>
      </w:pPr>
      <w:r w:rsidRPr="00927C51">
        <w:rPr>
          <w:sz w:val="20"/>
          <w:szCs w:val="20"/>
        </w:rPr>
        <w:t xml:space="preserve">История французской литературы / Л.Г. Андреев, Н.П. Козлова, Г.К. Косиков. М.: Высшая школа, 1987. </w:t>
      </w:r>
    </w:p>
    <w:p w:rsidR="00EC4521" w:rsidRPr="00927C51" w:rsidRDefault="00EC4521" w:rsidP="00EC4521">
      <w:pPr>
        <w:pStyle w:val="BodyTextIndent"/>
        <w:numPr>
          <w:ilvl w:val="0"/>
          <w:numId w:val="2"/>
        </w:numPr>
        <w:ind w:left="720"/>
        <w:rPr>
          <w:sz w:val="20"/>
          <w:szCs w:val="20"/>
        </w:rPr>
      </w:pPr>
      <w:r w:rsidRPr="00927C51">
        <w:rPr>
          <w:sz w:val="20"/>
          <w:szCs w:val="20"/>
        </w:rPr>
        <w:t>Михайлов А.Д. Французский героический эпос. Вопросы поэтики. М., 1995.</w:t>
      </w:r>
    </w:p>
    <w:p w:rsidR="00EC4521" w:rsidRPr="00927C51" w:rsidRDefault="00EC4521" w:rsidP="00EC4521">
      <w:pPr>
        <w:pStyle w:val="BodyTextIndent"/>
        <w:numPr>
          <w:ilvl w:val="0"/>
          <w:numId w:val="2"/>
        </w:numPr>
        <w:ind w:left="720"/>
        <w:rPr>
          <w:sz w:val="20"/>
          <w:szCs w:val="20"/>
        </w:rPr>
      </w:pPr>
      <w:r w:rsidRPr="00927C51">
        <w:rPr>
          <w:sz w:val="20"/>
          <w:szCs w:val="20"/>
        </w:rPr>
        <w:t>Томашевский Н. Героические сказания Франции и Испании // Песнь о Роланде. Коронование Людовика. Нимская телега. Песнь о Сиде. Романсеро. М., 1976. С. 5–24.</w:t>
      </w:r>
    </w:p>
    <w:p w:rsidR="00EC4521" w:rsidRPr="00927C51" w:rsidRDefault="00EC4521" w:rsidP="00EC4521">
      <w:pPr>
        <w:pStyle w:val="BodyTextIndent"/>
        <w:numPr>
          <w:ilvl w:val="0"/>
          <w:numId w:val="2"/>
        </w:numPr>
        <w:ind w:left="720"/>
        <w:rPr>
          <w:sz w:val="20"/>
          <w:szCs w:val="20"/>
        </w:rPr>
      </w:pPr>
      <w:r w:rsidRPr="00927C51">
        <w:rPr>
          <w:sz w:val="20"/>
          <w:szCs w:val="20"/>
        </w:rPr>
        <w:t xml:space="preserve">Поэзия трубадуров. Поэзия миннезингеров. Поэзия вагантов / Вступ. ст. Б. Пуришева. М., 1974. </w:t>
      </w:r>
      <w:r w:rsidRPr="00927C51">
        <w:rPr>
          <w:sz w:val="20"/>
          <w:szCs w:val="20"/>
          <w:lang w:val="en-US"/>
        </w:rPr>
        <w:t>–</w:t>
      </w:r>
      <w:r w:rsidRPr="00927C51">
        <w:rPr>
          <w:sz w:val="20"/>
          <w:szCs w:val="20"/>
        </w:rPr>
        <w:t xml:space="preserve"> БВЛ.</w:t>
      </w:r>
    </w:p>
    <w:p w:rsidR="00EC4521" w:rsidRPr="00927C51" w:rsidRDefault="00EC4521" w:rsidP="00EC4521">
      <w:pPr>
        <w:pStyle w:val="BodyTextIndent"/>
        <w:numPr>
          <w:ilvl w:val="0"/>
          <w:numId w:val="2"/>
        </w:numPr>
        <w:ind w:left="720"/>
        <w:rPr>
          <w:sz w:val="20"/>
          <w:szCs w:val="20"/>
        </w:rPr>
      </w:pPr>
      <w:r w:rsidRPr="00927C51">
        <w:rPr>
          <w:sz w:val="20"/>
          <w:szCs w:val="20"/>
        </w:rPr>
        <w:t xml:space="preserve">Мейлах М.Б. К вопросу о структуре «куртуазного универсума» трубадуров // Ученые зап. Тартуского ун-та. Труды по знаковым системам, </w:t>
      </w:r>
      <w:r w:rsidRPr="00927C51">
        <w:rPr>
          <w:sz w:val="20"/>
          <w:szCs w:val="20"/>
          <w:lang w:val="ru-RU"/>
        </w:rPr>
        <w:t>Тар</w:t>
      </w:r>
      <w:r w:rsidRPr="00927C51">
        <w:rPr>
          <w:sz w:val="20"/>
          <w:szCs w:val="20"/>
        </w:rPr>
        <w:t>ту, 1973. Вып. 308. С. 244</w:t>
      </w:r>
      <w:r w:rsidRPr="00927C51">
        <w:rPr>
          <w:sz w:val="20"/>
          <w:szCs w:val="20"/>
          <w:lang w:val="ru-RU"/>
        </w:rPr>
        <w:t>–</w:t>
      </w:r>
      <w:r w:rsidRPr="00927C51">
        <w:rPr>
          <w:sz w:val="20"/>
          <w:szCs w:val="20"/>
        </w:rPr>
        <w:t>264.</w:t>
      </w:r>
    </w:p>
    <w:p w:rsidR="00EC4521" w:rsidRPr="00927C51" w:rsidRDefault="00EC4521" w:rsidP="00EC4521">
      <w:pPr>
        <w:pStyle w:val="BodyTextIndent"/>
        <w:numPr>
          <w:ilvl w:val="0"/>
          <w:numId w:val="2"/>
        </w:numPr>
        <w:ind w:left="720"/>
        <w:rPr>
          <w:sz w:val="20"/>
          <w:szCs w:val="20"/>
        </w:rPr>
      </w:pPr>
      <w:r w:rsidRPr="00927C51">
        <w:rPr>
          <w:sz w:val="20"/>
          <w:szCs w:val="20"/>
        </w:rPr>
        <w:t>Михайлов А.Д. Любовная лирика средневекового Запада // Прекрасная Дама: Из средневековой лирики. М.: Москов. рабочий, 1984. С. 3</w:t>
      </w:r>
      <w:r w:rsidRPr="00927C51">
        <w:rPr>
          <w:sz w:val="20"/>
          <w:szCs w:val="20"/>
          <w:lang w:val="en-US"/>
        </w:rPr>
        <w:t>–</w:t>
      </w:r>
      <w:r w:rsidRPr="00927C51">
        <w:rPr>
          <w:sz w:val="20"/>
          <w:szCs w:val="20"/>
        </w:rPr>
        <w:t>13.</w:t>
      </w:r>
    </w:p>
    <w:p w:rsidR="00EC4521" w:rsidRPr="00927C51" w:rsidRDefault="00EC4521" w:rsidP="00EC4521">
      <w:pPr>
        <w:pStyle w:val="BodyTextIndent"/>
        <w:numPr>
          <w:ilvl w:val="0"/>
          <w:numId w:val="2"/>
        </w:numPr>
        <w:ind w:left="720"/>
        <w:rPr>
          <w:sz w:val="20"/>
          <w:szCs w:val="20"/>
        </w:rPr>
      </w:pPr>
      <w:r w:rsidRPr="00927C51">
        <w:rPr>
          <w:sz w:val="20"/>
          <w:szCs w:val="20"/>
        </w:rPr>
        <w:t>Д</w:t>
      </w:r>
      <w:r w:rsidRPr="00927C51">
        <w:rPr>
          <w:sz w:val="20"/>
          <w:szCs w:val="20"/>
          <w:lang w:val="ru-RU"/>
        </w:rPr>
        <w:t>’</w:t>
      </w:r>
      <w:r w:rsidRPr="00927C51">
        <w:rPr>
          <w:sz w:val="20"/>
          <w:szCs w:val="20"/>
        </w:rPr>
        <w:t>Анджело Бьяджо. «Окассен и Николетт», или «Приключения пародии» // Д</w:t>
      </w:r>
      <w:r w:rsidRPr="00927C51">
        <w:rPr>
          <w:sz w:val="20"/>
          <w:szCs w:val="20"/>
          <w:lang w:val="ru-RU"/>
        </w:rPr>
        <w:t>’</w:t>
      </w:r>
      <w:r w:rsidRPr="00927C51">
        <w:rPr>
          <w:sz w:val="20"/>
          <w:szCs w:val="20"/>
        </w:rPr>
        <w:t>Анджело Бьяджо. Пародия в средневековой романской литературе (1250-1350). М.: ОГИ, 2003. С. 30-45.</w:t>
      </w:r>
    </w:p>
    <w:p w:rsidR="00EC4521" w:rsidRPr="00927C51" w:rsidRDefault="00EC4521" w:rsidP="00EC4521">
      <w:pPr>
        <w:pStyle w:val="BodyTextIndent"/>
        <w:numPr>
          <w:ilvl w:val="0"/>
          <w:numId w:val="2"/>
        </w:numPr>
        <w:ind w:left="720"/>
        <w:rPr>
          <w:sz w:val="20"/>
          <w:szCs w:val="20"/>
        </w:rPr>
      </w:pPr>
      <w:r w:rsidRPr="00927C51">
        <w:rPr>
          <w:sz w:val="20"/>
          <w:szCs w:val="20"/>
        </w:rPr>
        <w:t>Мелетинский Е.М. Заметки о средневековых жанрах, преимущественно повествовательных // Проблема жанра в литературе Средневековья / Под ред. А.Д. Михайлова. М.: Наследие, 1994. (Литература Средних веков, Ренессанса и Барокко. Вып. 1). С. 7</w:t>
      </w:r>
      <w:r w:rsidRPr="00927C51">
        <w:rPr>
          <w:sz w:val="20"/>
          <w:szCs w:val="20"/>
          <w:lang w:val="en-US"/>
        </w:rPr>
        <w:t>–</w:t>
      </w:r>
      <w:r w:rsidRPr="00927C51">
        <w:rPr>
          <w:sz w:val="20"/>
          <w:szCs w:val="20"/>
        </w:rPr>
        <w:t>26.</w:t>
      </w:r>
    </w:p>
    <w:p w:rsidR="00EC4521" w:rsidRPr="00927C51" w:rsidRDefault="00EC4521" w:rsidP="00EC4521">
      <w:pPr>
        <w:pStyle w:val="BodyTextIndent"/>
        <w:numPr>
          <w:ilvl w:val="0"/>
          <w:numId w:val="2"/>
        </w:numPr>
        <w:ind w:left="720"/>
        <w:rPr>
          <w:sz w:val="20"/>
          <w:szCs w:val="20"/>
        </w:rPr>
      </w:pPr>
      <w:r w:rsidRPr="00927C51">
        <w:rPr>
          <w:sz w:val="20"/>
          <w:szCs w:val="20"/>
        </w:rPr>
        <w:lastRenderedPageBreak/>
        <w:t>Мелетинский Е.М. Средневековый роман: Происхождение и классические формы. М., 1983.</w:t>
      </w:r>
    </w:p>
    <w:p w:rsidR="00EC4521" w:rsidRPr="00927C51" w:rsidRDefault="00EC4521" w:rsidP="00EC4521">
      <w:pPr>
        <w:pStyle w:val="BodyTextIndent"/>
        <w:numPr>
          <w:ilvl w:val="0"/>
          <w:numId w:val="2"/>
        </w:numPr>
        <w:ind w:left="720"/>
        <w:rPr>
          <w:sz w:val="20"/>
          <w:szCs w:val="20"/>
        </w:rPr>
      </w:pPr>
      <w:r w:rsidRPr="00927C51">
        <w:rPr>
          <w:sz w:val="20"/>
          <w:szCs w:val="20"/>
        </w:rPr>
        <w:t>Михайлов А.Д. История легенды о Тристане и Изольде // Легенда о Тристане и Изольде. М., 1976. – ЛП. С. 623–697.</w:t>
      </w:r>
    </w:p>
    <w:p w:rsidR="00EC4521" w:rsidRPr="00927C51" w:rsidRDefault="00EC4521" w:rsidP="00EC4521">
      <w:pPr>
        <w:pStyle w:val="BodyTextIndent"/>
        <w:numPr>
          <w:ilvl w:val="0"/>
          <w:numId w:val="2"/>
        </w:numPr>
        <w:ind w:left="720"/>
        <w:rPr>
          <w:sz w:val="20"/>
          <w:szCs w:val="20"/>
        </w:rPr>
      </w:pPr>
      <w:r w:rsidRPr="00927C51">
        <w:rPr>
          <w:sz w:val="20"/>
          <w:szCs w:val="20"/>
        </w:rPr>
        <w:t>Михайлов А.Д. Роман и повесть высокого Средневековья // Средневековый роман и повесть. М., 1974. – БВЛ. С. 5–28.</w:t>
      </w:r>
    </w:p>
    <w:p w:rsidR="00EC4521" w:rsidRPr="00927C51" w:rsidRDefault="00EC4521" w:rsidP="00EC4521">
      <w:pPr>
        <w:pStyle w:val="BodyTextIndent"/>
        <w:numPr>
          <w:ilvl w:val="0"/>
          <w:numId w:val="2"/>
        </w:numPr>
        <w:ind w:left="720"/>
        <w:rPr>
          <w:sz w:val="20"/>
          <w:szCs w:val="20"/>
        </w:rPr>
      </w:pPr>
      <w:r w:rsidRPr="00927C51">
        <w:rPr>
          <w:sz w:val="20"/>
          <w:szCs w:val="20"/>
        </w:rPr>
        <w:t>Михайлов А.Д. Французский рыцарский роман и вопросы типологии жанра в средневековой литературе. М.: Наука, 1976.</w:t>
      </w:r>
    </w:p>
    <w:p w:rsidR="00EC4521" w:rsidRPr="00927C51" w:rsidRDefault="00EC4521" w:rsidP="00EC4521">
      <w:pPr>
        <w:pStyle w:val="BodyTextIndent"/>
        <w:numPr>
          <w:ilvl w:val="0"/>
          <w:numId w:val="2"/>
        </w:numPr>
        <w:ind w:left="720"/>
        <w:rPr>
          <w:sz w:val="20"/>
          <w:szCs w:val="20"/>
        </w:rPr>
      </w:pPr>
      <w:r w:rsidRPr="00927C51">
        <w:rPr>
          <w:sz w:val="20"/>
          <w:szCs w:val="20"/>
        </w:rPr>
        <w:t>Муравьев В.Б. Дороги вагантов // Ваганты. Колесо фортуны. М., 1998. С. 5</w:t>
      </w:r>
      <w:r w:rsidRPr="00927C51">
        <w:rPr>
          <w:sz w:val="20"/>
          <w:szCs w:val="20"/>
          <w:lang w:val="en-US"/>
        </w:rPr>
        <w:t>–</w:t>
      </w:r>
      <w:r w:rsidRPr="00927C51">
        <w:rPr>
          <w:sz w:val="20"/>
          <w:szCs w:val="20"/>
        </w:rPr>
        <w:t>40.</w:t>
      </w:r>
    </w:p>
    <w:p w:rsidR="00EC4521" w:rsidRPr="00927C51" w:rsidRDefault="00EC4521" w:rsidP="00EC4521">
      <w:pPr>
        <w:pStyle w:val="ListParagraph"/>
        <w:numPr>
          <w:ilvl w:val="0"/>
          <w:numId w:val="2"/>
        </w:numPr>
        <w:ind w:left="720"/>
        <w:rPr>
          <w:sz w:val="20"/>
          <w:szCs w:val="20"/>
        </w:rPr>
      </w:pPr>
      <w:r w:rsidRPr="00927C51">
        <w:rPr>
          <w:sz w:val="20"/>
          <w:szCs w:val="20"/>
        </w:rPr>
        <w:t xml:space="preserve">Андреев М.Л. Средневековая европейская драма: Происхождение и становление </w:t>
      </w:r>
      <w:r w:rsidRPr="00927C51">
        <w:rPr>
          <w:sz w:val="20"/>
          <w:szCs w:val="20"/>
          <w:lang w:val="ru-RU"/>
        </w:rPr>
        <w:t>(</w:t>
      </w:r>
      <w:r w:rsidRPr="00927C51">
        <w:rPr>
          <w:sz w:val="20"/>
          <w:szCs w:val="20"/>
          <w:lang w:val="en-US"/>
        </w:rPr>
        <w:t>IX</w:t>
      </w:r>
      <w:r w:rsidRPr="00927C51">
        <w:rPr>
          <w:sz w:val="20"/>
          <w:szCs w:val="20"/>
          <w:lang w:val="ru-RU"/>
        </w:rPr>
        <w:t>–</w:t>
      </w:r>
      <w:r w:rsidRPr="00927C51">
        <w:rPr>
          <w:sz w:val="20"/>
          <w:szCs w:val="20"/>
          <w:lang w:val="en-US"/>
        </w:rPr>
        <w:t>XIII</w:t>
      </w:r>
      <w:r w:rsidRPr="00927C51">
        <w:rPr>
          <w:sz w:val="20"/>
          <w:szCs w:val="20"/>
        </w:rPr>
        <w:t xml:space="preserve"> вв.). М., 1989.</w:t>
      </w:r>
    </w:p>
    <w:p w:rsidR="00EC4521" w:rsidRPr="00927C51" w:rsidRDefault="00EC4521" w:rsidP="00EC4521">
      <w:pPr>
        <w:pStyle w:val="ListParagraph"/>
        <w:numPr>
          <w:ilvl w:val="0"/>
          <w:numId w:val="2"/>
        </w:numPr>
        <w:ind w:left="720"/>
        <w:rPr>
          <w:sz w:val="20"/>
          <w:szCs w:val="20"/>
        </w:rPr>
      </w:pPr>
      <w:r w:rsidRPr="00927C51">
        <w:rPr>
          <w:sz w:val="20"/>
          <w:szCs w:val="20"/>
        </w:rPr>
        <w:t>Михайлов А.Д. Старофранцузская городская повесть фаблио и вопросы специфики средневековой пародии и сатиры. М., 1986.</w:t>
      </w:r>
    </w:p>
    <w:p w:rsidR="00EC4521" w:rsidRPr="00927C51" w:rsidRDefault="00EC4521" w:rsidP="00EC4521">
      <w:pPr>
        <w:pStyle w:val="ListParagraph"/>
        <w:numPr>
          <w:ilvl w:val="0"/>
          <w:numId w:val="2"/>
        </w:numPr>
        <w:ind w:left="720"/>
        <w:rPr>
          <w:sz w:val="20"/>
          <w:szCs w:val="20"/>
        </w:rPr>
      </w:pPr>
      <w:r w:rsidRPr="00927C51">
        <w:rPr>
          <w:sz w:val="20"/>
          <w:szCs w:val="20"/>
        </w:rPr>
        <w:t>Михайлов А.Д. Старофранцузский «Роман о Лисе» и проблема средневекового животного эпоса // Роман о Лисе. М., 1987. С. 3</w:t>
      </w:r>
      <w:r w:rsidRPr="00927C51">
        <w:rPr>
          <w:sz w:val="20"/>
          <w:szCs w:val="20"/>
          <w:lang w:val="en-US"/>
        </w:rPr>
        <w:t>–</w:t>
      </w:r>
      <w:r w:rsidRPr="00927C51">
        <w:rPr>
          <w:sz w:val="20"/>
          <w:szCs w:val="20"/>
        </w:rPr>
        <w:t>34.</w:t>
      </w:r>
    </w:p>
    <w:p w:rsidR="00EC4521" w:rsidRPr="00927C51" w:rsidRDefault="00EC4521" w:rsidP="00EC4521">
      <w:pPr>
        <w:pStyle w:val="BodyTextIndent"/>
        <w:numPr>
          <w:ilvl w:val="0"/>
          <w:numId w:val="2"/>
        </w:numPr>
        <w:ind w:left="720"/>
        <w:rPr>
          <w:sz w:val="20"/>
          <w:szCs w:val="20"/>
        </w:rPr>
      </w:pPr>
      <w:r w:rsidRPr="00927C51">
        <w:rPr>
          <w:sz w:val="20"/>
          <w:szCs w:val="20"/>
        </w:rPr>
        <w:t>Зойфер Ю. Франсуа Вийон – гениальный босяк // Зойфер Ю. Конец света: Пьесы, фрагменты романа, эссе / Пер. с нем. СПб., 1992.</w:t>
      </w:r>
    </w:p>
    <w:p w:rsidR="00EC4521" w:rsidRPr="00927C51" w:rsidRDefault="00EC4521" w:rsidP="00EC4521">
      <w:pPr>
        <w:pStyle w:val="BodyTextIndent"/>
        <w:numPr>
          <w:ilvl w:val="0"/>
          <w:numId w:val="2"/>
        </w:numPr>
        <w:ind w:left="720"/>
        <w:rPr>
          <w:sz w:val="20"/>
          <w:szCs w:val="20"/>
        </w:rPr>
      </w:pPr>
      <w:r w:rsidRPr="00927C51">
        <w:rPr>
          <w:sz w:val="20"/>
          <w:szCs w:val="20"/>
        </w:rPr>
        <w:t>Косиков Г.К. Франсуа Вийон // Вийон Ф. Стихи. М.: Радуга, 2002. С. 5</w:t>
      </w:r>
      <w:r w:rsidRPr="00927C51">
        <w:rPr>
          <w:sz w:val="20"/>
          <w:szCs w:val="20"/>
          <w:lang w:val="ru-RU"/>
        </w:rPr>
        <w:t>–</w:t>
      </w:r>
      <w:r w:rsidRPr="00927C51">
        <w:rPr>
          <w:sz w:val="20"/>
          <w:szCs w:val="20"/>
        </w:rPr>
        <w:t>39; или: История французской литературы. М.: Высш. школа, 1987. С. 73</w:t>
      </w:r>
      <w:r w:rsidRPr="00927C51">
        <w:rPr>
          <w:sz w:val="20"/>
          <w:szCs w:val="20"/>
          <w:lang w:val="en-US"/>
        </w:rPr>
        <w:t>–</w:t>
      </w:r>
      <w:r w:rsidRPr="00927C51">
        <w:rPr>
          <w:sz w:val="20"/>
          <w:szCs w:val="20"/>
        </w:rPr>
        <w:t>79 (из раздела «Франсуа Вийон»).</w:t>
      </w:r>
    </w:p>
    <w:p w:rsidR="00EC4521" w:rsidRPr="00927C51" w:rsidRDefault="00EC4521" w:rsidP="00EC4521">
      <w:pPr>
        <w:pStyle w:val="BodyTextIndent"/>
        <w:numPr>
          <w:ilvl w:val="0"/>
          <w:numId w:val="2"/>
        </w:numPr>
        <w:ind w:left="720"/>
        <w:rPr>
          <w:sz w:val="20"/>
          <w:szCs w:val="20"/>
        </w:rPr>
      </w:pPr>
      <w:r w:rsidRPr="00927C51">
        <w:rPr>
          <w:sz w:val="20"/>
          <w:szCs w:val="20"/>
        </w:rPr>
        <w:t>Мандельштам О. Франсуа Виллон // Вийон Ф. Баллада повешенного. СПб.: Кристалл, 2000. С. 5</w:t>
      </w:r>
      <w:r w:rsidRPr="00927C51">
        <w:rPr>
          <w:sz w:val="20"/>
          <w:szCs w:val="20"/>
          <w:lang w:val="en-US"/>
        </w:rPr>
        <w:t>–</w:t>
      </w:r>
      <w:r w:rsidRPr="00927C51">
        <w:rPr>
          <w:sz w:val="20"/>
          <w:szCs w:val="20"/>
        </w:rPr>
        <w:t>14.</w:t>
      </w:r>
    </w:p>
    <w:p w:rsidR="00EC4521" w:rsidRPr="00927C51" w:rsidRDefault="00EC4521" w:rsidP="00EC4521">
      <w:pPr>
        <w:pStyle w:val="BodyTextIndent"/>
        <w:numPr>
          <w:ilvl w:val="0"/>
          <w:numId w:val="2"/>
        </w:numPr>
        <w:ind w:left="720"/>
        <w:rPr>
          <w:sz w:val="20"/>
          <w:szCs w:val="20"/>
        </w:rPr>
      </w:pPr>
      <w:r w:rsidRPr="00927C51">
        <w:rPr>
          <w:sz w:val="20"/>
          <w:szCs w:val="20"/>
        </w:rPr>
        <w:t>Пинский Л. Поэзия Франсуа Вийона // Вийон Ф. Стихи / Пер. с фр. Ф. Мендельсона и И. Эренбурга. М.: ГИХЛ, 1963. С. 5</w:t>
      </w:r>
      <w:r w:rsidRPr="00927C51">
        <w:rPr>
          <w:sz w:val="20"/>
          <w:szCs w:val="20"/>
          <w:lang w:val="ru-RU"/>
        </w:rPr>
        <w:t>–</w:t>
      </w:r>
      <w:r w:rsidRPr="00927C51">
        <w:rPr>
          <w:sz w:val="20"/>
          <w:szCs w:val="20"/>
        </w:rPr>
        <w:t>45; или: Пинский Л. Лирика Франсуа Вийона и поздняя готика // Пинский Л.Е. Магистральный сюжет: Ф. Вийон, В. Шекспир, Б. Грасиан, В. Скотт. М.: Сов. писат., 1989. С. 16–48.</w:t>
      </w:r>
    </w:p>
    <w:p w:rsidR="00EC4521" w:rsidRPr="00927C51" w:rsidRDefault="00EC4521" w:rsidP="00EC4521">
      <w:pPr>
        <w:pStyle w:val="BodyTextIndent"/>
        <w:numPr>
          <w:ilvl w:val="0"/>
          <w:numId w:val="2"/>
        </w:numPr>
        <w:ind w:left="720"/>
        <w:rPr>
          <w:sz w:val="20"/>
          <w:szCs w:val="20"/>
        </w:rPr>
      </w:pPr>
      <w:r w:rsidRPr="00927C51">
        <w:rPr>
          <w:sz w:val="20"/>
          <w:szCs w:val="20"/>
        </w:rPr>
        <w:t>Фавье Жан. Франсуа Вийон / Пер. с фр. М., 1991.</w:t>
      </w:r>
    </w:p>
    <w:p w:rsidR="009D3BA4" w:rsidRDefault="009D3BA4"/>
    <w:sectPr w:rsidR="009D3BA4" w:rsidSect="009D3B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709BF"/>
    <w:multiLevelType w:val="hybridMultilevel"/>
    <w:tmpl w:val="2078E9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F7024C"/>
    <w:multiLevelType w:val="hybridMultilevel"/>
    <w:tmpl w:val="B72ED308"/>
    <w:lvl w:ilvl="0" w:tplc="66A091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4521"/>
    <w:rsid w:val="0006463C"/>
    <w:rsid w:val="009D3BA4"/>
    <w:rsid w:val="00EC4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521"/>
    <w:pPr>
      <w:widowControl w:val="0"/>
      <w:autoSpaceDE w:val="0"/>
      <w:autoSpaceDN w:val="0"/>
      <w:adjustRightInd w:val="0"/>
      <w:spacing w:after="0" w:line="260" w:lineRule="auto"/>
      <w:ind w:firstLine="740"/>
      <w:jc w:val="both"/>
    </w:pPr>
    <w:rPr>
      <w:rFonts w:ascii="Times New Roman" w:eastAsia="Times New Roman" w:hAnsi="Times New Roman" w:cs="Times New Roman"/>
      <w:sz w:val="36"/>
      <w:szCs w:val="36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4521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EC4521"/>
    <w:pPr>
      <w:suppressAutoHyphens/>
      <w:autoSpaceDE/>
      <w:autoSpaceDN/>
      <w:adjustRightInd/>
      <w:spacing w:line="240" w:lineRule="auto"/>
      <w:ind w:firstLine="567"/>
    </w:pPr>
    <w:rPr>
      <w:rFonts w:eastAsia="Andale Sans UI"/>
      <w:kern w:val="1"/>
      <w:sz w:val="28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EC4521"/>
    <w:rPr>
      <w:rFonts w:ascii="Times New Roman" w:eastAsia="Andale Sans UI" w:hAnsi="Times New Roman" w:cs="Times New Roman"/>
      <w:kern w:val="1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746</Words>
  <Characters>4253</Characters>
  <Application>Microsoft Office Word</Application>
  <DocSecurity>0</DocSecurity>
  <Lines>35</Lines>
  <Paragraphs>9</Paragraphs>
  <ScaleCrop>false</ScaleCrop>
  <Company/>
  <LinksUpToDate>false</LinksUpToDate>
  <CharactersWithSpaces>4990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the_mockturtle</dc:creator>
  <cp:lastModifiedBy>the_mockturtle</cp:lastModifiedBy>
  <cp:revision>1</cp:revision>
  <dcterms:created xsi:type="dcterms:W3CDTF">2017-01-16T11:20:00Z</dcterms:created>
  <dcterms:modified xsi:type="dcterms:W3CDTF">2017-01-16T11:21:00Z</dcterms:modified>
</cp:coreProperties>
</file>