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B25" w:rsidRDefault="00BC5B25">
      <w:pPr>
        <w:rPr>
          <w:rFonts w:ascii="Times New Roman" w:hAnsi="Times New Roman" w:cs="Times New Roman"/>
        </w:rPr>
      </w:pPr>
    </w:p>
    <w:p w:rsidR="00BC5B25" w:rsidRDefault="00BC5B25">
      <w:pPr>
        <w:rPr>
          <w:rFonts w:ascii="Times New Roman" w:hAnsi="Times New Roman" w:cs="Times New Roman"/>
        </w:rPr>
      </w:pPr>
    </w:p>
    <w:p w:rsidR="00BC5B25" w:rsidRPr="00FF7FF8" w:rsidRDefault="00BC5B25" w:rsidP="00BC5B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Pr="00FF7FF8">
        <w:rPr>
          <w:rFonts w:ascii="Times New Roman" w:hAnsi="Times New Roman" w:cs="Times New Roman"/>
          <w:b/>
          <w:sz w:val="28"/>
          <w:szCs w:val="28"/>
        </w:rPr>
        <w:t>Практическое занятие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F7FF8">
        <w:rPr>
          <w:rFonts w:ascii="Times New Roman" w:hAnsi="Times New Roman" w:cs="Times New Roman"/>
          <w:b/>
          <w:sz w:val="28"/>
          <w:szCs w:val="28"/>
        </w:rPr>
        <w:t xml:space="preserve"> № 1</w:t>
      </w:r>
    </w:p>
    <w:p w:rsidR="00BC5B25" w:rsidRDefault="00BC5B25" w:rsidP="00BC5B2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7FF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2часа</w:t>
      </w:r>
    </w:p>
    <w:p w:rsidR="00BC5B25" w:rsidRPr="005D2A54" w:rsidRDefault="005D2A54" w:rsidP="00BC5B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D2A54">
        <w:rPr>
          <w:rFonts w:ascii="Times New Roman" w:hAnsi="Times New Roman" w:cs="Times New Roman"/>
          <w:b/>
          <w:sz w:val="28"/>
          <w:szCs w:val="28"/>
        </w:rPr>
        <w:t>Тема:</w:t>
      </w:r>
      <w:r w:rsidRPr="005D2A54">
        <w:rPr>
          <w:rFonts w:ascii="Times New Roman" w:hAnsi="Times New Roman" w:cs="Times New Roman"/>
          <w:sz w:val="28"/>
          <w:szCs w:val="28"/>
        </w:rPr>
        <w:t xml:space="preserve"> Научные основы изучения политической корректности</w:t>
      </w:r>
      <w:r w:rsidRPr="005D2A5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C5B25" w:rsidRPr="005D2A54" w:rsidRDefault="003D3624" w:rsidP="003D3624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5B25" w:rsidRPr="005D2A54">
        <w:rPr>
          <w:rFonts w:ascii="Times New Roman" w:hAnsi="Times New Roman" w:cs="Times New Roman"/>
          <w:b/>
          <w:sz w:val="28"/>
          <w:szCs w:val="28"/>
        </w:rPr>
        <w:t>Цель:</w:t>
      </w:r>
      <w:r w:rsidR="005D2A54" w:rsidRPr="005D2A54">
        <w:rPr>
          <w:rFonts w:ascii="Times New Roman" w:hAnsi="Times New Roman" w:cs="Times New Roman"/>
          <w:sz w:val="28"/>
          <w:szCs w:val="28"/>
        </w:rPr>
        <w:t xml:space="preserve"> </w:t>
      </w:r>
      <w:r w:rsidR="005D2A54">
        <w:rPr>
          <w:rFonts w:ascii="Times New Roman" w:hAnsi="Times New Roman" w:cs="Times New Roman"/>
          <w:sz w:val="28"/>
          <w:szCs w:val="28"/>
        </w:rPr>
        <w:t>определить принципы</w:t>
      </w:r>
      <w:r w:rsidR="005D2A54" w:rsidRPr="005D2A54">
        <w:rPr>
          <w:rFonts w:ascii="Times New Roman" w:hAnsi="Times New Roman" w:cs="Times New Roman"/>
          <w:sz w:val="28"/>
          <w:szCs w:val="28"/>
        </w:rPr>
        <w:t xml:space="preserve"> ново</w:t>
      </w:r>
      <w:r w:rsidR="005D2A54">
        <w:rPr>
          <w:rFonts w:ascii="Times New Roman" w:hAnsi="Times New Roman" w:cs="Times New Roman"/>
          <w:sz w:val="28"/>
          <w:szCs w:val="28"/>
        </w:rPr>
        <w:t>й</w:t>
      </w:r>
      <w:r w:rsidR="005D2A54" w:rsidRPr="005D2A54">
        <w:rPr>
          <w:rFonts w:ascii="Times New Roman" w:hAnsi="Times New Roman" w:cs="Times New Roman"/>
          <w:sz w:val="28"/>
          <w:szCs w:val="28"/>
        </w:rPr>
        <w:t xml:space="preserve"> ф</w:t>
      </w:r>
      <w:r w:rsidR="005D2A54">
        <w:rPr>
          <w:rFonts w:ascii="Times New Roman" w:hAnsi="Times New Roman" w:cs="Times New Roman"/>
          <w:sz w:val="28"/>
          <w:szCs w:val="28"/>
        </w:rPr>
        <w:t>и</w:t>
      </w:r>
      <w:r w:rsidR="005D2A54" w:rsidRPr="005D2A54">
        <w:rPr>
          <w:rFonts w:ascii="Times New Roman" w:hAnsi="Times New Roman" w:cs="Times New Roman"/>
          <w:sz w:val="28"/>
          <w:szCs w:val="28"/>
        </w:rPr>
        <w:t>лософ</w:t>
      </w:r>
      <w:r w:rsidR="005D2A54">
        <w:rPr>
          <w:rFonts w:ascii="Times New Roman" w:hAnsi="Times New Roman" w:cs="Times New Roman"/>
          <w:sz w:val="28"/>
          <w:szCs w:val="28"/>
        </w:rPr>
        <w:t>ии языка</w:t>
      </w:r>
      <w:r w:rsidR="005D2A54" w:rsidRPr="005D2A54">
        <w:rPr>
          <w:rFonts w:ascii="Times New Roman" w:hAnsi="Times New Roman" w:cs="Times New Roman"/>
          <w:sz w:val="28"/>
          <w:szCs w:val="28"/>
        </w:rPr>
        <w:t>.</w:t>
      </w:r>
    </w:p>
    <w:p w:rsidR="00BC5B25" w:rsidRPr="005D2A54" w:rsidRDefault="003D3624" w:rsidP="00BC5B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BC5B25" w:rsidRPr="005D2A54">
        <w:rPr>
          <w:rFonts w:ascii="Times New Roman" w:hAnsi="Times New Roman" w:cs="Times New Roman"/>
          <w:b/>
          <w:sz w:val="28"/>
          <w:szCs w:val="28"/>
        </w:rPr>
        <w:t>Контрольные вопросы:</w:t>
      </w:r>
    </w:p>
    <w:p w:rsidR="005D2A54" w:rsidRDefault="005D2A54" w:rsidP="005D2A5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D2A54">
        <w:rPr>
          <w:rFonts w:ascii="Times New Roman" w:hAnsi="Times New Roman" w:cs="Times New Roman"/>
          <w:sz w:val="28"/>
          <w:szCs w:val="28"/>
        </w:rPr>
        <w:t xml:space="preserve">Роль языка как знаковой системы для культуры. Культурная структура общества и </w:t>
      </w:r>
      <w:proofErr w:type="spellStart"/>
      <w:r w:rsidRPr="005D2A54">
        <w:rPr>
          <w:rFonts w:ascii="Times New Roman" w:hAnsi="Times New Roman" w:cs="Times New Roman"/>
          <w:sz w:val="28"/>
          <w:szCs w:val="28"/>
        </w:rPr>
        <w:t>стилеобразование</w:t>
      </w:r>
      <w:proofErr w:type="spellEnd"/>
      <w:r w:rsidRPr="005D2A5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2A54" w:rsidRDefault="005D2A54" w:rsidP="005D2A5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D2A54">
        <w:rPr>
          <w:rFonts w:ascii="Times New Roman" w:hAnsi="Times New Roman" w:cs="Times New Roman"/>
          <w:sz w:val="28"/>
          <w:szCs w:val="28"/>
        </w:rPr>
        <w:t xml:space="preserve">Политическая корректность как выразитель культуры поколения и как конфликт культурного характера. </w:t>
      </w:r>
    </w:p>
    <w:p w:rsidR="005D2A54" w:rsidRDefault="005D2A54" w:rsidP="005D2A5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D2A54">
        <w:rPr>
          <w:rFonts w:ascii="Times New Roman" w:hAnsi="Times New Roman" w:cs="Times New Roman"/>
          <w:sz w:val="28"/>
          <w:szCs w:val="28"/>
        </w:rPr>
        <w:t>Лексикологические аспекты формирования нового стиля речи.</w:t>
      </w:r>
    </w:p>
    <w:p w:rsidR="005D2A54" w:rsidRPr="005D2A54" w:rsidRDefault="005D2A54" w:rsidP="005D2A5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D2A54">
        <w:rPr>
          <w:rFonts w:ascii="Times New Roman" w:hAnsi="Times New Roman" w:cs="Times New Roman"/>
          <w:sz w:val="28"/>
          <w:szCs w:val="28"/>
        </w:rPr>
        <w:t xml:space="preserve"> Принципы новой философии языка.</w:t>
      </w:r>
    </w:p>
    <w:p w:rsidR="005D2A54" w:rsidRPr="00B91243" w:rsidRDefault="005D2A54" w:rsidP="005D2A54">
      <w:pPr>
        <w:pStyle w:val="a3"/>
        <w:tabs>
          <w:tab w:val="left" w:pos="1575"/>
        </w:tabs>
        <w:spacing w:after="0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147FBA">
        <w:rPr>
          <w:rFonts w:ascii="Times New Roman" w:hAnsi="Times New Roman" w:cs="Times New Roman"/>
          <w:b/>
          <w:sz w:val="28"/>
          <w:szCs w:val="28"/>
        </w:rPr>
        <w:t>Основные</w:t>
      </w:r>
      <w:r w:rsidRPr="00147FBA">
        <w:rPr>
          <w:rFonts w:ascii="Times New Roman" w:hAnsi="Times New Roman" w:cs="Times New Roman"/>
          <w:sz w:val="28"/>
          <w:szCs w:val="28"/>
        </w:rPr>
        <w:t xml:space="preserve"> </w:t>
      </w:r>
      <w:r w:rsidRPr="00147FBA">
        <w:rPr>
          <w:rFonts w:ascii="Times New Roman" w:hAnsi="Times New Roman" w:cs="Times New Roman"/>
          <w:b/>
          <w:sz w:val="28"/>
          <w:szCs w:val="28"/>
        </w:rPr>
        <w:t>понятия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B912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1243">
        <w:rPr>
          <w:rFonts w:ascii="Times New Roman" w:hAnsi="Times New Roman" w:cs="Times New Roman"/>
          <w:sz w:val="28"/>
          <w:szCs w:val="28"/>
        </w:rPr>
        <w:t xml:space="preserve">политкорректность, толерантность, ревизия языка, философия языка. </w:t>
      </w:r>
    </w:p>
    <w:p w:rsidR="005D2A54" w:rsidRDefault="005D2A54" w:rsidP="005D2A54">
      <w:pPr>
        <w:pStyle w:val="a3"/>
        <w:tabs>
          <w:tab w:val="left" w:pos="1575"/>
        </w:tabs>
        <w:spacing w:after="0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2A54" w:rsidRDefault="005D2A54" w:rsidP="00B9124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7FF8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Pr="00FF7FF8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B91243" w:rsidRDefault="00B91243" w:rsidP="00B91243">
      <w:pPr>
        <w:spacing w:after="0" w:line="240" w:lineRule="auto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                                                         </w:t>
      </w:r>
      <w:proofErr w:type="spellStart"/>
      <w:r>
        <w:rPr>
          <w:rFonts w:ascii="Times New Roman" w:hAnsi="Times New Roman"/>
          <w:b/>
          <w:i/>
          <w:sz w:val="28"/>
        </w:rPr>
        <w:t>Основна</w:t>
      </w:r>
      <w:proofErr w:type="spellEnd"/>
    </w:p>
    <w:p w:rsidR="00404476" w:rsidRPr="00404476" w:rsidRDefault="00404476" w:rsidP="0040447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4476">
        <w:rPr>
          <w:rFonts w:ascii="Times New Roman" w:hAnsi="Times New Roman" w:cs="Times New Roman"/>
          <w:sz w:val="28"/>
          <w:szCs w:val="28"/>
        </w:rPr>
        <w:t>Лобанова Л.П. Новый стиль речи и культура поколения: политическая корректность. – М.: МГУЛ, 2004. – 165 с.</w:t>
      </w:r>
    </w:p>
    <w:p w:rsidR="00404476" w:rsidRPr="00404476" w:rsidRDefault="00404476" w:rsidP="0040447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4476">
        <w:rPr>
          <w:rFonts w:ascii="Times New Roman" w:hAnsi="Times New Roman" w:cs="Times New Roman"/>
          <w:sz w:val="28"/>
          <w:szCs w:val="28"/>
        </w:rPr>
        <w:t xml:space="preserve">Панин В.В. Политическая корректность как культурно-поведенческая и языковая категория: Автореферат </w:t>
      </w:r>
      <w:proofErr w:type="spellStart"/>
      <w:r w:rsidRPr="00404476">
        <w:rPr>
          <w:rFonts w:ascii="Times New Roman" w:hAnsi="Times New Roman" w:cs="Times New Roman"/>
          <w:sz w:val="28"/>
          <w:szCs w:val="28"/>
        </w:rPr>
        <w:t>дисс</w:t>
      </w:r>
      <w:proofErr w:type="spellEnd"/>
      <w:r w:rsidRPr="00404476">
        <w:rPr>
          <w:rFonts w:ascii="Times New Roman" w:hAnsi="Times New Roman" w:cs="Times New Roman"/>
          <w:sz w:val="28"/>
          <w:szCs w:val="28"/>
        </w:rPr>
        <w:t xml:space="preserve">. на соискание ученой степени канд. </w:t>
      </w:r>
      <w:proofErr w:type="spellStart"/>
      <w:r w:rsidRPr="00404476">
        <w:rPr>
          <w:rFonts w:ascii="Times New Roman" w:hAnsi="Times New Roman" w:cs="Times New Roman"/>
          <w:sz w:val="28"/>
          <w:szCs w:val="28"/>
        </w:rPr>
        <w:t>филол</w:t>
      </w:r>
      <w:proofErr w:type="spellEnd"/>
      <w:r w:rsidRPr="00404476">
        <w:rPr>
          <w:rFonts w:ascii="Times New Roman" w:hAnsi="Times New Roman" w:cs="Times New Roman"/>
          <w:sz w:val="28"/>
          <w:szCs w:val="28"/>
        </w:rPr>
        <w:t>. наук. – М.: Изд-во РГБ, 2005. –  26 с.</w:t>
      </w:r>
    </w:p>
    <w:p w:rsidR="00404476" w:rsidRPr="00404476" w:rsidRDefault="00404476" w:rsidP="0040447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4476">
        <w:rPr>
          <w:rFonts w:ascii="Times New Roman" w:hAnsi="Times New Roman" w:cs="Times New Roman"/>
          <w:sz w:val="28"/>
          <w:szCs w:val="28"/>
        </w:rPr>
        <w:t xml:space="preserve">Рождественский Ю.В. Принципы современной риторики. – М.: </w:t>
      </w:r>
      <w:proofErr w:type="spellStart"/>
      <w:r w:rsidRPr="00404476">
        <w:rPr>
          <w:rFonts w:ascii="Times New Roman" w:hAnsi="Times New Roman" w:cs="Times New Roman"/>
          <w:sz w:val="28"/>
          <w:szCs w:val="28"/>
        </w:rPr>
        <w:t>СвР</w:t>
      </w:r>
      <w:proofErr w:type="spellEnd"/>
      <w:r w:rsidRPr="00404476">
        <w:rPr>
          <w:rFonts w:ascii="Times New Roman" w:hAnsi="Times New Roman" w:cs="Times New Roman"/>
          <w:sz w:val="28"/>
          <w:szCs w:val="28"/>
        </w:rPr>
        <w:t>-Аргус, 2000. – 136 с.</w:t>
      </w:r>
    </w:p>
    <w:p w:rsidR="00404476" w:rsidRPr="00404476" w:rsidRDefault="00404476" w:rsidP="0040447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4476">
        <w:rPr>
          <w:rFonts w:ascii="Times New Roman" w:hAnsi="Times New Roman" w:cs="Times New Roman"/>
          <w:sz w:val="28"/>
          <w:szCs w:val="28"/>
        </w:rPr>
        <w:t xml:space="preserve">Рождественский Ю.В. Введение в культуроведение. - М.: </w:t>
      </w:r>
      <w:proofErr w:type="spellStart"/>
      <w:r w:rsidRPr="00404476">
        <w:rPr>
          <w:rFonts w:ascii="Times New Roman" w:hAnsi="Times New Roman" w:cs="Times New Roman"/>
          <w:sz w:val="28"/>
          <w:szCs w:val="28"/>
        </w:rPr>
        <w:t>Добросвет</w:t>
      </w:r>
      <w:proofErr w:type="spellEnd"/>
      <w:r w:rsidRPr="00404476">
        <w:rPr>
          <w:rFonts w:ascii="Times New Roman" w:hAnsi="Times New Roman" w:cs="Times New Roman"/>
          <w:sz w:val="28"/>
          <w:szCs w:val="28"/>
        </w:rPr>
        <w:t>, 2000.  - 286 с.</w:t>
      </w:r>
    </w:p>
    <w:p w:rsidR="00404476" w:rsidRPr="00404476" w:rsidRDefault="00404476" w:rsidP="0040447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4476">
        <w:rPr>
          <w:rFonts w:ascii="Times New Roman" w:hAnsi="Times New Roman" w:cs="Times New Roman"/>
          <w:sz w:val="28"/>
          <w:szCs w:val="28"/>
        </w:rPr>
        <w:t xml:space="preserve">Рождественский Ю.В. Философия языка. Культуроведение и дидактика. – М.: </w:t>
      </w:r>
      <w:proofErr w:type="spellStart"/>
      <w:r w:rsidRPr="00404476">
        <w:rPr>
          <w:rFonts w:ascii="Times New Roman" w:hAnsi="Times New Roman" w:cs="Times New Roman"/>
          <w:sz w:val="28"/>
          <w:szCs w:val="28"/>
        </w:rPr>
        <w:t>Грантъ</w:t>
      </w:r>
      <w:proofErr w:type="spellEnd"/>
      <w:r w:rsidRPr="00404476">
        <w:rPr>
          <w:rFonts w:ascii="Times New Roman" w:hAnsi="Times New Roman" w:cs="Times New Roman"/>
          <w:sz w:val="28"/>
          <w:szCs w:val="28"/>
        </w:rPr>
        <w:t>, 2003. – 230 с.</w:t>
      </w:r>
    </w:p>
    <w:p w:rsidR="00404476" w:rsidRPr="00404476" w:rsidRDefault="00404476" w:rsidP="0040447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4476">
        <w:rPr>
          <w:rFonts w:ascii="Times New Roman" w:hAnsi="Times New Roman" w:cs="Times New Roman"/>
          <w:sz w:val="28"/>
          <w:szCs w:val="28"/>
        </w:rPr>
        <w:t>Сеничкина</w:t>
      </w:r>
      <w:proofErr w:type="spellEnd"/>
      <w:r w:rsidRPr="00404476">
        <w:rPr>
          <w:rFonts w:ascii="Times New Roman" w:hAnsi="Times New Roman" w:cs="Times New Roman"/>
          <w:sz w:val="28"/>
          <w:szCs w:val="28"/>
        </w:rPr>
        <w:t xml:space="preserve"> Е.П. Эвфемизмы русского языка. – М.: Высшая школа, 2006. –151 с.</w:t>
      </w:r>
    </w:p>
    <w:p w:rsidR="00404476" w:rsidRPr="003D3624" w:rsidRDefault="00404476" w:rsidP="003D36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3624">
        <w:rPr>
          <w:rFonts w:ascii="Times New Roman" w:hAnsi="Times New Roman" w:cs="Times New Roman"/>
          <w:sz w:val="28"/>
          <w:szCs w:val="28"/>
        </w:rPr>
        <w:t>Тер-Минасова</w:t>
      </w:r>
      <w:proofErr w:type="gramEnd"/>
      <w:r w:rsidRPr="003D3624">
        <w:rPr>
          <w:rFonts w:ascii="Times New Roman" w:hAnsi="Times New Roman" w:cs="Times New Roman"/>
          <w:sz w:val="28"/>
          <w:szCs w:val="28"/>
        </w:rPr>
        <w:t xml:space="preserve"> С.Г. Язык и межкультурная коммуникация. ― М.: Слово, 2000.</w:t>
      </w:r>
      <w:r w:rsidRPr="003D3624">
        <w:rPr>
          <w:szCs w:val="28"/>
        </w:rPr>
        <w:t xml:space="preserve"> </w:t>
      </w:r>
      <w:r w:rsidRPr="003D3624">
        <w:rPr>
          <w:rFonts w:ascii="Times New Roman" w:hAnsi="Times New Roman" w:cs="Times New Roman"/>
          <w:sz w:val="28"/>
          <w:szCs w:val="28"/>
        </w:rPr>
        <w:t>― 166 с.</w:t>
      </w:r>
    </w:p>
    <w:p w:rsidR="00404476" w:rsidRPr="00404476" w:rsidRDefault="003D3624" w:rsidP="00404476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404476" w:rsidRPr="004044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4476" w:rsidRPr="00404476">
        <w:rPr>
          <w:rFonts w:ascii="Times New Roman" w:hAnsi="Times New Roman" w:cs="Times New Roman"/>
          <w:b/>
          <w:i/>
          <w:sz w:val="28"/>
          <w:szCs w:val="28"/>
        </w:rPr>
        <w:t>Додаткова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</w:t>
      </w:r>
    </w:p>
    <w:p w:rsidR="00404476" w:rsidRPr="00404476" w:rsidRDefault="00404476" w:rsidP="00404476">
      <w:pPr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4476">
        <w:rPr>
          <w:rFonts w:ascii="Times New Roman" w:hAnsi="Times New Roman" w:cs="Times New Roman"/>
          <w:sz w:val="28"/>
          <w:szCs w:val="28"/>
        </w:rPr>
        <w:t>Арапова</w:t>
      </w:r>
      <w:proofErr w:type="spellEnd"/>
      <w:r w:rsidRPr="00404476">
        <w:rPr>
          <w:rFonts w:ascii="Times New Roman" w:hAnsi="Times New Roman" w:cs="Times New Roman"/>
          <w:sz w:val="28"/>
          <w:szCs w:val="28"/>
        </w:rPr>
        <w:t xml:space="preserve"> Н.С. Эвфемизмы // Русский язык: Энциклопедия. - 2 изд./ Под ред. Ю.Н. </w:t>
      </w:r>
      <w:proofErr w:type="spellStart"/>
      <w:r w:rsidRPr="00404476">
        <w:rPr>
          <w:rFonts w:ascii="Times New Roman" w:hAnsi="Times New Roman" w:cs="Times New Roman"/>
          <w:sz w:val="28"/>
          <w:szCs w:val="28"/>
        </w:rPr>
        <w:t>Караулова</w:t>
      </w:r>
      <w:proofErr w:type="spellEnd"/>
      <w:r w:rsidRPr="00404476">
        <w:rPr>
          <w:rFonts w:ascii="Times New Roman" w:hAnsi="Times New Roman" w:cs="Times New Roman"/>
          <w:sz w:val="28"/>
          <w:szCs w:val="28"/>
        </w:rPr>
        <w:t>. – М.: Большая российская энциклопедия, 1998. –  С. 636.</w:t>
      </w:r>
    </w:p>
    <w:p w:rsidR="00404476" w:rsidRPr="00404476" w:rsidRDefault="00404476" w:rsidP="00404476">
      <w:pPr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4476">
        <w:rPr>
          <w:rFonts w:ascii="Times New Roman" w:hAnsi="Times New Roman" w:cs="Times New Roman"/>
          <w:sz w:val="28"/>
          <w:szCs w:val="28"/>
        </w:rPr>
        <w:t>Балыхина</w:t>
      </w:r>
      <w:proofErr w:type="spellEnd"/>
      <w:r w:rsidRPr="00404476">
        <w:rPr>
          <w:rFonts w:ascii="Times New Roman" w:hAnsi="Times New Roman" w:cs="Times New Roman"/>
          <w:sz w:val="28"/>
          <w:szCs w:val="28"/>
        </w:rPr>
        <w:t xml:space="preserve"> Т.М. Я люблю тебя, русская речь!? (Современное </w:t>
      </w:r>
      <w:proofErr w:type="spellStart"/>
      <w:r w:rsidRPr="00404476">
        <w:rPr>
          <w:rFonts w:ascii="Times New Roman" w:hAnsi="Times New Roman" w:cs="Times New Roman"/>
          <w:sz w:val="28"/>
          <w:szCs w:val="28"/>
        </w:rPr>
        <w:t>речетворчество</w:t>
      </w:r>
      <w:proofErr w:type="spellEnd"/>
      <w:r w:rsidRPr="00404476">
        <w:rPr>
          <w:rFonts w:ascii="Times New Roman" w:hAnsi="Times New Roman" w:cs="Times New Roman"/>
          <w:sz w:val="28"/>
          <w:szCs w:val="28"/>
        </w:rPr>
        <w:t xml:space="preserve">)// Сборник материалов Регионального форума </w:t>
      </w:r>
      <w:r w:rsidRPr="00404476">
        <w:rPr>
          <w:rFonts w:ascii="Times New Roman" w:hAnsi="Times New Roman" w:cs="Times New Roman"/>
          <w:sz w:val="28"/>
          <w:szCs w:val="28"/>
        </w:rPr>
        <w:lastRenderedPageBreak/>
        <w:t>преподавателей-русистов восточноевропейских стран СНГ. – К.: «Журнал «Радуга», 2007. — С. 6 ― 18.</w:t>
      </w:r>
    </w:p>
    <w:p w:rsidR="00404476" w:rsidRPr="00404476" w:rsidRDefault="00404476" w:rsidP="0040447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04476">
        <w:rPr>
          <w:rFonts w:ascii="Times New Roman" w:hAnsi="Times New Roman" w:cs="Times New Roman"/>
          <w:bCs/>
          <w:color w:val="000000"/>
          <w:sz w:val="28"/>
          <w:szCs w:val="28"/>
        </w:rPr>
        <w:t>Блакар</w:t>
      </w:r>
      <w:proofErr w:type="spellEnd"/>
      <w:r w:rsidRPr="0040447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04476">
        <w:rPr>
          <w:rFonts w:ascii="Times New Roman" w:hAnsi="Times New Roman" w:cs="Times New Roman"/>
          <w:bCs/>
          <w:color w:val="000000"/>
          <w:sz w:val="28"/>
          <w:szCs w:val="28"/>
        </w:rPr>
        <w:t>P</w:t>
      </w:r>
      <w:r w:rsidRPr="00404476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Pr="00404476">
        <w:rPr>
          <w:rFonts w:ascii="Times New Roman" w:hAnsi="Times New Roman" w:cs="Times New Roman"/>
          <w:bCs/>
          <w:color w:val="000000"/>
          <w:sz w:val="28"/>
          <w:szCs w:val="28"/>
        </w:rPr>
        <w:t>M.</w:t>
      </w:r>
      <w:r w:rsidRPr="0040447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04476">
        <w:rPr>
          <w:rFonts w:ascii="Times New Roman" w:hAnsi="Times New Roman" w:cs="Times New Roman"/>
          <w:color w:val="000000"/>
          <w:sz w:val="28"/>
          <w:szCs w:val="28"/>
        </w:rPr>
        <w:t xml:space="preserve">Язык как инструмент социальной власти // Язык и моделирование социального воздействия  // Психология влияния: хрестоматия / сост. А.В. Морозов. – Санкт-Петербург: Питер, 2001. – С. 42-66.     </w:t>
      </w:r>
    </w:p>
    <w:p w:rsidR="00404476" w:rsidRDefault="00404476" w:rsidP="0040447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04476">
        <w:rPr>
          <w:rFonts w:ascii="Times New Roman" w:hAnsi="Times New Roman" w:cs="Times New Roman"/>
          <w:bCs/>
          <w:color w:val="000000"/>
          <w:sz w:val="28"/>
          <w:szCs w:val="28"/>
        </w:rPr>
        <w:t>Бутылов</w:t>
      </w:r>
      <w:proofErr w:type="spellEnd"/>
      <w:r w:rsidRPr="0040447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Н.В. </w:t>
      </w:r>
      <w:r w:rsidRPr="00404476">
        <w:rPr>
          <w:rFonts w:ascii="Times New Roman" w:hAnsi="Times New Roman" w:cs="Times New Roman"/>
          <w:color w:val="000000"/>
          <w:sz w:val="28"/>
          <w:szCs w:val="28"/>
        </w:rPr>
        <w:t xml:space="preserve">К вопросу теоретической основы </w:t>
      </w:r>
      <w:proofErr w:type="spellStart"/>
      <w:r w:rsidRPr="00404476">
        <w:rPr>
          <w:rFonts w:ascii="Times New Roman" w:hAnsi="Times New Roman" w:cs="Times New Roman"/>
          <w:color w:val="000000"/>
          <w:sz w:val="28"/>
          <w:szCs w:val="28"/>
        </w:rPr>
        <w:t>эвфемии</w:t>
      </w:r>
      <w:proofErr w:type="spellEnd"/>
      <w:r w:rsidRPr="00404476">
        <w:rPr>
          <w:rFonts w:ascii="Times New Roman" w:hAnsi="Times New Roman" w:cs="Times New Roman"/>
          <w:color w:val="000000"/>
          <w:sz w:val="28"/>
          <w:szCs w:val="28"/>
        </w:rPr>
        <w:t xml:space="preserve"> и манипуляции сознанием  // Сборник: Мировое культурно-языковое и политическое пространство: инновации в коммуникации. – М.: </w:t>
      </w:r>
      <w:proofErr w:type="spellStart"/>
      <w:r w:rsidRPr="00404476">
        <w:rPr>
          <w:rFonts w:ascii="Times New Roman" w:hAnsi="Times New Roman" w:cs="Times New Roman"/>
          <w:color w:val="000000"/>
          <w:sz w:val="28"/>
          <w:szCs w:val="28"/>
        </w:rPr>
        <w:t>ТрансАрт</w:t>
      </w:r>
      <w:proofErr w:type="spellEnd"/>
      <w:r w:rsidRPr="00404476">
        <w:rPr>
          <w:rFonts w:ascii="Times New Roman" w:hAnsi="Times New Roman" w:cs="Times New Roman"/>
          <w:color w:val="000000"/>
          <w:sz w:val="28"/>
          <w:szCs w:val="28"/>
        </w:rPr>
        <w:t>, 2014.– С. 141-151.</w:t>
      </w:r>
    </w:p>
    <w:p w:rsidR="00404476" w:rsidRPr="003D3624" w:rsidRDefault="00404476" w:rsidP="0040447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3624">
        <w:rPr>
          <w:rFonts w:ascii="Times New Roman" w:hAnsi="Times New Roman" w:cs="Times New Roman"/>
          <w:sz w:val="28"/>
          <w:szCs w:val="28"/>
        </w:rPr>
        <w:t>Евсеева Н.А. Культура и языковые процессы// Вестник МГУ. ― Серия 19. Лингвистика и межкультурная коммуникация. – М., 2000. ― № 2. – С. 43 ― 47.</w:t>
      </w:r>
    </w:p>
    <w:p w:rsidR="00404476" w:rsidRPr="003D3624" w:rsidRDefault="00404476" w:rsidP="0040447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3624">
        <w:rPr>
          <w:rFonts w:ascii="Times New Roman" w:hAnsi="Times New Roman" w:cs="Times New Roman"/>
          <w:bCs/>
          <w:color w:val="000000"/>
          <w:sz w:val="28"/>
          <w:szCs w:val="28"/>
        </w:rPr>
        <w:t>Палажченко</w:t>
      </w:r>
      <w:r w:rsidRPr="003D362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D3624">
        <w:rPr>
          <w:rFonts w:ascii="Times New Roman" w:hAnsi="Times New Roman" w:cs="Times New Roman"/>
          <w:bCs/>
          <w:color w:val="000000"/>
          <w:sz w:val="28"/>
          <w:szCs w:val="28"/>
        </w:rPr>
        <w:t>М</w:t>
      </w:r>
      <w:r w:rsidRPr="003D3624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Pr="003D3624">
        <w:rPr>
          <w:rFonts w:ascii="Times New Roman" w:hAnsi="Times New Roman" w:cs="Times New Roman"/>
          <w:bCs/>
          <w:color w:val="000000"/>
          <w:sz w:val="28"/>
          <w:szCs w:val="28"/>
        </w:rPr>
        <w:t>Ю</w:t>
      </w:r>
      <w:r w:rsidRPr="003D362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3D3624">
        <w:rPr>
          <w:rFonts w:ascii="Times New Roman" w:hAnsi="Times New Roman" w:cs="Times New Roman"/>
          <w:color w:val="000000"/>
          <w:sz w:val="28"/>
          <w:szCs w:val="28"/>
        </w:rPr>
        <w:t xml:space="preserve">Политическая корректность в языковой и культурной традиции (на английском и русском материале): </w:t>
      </w:r>
      <w:proofErr w:type="spellStart"/>
      <w:r w:rsidRPr="003D3624">
        <w:rPr>
          <w:rFonts w:ascii="Times New Roman" w:hAnsi="Times New Roman" w:cs="Times New Roman"/>
          <w:color w:val="000000"/>
          <w:sz w:val="28"/>
          <w:szCs w:val="28"/>
        </w:rPr>
        <w:t>Дисс</w:t>
      </w:r>
      <w:proofErr w:type="spellEnd"/>
      <w:r w:rsidRPr="003D3624">
        <w:rPr>
          <w:rFonts w:ascii="Times New Roman" w:hAnsi="Times New Roman" w:cs="Times New Roman"/>
          <w:color w:val="000000"/>
          <w:sz w:val="28"/>
          <w:szCs w:val="28"/>
        </w:rPr>
        <w:t xml:space="preserve">. … канд. </w:t>
      </w:r>
      <w:proofErr w:type="spellStart"/>
      <w:r w:rsidRPr="003D3624">
        <w:rPr>
          <w:rFonts w:ascii="Times New Roman" w:hAnsi="Times New Roman" w:cs="Times New Roman"/>
          <w:color w:val="000000"/>
          <w:sz w:val="28"/>
          <w:szCs w:val="28"/>
        </w:rPr>
        <w:t>культурол</w:t>
      </w:r>
      <w:proofErr w:type="spellEnd"/>
      <w:r w:rsidRPr="003D3624">
        <w:rPr>
          <w:rFonts w:ascii="Times New Roman" w:hAnsi="Times New Roman" w:cs="Times New Roman"/>
          <w:color w:val="000000"/>
          <w:sz w:val="28"/>
          <w:szCs w:val="28"/>
        </w:rPr>
        <w:t xml:space="preserve">. наук.  – М.: МГУ, 2004. – </w:t>
      </w:r>
      <w:r w:rsidR="003D3624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3D3624">
        <w:rPr>
          <w:rFonts w:ascii="Times New Roman" w:hAnsi="Times New Roman" w:cs="Times New Roman"/>
          <w:color w:val="000000"/>
          <w:sz w:val="28"/>
          <w:szCs w:val="28"/>
        </w:rPr>
        <w:t>9с.</w:t>
      </w:r>
    </w:p>
    <w:p w:rsidR="00404476" w:rsidRPr="003D3624" w:rsidRDefault="003D3624" w:rsidP="0040447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3624">
        <w:rPr>
          <w:rFonts w:ascii="Times New Roman" w:hAnsi="Times New Roman" w:cs="Times New Roman"/>
          <w:sz w:val="28"/>
          <w:szCs w:val="28"/>
        </w:rPr>
        <w:t>Рождественский Ю.В. Общая филология. – М.: Фонд «Новое тысячелетие», 1996. – 239с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3624" w:rsidRPr="003D3624" w:rsidRDefault="003D3624" w:rsidP="003D362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D36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</w:t>
      </w:r>
      <w:r w:rsidRPr="003D36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СЛОВАРИ </w:t>
      </w:r>
    </w:p>
    <w:p w:rsidR="003D3624" w:rsidRPr="003D3624" w:rsidRDefault="003D3624" w:rsidP="003D362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36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D362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Комлев  Н.Г. </w:t>
      </w:r>
      <w:r w:rsidRPr="003D3624">
        <w:rPr>
          <w:rFonts w:ascii="Times New Roman" w:hAnsi="Times New Roman" w:cs="Times New Roman"/>
          <w:color w:val="000000"/>
          <w:sz w:val="28"/>
          <w:szCs w:val="28"/>
        </w:rPr>
        <w:t xml:space="preserve">Словарь иностранных слов. – М.: </w:t>
      </w:r>
      <w:proofErr w:type="spellStart"/>
      <w:r w:rsidRPr="003D3624">
        <w:rPr>
          <w:rFonts w:ascii="Times New Roman" w:hAnsi="Times New Roman" w:cs="Times New Roman"/>
          <w:color w:val="000000"/>
          <w:sz w:val="28"/>
          <w:szCs w:val="28"/>
        </w:rPr>
        <w:t>Эксмо</w:t>
      </w:r>
      <w:proofErr w:type="spellEnd"/>
      <w:r w:rsidRPr="003D3624">
        <w:rPr>
          <w:rFonts w:ascii="Times New Roman" w:hAnsi="Times New Roman" w:cs="Times New Roman"/>
          <w:color w:val="000000"/>
          <w:sz w:val="28"/>
          <w:szCs w:val="28"/>
        </w:rPr>
        <w:t>-пресс, 1999. – 1308 с.</w:t>
      </w:r>
    </w:p>
    <w:p w:rsidR="003D3624" w:rsidRPr="003D3624" w:rsidRDefault="003D3624" w:rsidP="003D362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3624">
        <w:rPr>
          <w:rFonts w:ascii="Times New Roman" w:hAnsi="Times New Roman" w:cs="Times New Roman"/>
          <w:sz w:val="28"/>
          <w:szCs w:val="28"/>
        </w:rPr>
        <w:t xml:space="preserve">Кудрявцев А. Ю., Куропаткин Г.Д. Англо-русский словарь-справочник </w:t>
      </w:r>
      <w:proofErr w:type="spellStart"/>
      <w:r w:rsidRPr="003D3624">
        <w:rPr>
          <w:rFonts w:ascii="Times New Roman" w:hAnsi="Times New Roman" w:cs="Times New Roman"/>
          <w:sz w:val="28"/>
          <w:szCs w:val="28"/>
        </w:rPr>
        <w:t>табуизированной</w:t>
      </w:r>
      <w:proofErr w:type="spellEnd"/>
      <w:r w:rsidRPr="003D3624">
        <w:rPr>
          <w:rFonts w:ascii="Times New Roman" w:hAnsi="Times New Roman" w:cs="Times New Roman"/>
          <w:sz w:val="28"/>
          <w:szCs w:val="28"/>
        </w:rPr>
        <w:t xml:space="preserve"> лексики и эвфемизмов. – Минск: Изд-во «Кузьма», 2003. - 384 с.</w:t>
      </w:r>
    </w:p>
    <w:p w:rsidR="003D3624" w:rsidRPr="003D3624" w:rsidRDefault="003D3624" w:rsidP="003D362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3624">
        <w:rPr>
          <w:rFonts w:ascii="Times New Roman" w:hAnsi="Times New Roman" w:cs="Times New Roman"/>
          <w:bCs/>
          <w:color w:val="000000"/>
          <w:sz w:val="28"/>
          <w:szCs w:val="28"/>
        </w:rPr>
        <w:t>Лингвистический энциклопедический словарь</w:t>
      </w:r>
      <w:proofErr w:type="gramStart"/>
      <w:r w:rsidRPr="003D362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D3624">
        <w:rPr>
          <w:rFonts w:ascii="Times New Roman" w:hAnsi="Times New Roman" w:cs="Times New Roman"/>
          <w:color w:val="000000"/>
          <w:sz w:val="28"/>
          <w:szCs w:val="28"/>
        </w:rPr>
        <w:t>/ П</w:t>
      </w:r>
      <w:proofErr w:type="gramEnd"/>
      <w:r w:rsidRPr="003D3624">
        <w:rPr>
          <w:rFonts w:ascii="Times New Roman" w:hAnsi="Times New Roman" w:cs="Times New Roman"/>
          <w:color w:val="000000"/>
          <w:sz w:val="28"/>
          <w:szCs w:val="28"/>
        </w:rPr>
        <w:t xml:space="preserve">од ред. </w:t>
      </w:r>
      <w:proofErr w:type="spellStart"/>
      <w:r w:rsidRPr="003D3624">
        <w:rPr>
          <w:rFonts w:ascii="Times New Roman" w:hAnsi="Times New Roman" w:cs="Times New Roman"/>
          <w:color w:val="000000"/>
          <w:sz w:val="28"/>
          <w:szCs w:val="28"/>
        </w:rPr>
        <w:t>В.Н.Ярцевой</w:t>
      </w:r>
      <w:proofErr w:type="spellEnd"/>
      <w:r w:rsidRPr="003D3624">
        <w:rPr>
          <w:rFonts w:ascii="Times New Roman" w:hAnsi="Times New Roman" w:cs="Times New Roman"/>
          <w:color w:val="000000"/>
          <w:sz w:val="28"/>
          <w:szCs w:val="28"/>
        </w:rPr>
        <w:t>. – М.: Советская энциклопедия, 1990. – 688 с.</w:t>
      </w:r>
    </w:p>
    <w:p w:rsidR="003D3624" w:rsidRPr="003D3624" w:rsidRDefault="003D3624" w:rsidP="003D362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624">
        <w:rPr>
          <w:rFonts w:ascii="Times New Roman" w:hAnsi="Times New Roman" w:cs="Times New Roman"/>
          <w:sz w:val="28"/>
          <w:szCs w:val="28"/>
        </w:rPr>
        <w:t>Матвеева Т.В. Учебный словарь: русский язык, культура речи, стилистика, риторика. – М.: Флинта: Наука, 2003. – 423с.</w:t>
      </w:r>
    </w:p>
    <w:p w:rsidR="003D3624" w:rsidRPr="003D3624" w:rsidRDefault="003D3624" w:rsidP="003D362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624">
        <w:rPr>
          <w:rFonts w:ascii="Times New Roman" w:hAnsi="Times New Roman" w:cs="Times New Roman"/>
          <w:sz w:val="28"/>
          <w:szCs w:val="28"/>
        </w:rPr>
        <w:t>Рождественский Ю.В. Словарь терминов. Общество. Семиотика. Экономика. Культура. Образование. – М.: Флинта: Наука, 2003. – 112с.</w:t>
      </w:r>
    </w:p>
    <w:p w:rsidR="003D3624" w:rsidRPr="003D3624" w:rsidRDefault="003D3624" w:rsidP="003D362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36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D3624">
        <w:rPr>
          <w:rFonts w:ascii="Times New Roman" w:hAnsi="Times New Roman" w:cs="Times New Roman"/>
          <w:bCs/>
          <w:color w:val="000000"/>
          <w:sz w:val="28"/>
          <w:szCs w:val="28"/>
        </w:rPr>
        <w:t>Сеничкина</w:t>
      </w:r>
      <w:proofErr w:type="spellEnd"/>
      <w:r w:rsidRPr="003D362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Е.П. </w:t>
      </w:r>
      <w:r w:rsidRPr="003D3624">
        <w:rPr>
          <w:rFonts w:ascii="Times New Roman" w:hAnsi="Times New Roman" w:cs="Times New Roman"/>
          <w:color w:val="000000"/>
          <w:sz w:val="28"/>
          <w:szCs w:val="28"/>
        </w:rPr>
        <w:t>Словарь эвфемизмов русског</w:t>
      </w:r>
      <w:r>
        <w:rPr>
          <w:rFonts w:ascii="Times New Roman" w:hAnsi="Times New Roman" w:cs="Times New Roman"/>
          <w:color w:val="000000"/>
          <w:sz w:val="28"/>
          <w:szCs w:val="28"/>
        </w:rPr>
        <w:t>о языка</w:t>
      </w:r>
      <w:r w:rsidRPr="003D3624">
        <w:rPr>
          <w:rFonts w:ascii="Times New Roman" w:hAnsi="Times New Roman" w:cs="Times New Roman"/>
          <w:color w:val="000000"/>
          <w:sz w:val="28"/>
          <w:szCs w:val="28"/>
        </w:rPr>
        <w:t>.– М, Флинта: Наука, 2008. – 464 с.</w:t>
      </w:r>
    </w:p>
    <w:p w:rsidR="003D3624" w:rsidRPr="003D3624" w:rsidRDefault="003D3624" w:rsidP="003D362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362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Трофимова  З.С. </w:t>
      </w:r>
      <w:r w:rsidRPr="003D3624">
        <w:rPr>
          <w:rFonts w:ascii="Times New Roman" w:hAnsi="Times New Roman" w:cs="Times New Roman"/>
          <w:color w:val="000000"/>
          <w:sz w:val="28"/>
          <w:szCs w:val="28"/>
        </w:rPr>
        <w:t>Словарь новых слов и значений. – М.: Павлин, 1993.–320 с.</w:t>
      </w:r>
      <w:r w:rsidRPr="003D3624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3D3624" w:rsidRPr="003D3624" w:rsidRDefault="003D3624" w:rsidP="003D3624">
      <w:pPr>
        <w:tabs>
          <w:tab w:val="left" w:pos="1943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3624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5D2A54" w:rsidRPr="003D3624" w:rsidRDefault="005D2A54" w:rsidP="00404476">
      <w:pPr>
        <w:tabs>
          <w:tab w:val="left" w:pos="171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3624">
        <w:rPr>
          <w:rFonts w:ascii="Times New Roman" w:hAnsi="Times New Roman" w:cs="Times New Roman"/>
          <w:sz w:val="28"/>
          <w:szCs w:val="28"/>
        </w:rPr>
        <w:tab/>
      </w:r>
    </w:p>
    <w:p w:rsidR="005D2A54" w:rsidRPr="003D3624" w:rsidRDefault="005D2A54" w:rsidP="00BC5B25">
      <w:pPr>
        <w:tabs>
          <w:tab w:val="left" w:pos="1956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D2A54" w:rsidRPr="003D3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6C33"/>
    <w:multiLevelType w:val="hybridMultilevel"/>
    <w:tmpl w:val="B7A01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92853"/>
    <w:multiLevelType w:val="hybridMultilevel"/>
    <w:tmpl w:val="9B5A5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271F27"/>
    <w:multiLevelType w:val="hybridMultilevel"/>
    <w:tmpl w:val="A0240D06"/>
    <w:lvl w:ilvl="0" w:tplc="A1E670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B972A05"/>
    <w:multiLevelType w:val="hybridMultilevel"/>
    <w:tmpl w:val="99026D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B25"/>
    <w:rsid w:val="003D3624"/>
    <w:rsid w:val="00404476"/>
    <w:rsid w:val="005D2A54"/>
    <w:rsid w:val="00701F33"/>
    <w:rsid w:val="00A9017E"/>
    <w:rsid w:val="00B91243"/>
    <w:rsid w:val="00BC5B25"/>
    <w:rsid w:val="00C9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B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2A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B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2A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3</cp:revision>
  <dcterms:created xsi:type="dcterms:W3CDTF">2017-02-13T17:54:00Z</dcterms:created>
  <dcterms:modified xsi:type="dcterms:W3CDTF">2017-02-14T09:34:00Z</dcterms:modified>
</cp:coreProperties>
</file>