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A5D" w:rsidRPr="00DF6A5D" w:rsidRDefault="00DF6A5D" w:rsidP="00DF6A5D">
      <w:pPr>
        <w:jc w:val="center"/>
        <w:rPr>
          <w:b/>
          <w:lang w:val="uk-UA"/>
        </w:rPr>
      </w:pPr>
      <w:r w:rsidRPr="00DF6A5D">
        <w:rPr>
          <w:b/>
          <w:lang w:val="uk-UA"/>
        </w:rPr>
        <w:t>Екзаменаційні питання</w:t>
      </w:r>
    </w:p>
    <w:p w:rsidR="00DF6A5D" w:rsidRDefault="00DF6A5D" w:rsidP="00F86D96">
      <w:pPr>
        <w:pStyle w:val="a3"/>
        <w:numPr>
          <w:ilvl w:val="0"/>
          <w:numId w:val="1"/>
        </w:numPr>
      </w:pPr>
      <w:r>
        <w:t xml:space="preserve">Сутність та функції мистецтва, його основні поняття. </w:t>
      </w:r>
    </w:p>
    <w:p w:rsidR="00DF6A5D" w:rsidRDefault="00DF6A5D" w:rsidP="00F86D96">
      <w:pPr>
        <w:pStyle w:val="a3"/>
        <w:numPr>
          <w:ilvl w:val="0"/>
          <w:numId w:val="1"/>
        </w:numPr>
      </w:pPr>
      <w:r>
        <w:t>Морфологія мистецтва. Види та жанри. Поняття синтезу мистецтв.</w:t>
      </w:r>
    </w:p>
    <w:p w:rsidR="00DF6A5D" w:rsidRDefault="00DF6A5D" w:rsidP="00F86D96">
      <w:pPr>
        <w:pStyle w:val="a3"/>
        <w:numPr>
          <w:ilvl w:val="0"/>
          <w:numId w:val="1"/>
        </w:numPr>
      </w:pPr>
      <w:r>
        <w:t>Жанри образотворчого мистецтва.</w:t>
      </w:r>
    </w:p>
    <w:p w:rsidR="00DF6A5D" w:rsidRDefault="00DF6A5D" w:rsidP="00F86D96">
      <w:pPr>
        <w:pStyle w:val="a3"/>
        <w:numPr>
          <w:ilvl w:val="0"/>
          <w:numId w:val="1"/>
        </w:numPr>
      </w:pPr>
      <w:r>
        <w:t>Види мистецтва.</w:t>
      </w:r>
    </w:p>
    <w:p w:rsidR="005D5693" w:rsidRDefault="005D5693" w:rsidP="005D5693">
      <w:pPr>
        <w:pStyle w:val="a3"/>
        <w:numPr>
          <w:ilvl w:val="0"/>
          <w:numId w:val="1"/>
        </w:numPr>
      </w:pPr>
      <w:r w:rsidRPr="005D5693">
        <w:t>Загальна характеристика</w:t>
      </w:r>
      <w:r>
        <w:rPr>
          <w:lang w:val="uk-UA"/>
        </w:rPr>
        <w:t xml:space="preserve"> первісного мистецтва.</w:t>
      </w:r>
    </w:p>
    <w:p w:rsidR="00DF6A5D" w:rsidRDefault="00DF6A5D" w:rsidP="00F86D96">
      <w:pPr>
        <w:pStyle w:val="a3"/>
        <w:numPr>
          <w:ilvl w:val="0"/>
          <w:numId w:val="1"/>
        </w:numPr>
      </w:pPr>
      <w:r>
        <w:t>Мистецтво</w:t>
      </w:r>
      <w:r w:rsidR="005D5693">
        <w:rPr>
          <w:lang w:val="uk-UA"/>
        </w:rPr>
        <w:t xml:space="preserve"> доби</w:t>
      </w:r>
      <w:r>
        <w:t xml:space="preserve"> палеоліту. </w:t>
      </w:r>
    </w:p>
    <w:p w:rsidR="005D5693" w:rsidRDefault="005D5693" w:rsidP="005D5693">
      <w:pPr>
        <w:pStyle w:val="a3"/>
        <w:numPr>
          <w:ilvl w:val="0"/>
          <w:numId w:val="1"/>
        </w:numPr>
      </w:pPr>
      <w:r w:rsidRPr="005D5693">
        <w:t>Мистецтво</w:t>
      </w:r>
      <w:r>
        <w:rPr>
          <w:lang w:val="uk-UA"/>
        </w:rPr>
        <w:t xml:space="preserve"> доби</w:t>
      </w:r>
      <w:r w:rsidRPr="005D5693">
        <w:t xml:space="preserve"> </w:t>
      </w:r>
      <w:r>
        <w:rPr>
          <w:lang w:val="uk-UA"/>
        </w:rPr>
        <w:t>мезоліту</w:t>
      </w:r>
      <w:r w:rsidRPr="005D5693">
        <w:t>.</w:t>
      </w:r>
    </w:p>
    <w:p w:rsidR="005D5693" w:rsidRPr="005D5693" w:rsidRDefault="005D5693" w:rsidP="005D5693">
      <w:pPr>
        <w:pStyle w:val="a3"/>
        <w:numPr>
          <w:ilvl w:val="0"/>
          <w:numId w:val="1"/>
        </w:numPr>
      </w:pPr>
      <w:r w:rsidRPr="005D5693">
        <w:t>Мистецтво</w:t>
      </w:r>
      <w:r>
        <w:rPr>
          <w:lang w:val="uk-UA"/>
        </w:rPr>
        <w:t xml:space="preserve"> доби неоліту.</w:t>
      </w:r>
    </w:p>
    <w:p w:rsidR="005D5693" w:rsidRDefault="005D5693" w:rsidP="005D5693">
      <w:pPr>
        <w:pStyle w:val="a3"/>
        <w:numPr>
          <w:ilvl w:val="0"/>
          <w:numId w:val="1"/>
        </w:numPr>
      </w:pPr>
      <w:r>
        <w:rPr>
          <w:lang w:val="uk-UA"/>
        </w:rPr>
        <w:t xml:space="preserve">Мистецтво  доби </w:t>
      </w:r>
      <w:bookmarkStart w:id="0" w:name="_GoBack"/>
      <w:bookmarkEnd w:id="0"/>
      <w:r>
        <w:rPr>
          <w:lang w:val="uk-UA"/>
        </w:rPr>
        <w:t xml:space="preserve">бронзи та заліза. </w:t>
      </w:r>
    </w:p>
    <w:p w:rsidR="00DF6A5D" w:rsidRDefault="00DF6A5D" w:rsidP="00F86D96">
      <w:pPr>
        <w:pStyle w:val="a3"/>
        <w:numPr>
          <w:ilvl w:val="0"/>
          <w:numId w:val="1"/>
        </w:numPr>
      </w:pPr>
      <w:r>
        <w:t>Мистецтво Стародавнього Єгипту. Особливості архітектури. Піраміди, сфінкс. Храми в Луксорі та Карнаку.</w:t>
      </w:r>
    </w:p>
    <w:p w:rsidR="00DF6A5D" w:rsidRDefault="00DF6A5D" w:rsidP="00F86D96">
      <w:pPr>
        <w:pStyle w:val="a3"/>
        <w:numPr>
          <w:ilvl w:val="0"/>
          <w:numId w:val="1"/>
        </w:numPr>
      </w:pPr>
      <w:r>
        <w:t>Особливості живопису та скульптури Стародавнього Єгипту. Зображення людини в образотворчому мистецтві Єгипту.</w:t>
      </w:r>
    </w:p>
    <w:p w:rsidR="005D5693" w:rsidRDefault="00DF6A5D" w:rsidP="005D5693">
      <w:pPr>
        <w:pStyle w:val="a3"/>
        <w:numPr>
          <w:ilvl w:val="0"/>
          <w:numId w:val="1"/>
        </w:numPr>
      </w:pPr>
      <w:r>
        <w:t xml:space="preserve">Мистецтво Передньої Азії.  </w:t>
      </w:r>
    </w:p>
    <w:p w:rsidR="00DF6A5D" w:rsidRDefault="00DF6A5D" w:rsidP="005D5693">
      <w:pPr>
        <w:pStyle w:val="a3"/>
        <w:numPr>
          <w:ilvl w:val="0"/>
          <w:numId w:val="1"/>
        </w:numPr>
      </w:pPr>
      <w:r>
        <w:t>Крито-мікенське мистецтво. Архітектура Кноського палацу. Пластика. Живопис. Декоративно-прикладне мистецтво.</w:t>
      </w:r>
    </w:p>
    <w:p w:rsidR="00DF6A5D" w:rsidRDefault="00DF6A5D" w:rsidP="00F86D96">
      <w:pPr>
        <w:pStyle w:val="a3"/>
        <w:numPr>
          <w:ilvl w:val="0"/>
          <w:numId w:val="1"/>
        </w:numPr>
      </w:pPr>
      <w:r>
        <w:t>Грецька архаїка. Скульптура (кори та куроси).</w:t>
      </w:r>
    </w:p>
    <w:p w:rsidR="00DF6A5D" w:rsidRDefault="00DF6A5D" w:rsidP="00F86D96">
      <w:pPr>
        <w:pStyle w:val="a3"/>
        <w:numPr>
          <w:ilvl w:val="0"/>
          <w:numId w:val="1"/>
        </w:numPr>
      </w:pPr>
      <w:r>
        <w:t xml:space="preserve">Грецька класика. Архітектура. Ордер в архітектурі. </w:t>
      </w:r>
    </w:p>
    <w:p w:rsidR="00DF6A5D" w:rsidRDefault="00DF6A5D" w:rsidP="00F86D96">
      <w:pPr>
        <w:pStyle w:val="a3"/>
        <w:numPr>
          <w:ilvl w:val="0"/>
          <w:numId w:val="1"/>
        </w:numPr>
      </w:pPr>
      <w:r>
        <w:t>Грецька класика. Скульптура періодів ранньої, зрілої та пізньої класики.</w:t>
      </w:r>
    </w:p>
    <w:p w:rsidR="00DF6A5D" w:rsidRDefault="00DF6A5D" w:rsidP="00F86D96">
      <w:pPr>
        <w:pStyle w:val="a3"/>
        <w:numPr>
          <w:ilvl w:val="0"/>
          <w:numId w:val="1"/>
        </w:numPr>
      </w:pPr>
      <w:r>
        <w:t>Елліністичне мистецтво.</w:t>
      </w:r>
    </w:p>
    <w:p w:rsidR="00DF6A5D" w:rsidRDefault="00DF6A5D" w:rsidP="00F86D96">
      <w:pPr>
        <w:pStyle w:val="a3"/>
        <w:numPr>
          <w:ilvl w:val="0"/>
          <w:numId w:val="1"/>
        </w:numPr>
      </w:pPr>
      <w:r>
        <w:t>Чорнофігурний та червонофігурний вазопис.</w:t>
      </w:r>
    </w:p>
    <w:p w:rsidR="00DF6A5D" w:rsidRDefault="00DF6A5D" w:rsidP="00F86D96">
      <w:pPr>
        <w:pStyle w:val="a3"/>
        <w:numPr>
          <w:ilvl w:val="0"/>
          <w:numId w:val="1"/>
        </w:numPr>
      </w:pPr>
      <w:r>
        <w:t>Портрет в мистецтві Стародавнього Риму.</w:t>
      </w:r>
    </w:p>
    <w:p w:rsidR="00DF6A5D" w:rsidRDefault="00DF6A5D" w:rsidP="00F86D96">
      <w:pPr>
        <w:pStyle w:val="a3"/>
        <w:numPr>
          <w:ilvl w:val="0"/>
          <w:numId w:val="1"/>
        </w:numPr>
      </w:pPr>
      <w:r>
        <w:t>Мистецтво Стародавнього Риму 2 ст. н.е. Колона Траяна. Пантеон.</w:t>
      </w:r>
    </w:p>
    <w:p w:rsidR="00DF6A5D" w:rsidRDefault="00DF6A5D" w:rsidP="00F86D96">
      <w:pPr>
        <w:pStyle w:val="a3"/>
        <w:numPr>
          <w:ilvl w:val="0"/>
          <w:numId w:val="1"/>
        </w:numPr>
      </w:pPr>
      <w:r>
        <w:t>Помпейські розписи.</w:t>
      </w:r>
    </w:p>
    <w:p w:rsidR="00DF6A5D" w:rsidRDefault="00DF6A5D" w:rsidP="00F86D96">
      <w:pPr>
        <w:pStyle w:val="a3"/>
        <w:numPr>
          <w:ilvl w:val="0"/>
          <w:numId w:val="1"/>
        </w:numPr>
      </w:pPr>
      <w:r>
        <w:t xml:space="preserve">Особливості образотворчого мистецтва та архітектури періоду Римської республіки. </w:t>
      </w:r>
    </w:p>
    <w:p w:rsidR="00DF6A5D" w:rsidRDefault="00DF6A5D" w:rsidP="00F86D96">
      <w:pPr>
        <w:pStyle w:val="a3"/>
        <w:numPr>
          <w:ilvl w:val="0"/>
          <w:numId w:val="1"/>
        </w:numPr>
      </w:pPr>
      <w:r>
        <w:t xml:space="preserve">Розвиток образотворчого мистецтва та архітектури в період Римської імперії. </w:t>
      </w:r>
    </w:p>
    <w:p w:rsidR="00DF6A5D" w:rsidRDefault="00DF6A5D" w:rsidP="00F86D96">
      <w:pPr>
        <w:pStyle w:val="a3"/>
        <w:numPr>
          <w:ilvl w:val="0"/>
          <w:numId w:val="1"/>
        </w:numPr>
      </w:pPr>
      <w:r>
        <w:t>Загальна характеристика мистецтва Візантії.</w:t>
      </w:r>
    </w:p>
    <w:p w:rsidR="00DF6A5D" w:rsidRDefault="00DF6A5D" w:rsidP="00F86D96">
      <w:pPr>
        <w:pStyle w:val="a3"/>
        <w:numPr>
          <w:ilvl w:val="0"/>
          <w:numId w:val="1"/>
        </w:numPr>
      </w:pPr>
      <w:r>
        <w:t>Мистецтво Візантії. Собор Св. Софії у Константинополі. Особливості архітектури. Мозаїки, фрески.</w:t>
      </w:r>
    </w:p>
    <w:p w:rsidR="00DF6A5D" w:rsidRDefault="00DF6A5D" w:rsidP="00F86D96">
      <w:pPr>
        <w:pStyle w:val="a3"/>
        <w:numPr>
          <w:ilvl w:val="0"/>
          <w:numId w:val="1"/>
        </w:numPr>
      </w:pPr>
      <w:r>
        <w:t>Собор Св. Софії у Києві. Архітектура. Символіка.</w:t>
      </w:r>
    </w:p>
    <w:p w:rsidR="00DF6A5D" w:rsidRDefault="00DF6A5D" w:rsidP="00F86D96">
      <w:pPr>
        <w:pStyle w:val="a3"/>
        <w:numPr>
          <w:ilvl w:val="0"/>
          <w:numId w:val="1"/>
        </w:numPr>
      </w:pPr>
      <w:r>
        <w:t>Мозаїки Св. Софії Київської. Система та символіка. Синтез мистецтв.</w:t>
      </w:r>
    </w:p>
    <w:p w:rsidR="00DF6A5D" w:rsidRDefault="00DF6A5D" w:rsidP="00F86D96">
      <w:pPr>
        <w:pStyle w:val="a3"/>
        <w:numPr>
          <w:ilvl w:val="0"/>
          <w:numId w:val="1"/>
        </w:numPr>
      </w:pPr>
      <w:r>
        <w:t>Романська архітектура. Синтез мистецтв. Особливості конструкції храму. Символіка.</w:t>
      </w:r>
    </w:p>
    <w:p w:rsidR="00DF6A5D" w:rsidRDefault="00DF6A5D" w:rsidP="00F86D96">
      <w:pPr>
        <w:pStyle w:val="a3"/>
        <w:numPr>
          <w:ilvl w:val="0"/>
          <w:numId w:val="1"/>
        </w:numPr>
      </w:pPr>
      <w:r>
        <w:t>Готична архітектура. Особливості конструкції храму. Вітражі.</w:t>
      </w:r>
    </w:p>
    <w:p w:rsidR="00DF6A5D" w:rsidRDefault="00DF6A5D" w:rsidP="00F86D96">
      <w:pPr>
        <w:pStyle w:val="a3"/>
        <w:numPr>
          <w:ilvl w:val="0"/>
          <w:numId w:val="1"/>
        </w:numPr>
      </w:pPr>
      <w:r>
        <w:t>Готична скульптура.</w:t>
      </w:r>
    </w:p>
    <w:p w:rsidR="00DF6A5D" w:rsidRDefault="00DF6A5D" w:rsidP="00F86D96">
      <w:pPr>
        <w:pStyle w:val="a3"/>
        <w:numPr>
          <w:ilvl w:val="0"/>
          <w:numId w:val="1"/>
        </w:numPr>
      </w:pPr>
      <w:r>
        <w:t>Проторенесанс. Треченто (14 ст.): Джотто.</w:t>
      </w:r>
    </w:p>
    <w:p w:rsidR="00DF6A5D" w:rsidRDefault="00DF6A5D" w:rsidP="00F86D96">
      <w:pPr>
        <w:pStyle w:val="a3"/>
        <w:numPr>
          <w:ilvl w:val="0"/>
          <w:numId w:val="1"/>
        </w:numPr>
      </w:pPr>
      <w:r>
        <w:t>Раннє Відродження. Кватроченто (15 ст.): Мазаччо, Ботичеллі, Донателло, Джорджоне.</w:t>
      </w:r>
    </w:p>
    <w:p w:rsidR="00DF6A5D" w:rsidRDefault="00DF6A5D" w:rsidP="00F86D96">
      <w:pPr>
        <w:pStyle w:val="a3"/>
        <w:numPr>
          <w:ilvl w:val="0"/>
          <w:numId w:val="1"/>
        </w:numPr>
      </w:pPr>
      <w:r>
        <w:t>Високий Ренесанс. Чинквеченто (16 ст.</w:t>
      </w:r>
      <w:proofErr w:type="gramStart"/>
      <w:r>
        <w:t>):.</w:t>
      </w:r>
      <w:proofErr w:type="gramEnd"/>
    </w:p>
    <w:p w:rsidR="00DF6A5D" w:rsidRDefault="00DF6A5D" w:rsidP="00F86D96">
      <w:pPr>
        <w:pStyle w:val="a3"/>
        <w:numPr>
          <w:ilvl w:val="0"/>
          <w:numId w:val="1"/>
        </w:numPr>
      </w:pPr>
      <w:r>
        <w:t>Творчість Леонардо да Вінчі.</w:t>
      </w:r>
    </w:p>
    <w:p w:rsidR="00DF6A5D" w:rsidRDefault="00DF6A5D" w:rsidP="00F86D96">
      <w:pPr>
        <w:pStyle w:val="a3"/>
        <w:numPr>
          <w:ilvl w:val="0"/>
          <w:numId w:val="1"/>
        </w:numPr>
      </w:pPr>
      <w:r>
        <w:t>Творчість Рафаеля.</w:t>
      </w:r>
    </w:p>
    <w:p w:rsidR="00DF6A5D" w:rsidRDefault="00DF6A5D" w:rsidP="00F86D96">
      <w:pPr>
        <w:pStyle w:val="a3"/>
        <w:numPr>
          <w:ilvl w:val="0"/>
          <w:numId w:val="1"/>
        </w:numPr>
      </w:pPr>
      <w:r>
        <w:t>Творчість Мікеланджело.</w:t>
      </w:r>
    </w:p>
    <w:p w:rsidR="00DF6A5D" w:rsidRDefault="00DF6A5D" w:rsidP="00F86D96">
      <w:pPr>
        <w:pStyle w:val="a3"/>
        <w:numPr>
          <w:ilvl w:val="0"/>
          <w:numId w:val="1"/>
        </w:numPr>
      </w:pPr>
      <w:r>
        <w:t>Творчість Тиціана.</w:t>
      </w:r>
    </w:p>
    <w:p w:rsidR="00DF6A5D" w:rsidRDefault="00DF6A5D" w:rsidP="00F86D96">
      <w:pPr>
        <w:pStyle w:val="a3"/>
        <w:numPr>
          <w:ilvl w:val="0"/>
          <w:numId w:val="1"/>
        </w:numPr>
      </w:pPr>
      <w:r>
        <w:t>Мистецтво Пізнього Відродження</w:t>
      </w:r>
    </w:p>
    <w:p w:rsidR="00DF6A5D" w:rsidRDefault="00DF6A5D" w:rsidP="00F86D96">
      <w:pPr>
        <w:pStyle w:val="a3"/>
        <w:numPr>
          <w:ilvl w:val="0"/>
          <w:numId w:val="1"/>
        </w:numPr>
      </w:pPr>
      <w:r>
        <w:t>Мистецтва Північного Відродження.</w:t>
      </w:r>
    </w:p>
    <w:p w:rsidR="00DF6A5D" w:rsidRDefault="00DF6A5D" w:rsidP="00F86D96">
      <w:pPr>
        <w:pStyle w:val="a3"/>
        <w:numPr>
          <w:ilvl w:val="0"/>
          <w:numId w:val="1"/>
        </w:numPr>
      </w:pPr>
      <w:r>
        <w:t xml:space="preserve">Мистецтво маньєризму. Архітектура. </w:t>
      </w:r>
    </w:p>
    <w:p w:rsidR="00DF6A5D" w:rsidRDefault="00DF6A5D" w:rsidP="00F86D96">
      <w:pPr>
        <w:pStyle w:val="a3"/>
        <w:numPr>
          <w:ilvl w:val="0"/>
          <w:numId w:val="1"/>
        </w:numPr>
      </w:pPr>
      <w:r>
        <w:t>Мистецтво маньєризму. Живопис.</w:t>
      </w:r>
    </w:p>
    <w:p w:rsidR="00DF6A5D" w:rsidRDefault="00DF6A5D" w:rsidP="00F86D96">
      <w:pPr>
        <w:pStyle w:val="a3"/>
        <w:numPr>
          <w:ilvl w:val="0"/>
          <w:numId w:val="1"/>
        </w:numPr>
      </w:pPr>
      <w:r>
        <w:t>Мистецтво Нідерландів: брати Ван Эйк, Ван дер Вейден, Босх. Творчість П. Брейгеля.</w:t>
      </w:r>
    </w:p>
    <w:p w:rsidR="00DF6A5D" w:rsidRDefault="00DF6A5D" w:rsidP="00F86D96">
      <w:pPr>
        <w:pStyle w:val="a3"/>
        <w:numPr>
          <w:ilvl w:val="0"/>
          <w:numId w:val="1"/>
        </w:numPr>
      </w:pPr>
      <w:r>
        <w:t>Мистецтво Германії: Дюрер, Грюневальд, Кранах, Гольбейн, Бальдунг Грін.</w:t>
      </w:r>
    </w:p>
    <w:p w:rsidR="00DF6A5D" w:rsidRDefault="00DF6A5D" w:rsidP="00F86D96">
      <w:pPr>
        <w:pStyle w:val="a3"/>
        <w:numPr>
          <w:ilvl w:val="0"/>
          <w:numId w:val="1"/>
        </w:numPr>
      </w:pPr>
      <w:r>
        <w:t>Бароко. Особливості архітектури.</w:t>
      </w:r>
    </w:p>
    <w:p w:rsidR="00DF6A5D" w:rsidRDefault="00DF6A5D" w:rsidP="00F86D96">
      <w:pPr>
        <w:pStyle w:val="a3"/>
        <w:numPr>
          <w:ilvl w:val="0"/>
          <w:numId w:val="1"/>
        </w:numPr>
      </w:pPr>
      <w:r>
        <w:lastRenderedPageBreak/>
        <w:t xml:space="preserve">Бароко.Скульптура. </w:t>
      </w:r>
    </w:p>
    <w:p w:rsidR="00DF6A5D" w:rsidRDefault="00DF6A5D" w:rsidP="00F86D96">
      <w:pPr>
        <w:pStyle w:val="a3"/>
        <w:numPr>
          <w:ilvl w:val="0"/>
          <w:numId w:val="1"/>
        </w:numPr>
      </w:pPr>
      <w:r>
        <w:t xml:space="preserve">Бароко. Живопис. </w:t>
      </w:r>
    </w:p>
    <w:p w:rsidR="00DF6A5D" w:rsidRDefault="00DF6A5D" w:rsidP="00F86D96">
      <w:pPr>
        <w:pStyle w:val="a3"/>
        <w:numPr>
          <w:ilvl w:val="0"/>
          <w:numId w:val="1"/>
        </w:numPr>
      </w:pPr>
      <w:r>
        <w:t>Бароко. Декоративно-прикладне мистецтво.</w:t>
      </w:r>
    </w:p>
    <w:p w:rsidR="00DF6A5D" w:rsidRDefault="00DF6A5D" w:rsidP="00F86D96">
      <w:pPr>
        <w:pStyle w:val="a3"/>
        <w:numPr>
          <w:ilvl w:val="0"/>
          <w:numId w:val="1"/>
        </w:numPr>
      </w:pPr>
      <w:r>
        <w:t xml:space="preserve">Класицизм. Особливості архітектури. </w:t>
      </w:r>
    </w:p>
    <w:p w:rsidR="00DF6A5D" w:rsidRDefault="00DF6A5D" w:rsidP="00F86D96">
      <w:pPr>
        <w:pStyle w:val="a3"/>
        <w:numPr>
          <w:ilvl w:val="0"/>
          <w:numId w:val="1"/>
        </w:numPr>
      </w:pPr>
      <w:r>
        <w:t xml:space="preserve">Класицизм. Скульптура. </w:t>
      </w:r>
    </w:p>
    <w:p w:rsidR="00DF6A5D" w:rsidRDefault="00DF6A5D" w:rsidP="00F86D96">
      <w:pPr>
        <w:pStyle w:val="a3"/>
        <w:numPr>
          <w:ilvl w:val="0"/>
          <w:numId w:val="1"/>
        </w:numPr>
      </w:pPr>
      <w:r>
        <w:t>Класицизм.  Живопис.</w:t>
      </w:r>
    </w:p>
    <w:p w:rsidR="00F86D96" w:rsidRDefault="00F86D96" w:rsidP="00F86D96">
      <w:pPr>
        <w:pStyle w:val="a3"/>
        <w:numPr>
          <w:ilvl w:val="0"/>
          <w:numId w:val="1"/>
        </w:numPr>
      </w:pPr>
      <w:r w:rsidRPr="00F86D96">
        <w:t xml:space="preserve">Загальна характеристика </w:t>
      </w:r>
      <w:r>
        <w:t xml:space="preserve">мистецтва Західної Європи </w:t>
      </w:r>
      <w:r w:rsidRPr="00F86D96">
        <w:rPr>
          <w:lang w:val="uk-UA"/>
        </w:rPr>
        <w:t>17</w:t>
      </w:r>
      <w:r w:rsidRPr="00F86D96">
        <w:t xml:space="preserve"> століття.</w:t>
      </w:r>
    </w:p>
    <w:p w:rsidR="00DF6A5D" w:rsidRDefault="00DF6A5D" w:rsidP="00F86D96">
      <w:pPr>
        <w:pStyle w:val="a3"/>
        <w:numPr>
          <w:ilvl w:val="0"/>
          <w:numId w:val="1"/>
        </w:numPr>
      </w:pPr>
      <w:r>
        <w:t xml:space="preserve">Фламандське мистецтво 17 ст.: Рубенс, Йорданс. </w:t>
      </w:r>
    </w:p>
    <w:p w:rsidR="00DF6A5D" w:rsidRDefault="00DF6A5D" w:rsidP="00F86D96">
      <w:pPr>
        <w:pStyle w:val="a3"/>
        <w:numPr>
          <w:ilvl w:val="0"/>
          <w:numId w:val="1"/>
        </w:numPr>
      </w:pPr>
      <w:r>
        <w:t>Фламандське мистецтво 17 ст.: Портретна творчість Ван Дейка.</w:t>
      </w:r>
    </w:p>
    <w:p w:rsidR="00DF6A5D" w:rsidRDefault="00DF6A5D" w:rsidP="00F86D96">
      <w:pPr>
        <w:pStyle w:val="a3"/>
        <w:numPr>
          <w:ilvl w:val="0"/>
          <w:numId w:val="1"/>
        </w:numPr>
      </w:pPr>
      <w:r>
        <w:t>Мистецтво Голландії 17 ст. Франс Хальс. Своєрідність натюрморту та пейзажу як жанрів живопису.</w:t>
      </w:r>
    </w:p>
    <w:p w:rsidR="00DF6A5D" w:rsidRDefault="00DF6A5D" w:rsidP="00F86D96">
      <w:pPr>
        <w:pStyle w:val="a3"/>
        <w:numPr>
          <w:ilvl w:val="0"/>
          <w:numId w:val="1"/>
        </w:numPr>
      </w:pPr>
      <w:r>
        <w:t xml:space="preserve">Творчість Рембрандта: біблійна та міфологічна тематика. </w:t>
      </w:r>
    </w:p>
    <w:p w:rsidR="00DF6A5D" w:rsidRDefault="00DF6A5D" w:rsidP="00F86D96">
      <w:pPr>
        <w:pStyle w:val="a3"/>
        <w:numPr>
          <w:ilvl w:val="0"/>
          <w:numId w:val="1"/>
        </w:numPr>
      </w:pPr>
      <w:r>
        <w:t>Творчість Вермеєра Дельфтського.</w:t>
      </w:r>
    </w:p>
    <w:p w:rsidR="00DF6A5D" w:rsidRDefault="00DF6A5D" w:rsidP="00F86D96">
      <w:pPr>
        <w:pStyle w:val="a3"/>
        <w:numPr>
          <w:ilvl w:val="0"/>
          <w:numId w:val="1"/>
        </w:numPr>
      </w:pPr>
      <w:r>
        <w:t>Французьке мистецтво 17 ст.: Пуссен, Лоррен.</w:t>
      </w:r>
    </w:p>
    <w:p w:rsidR="00F86D96" w:rsidRDefault="00F86D96" w:rsidP="00F86D96">
      <w:pPr>
        <w:pStyle w:val="a3"/>
        <w:numPr>
          <w:ilvl w:val="0"/>
          <w:numId w:val="1"/>
        </w:numPr>
      </w:pPr>
      <w:r w:rsidRPr="00F86D96">
        <w:t xml:space="preserve">Загальна характеристика мистецтва Західної Європи </w:t>
      </w:r>
      <w:r w:rsidRPr="00F86D96">
        <w:rPr>
          <w:lang w:val="uk-UA"/>
        </w:rPr>
        <w:t>18</w:t>
      </w:r>
      <w:r w:rsidRPr="00F86D96">
        <w:t xml:space="preserve"> століття.</w:t>
      </w:r>
    </w:p>
    <w:p w:rsidR="00DF6A5D" w:rsidRDefault="00DF6A5D" w:rsidP="00F86D96">
      <w:pPr>
        <w:pStyle w:val="a3"/>
        <w:numPr>
          <w:ilvl w:val="0"/>
          <w:numId w:val="1"/>
        </w:numPr>
      </w:pPr>
      <w:r>
        <w:t>Мистецтво Італії 18 ст.: Гварді. Каналєтто, Тьєполо.</w:t>
      </w:r>
    </w:p>
    <w:p w:rsidR="00DF6A5D" w:rsidRDefault="00DF6A5D" w:rsidP="00F86D96">
      <w:pPr>
        <w:pStyle w:val="a3"/>
        <w:numPr>
          <w:ilvl w:val="0"/>
          <w:numId w:val="1"/>
        </w:numPr>
      </w:pPr>
      <w:r>
        <w:t xml:space="preserve">Мистецтво Франції 18 ст.: Ватто. Фрагонар. </w:t>
      </w:r>
    </w:p>
    <w:p w:rsidR="00DF6A5D" w:rsidRDefault="00DF6A5D" w:rsidP="00F86D96">
      <w:pPr>
        <w:pStyle w:val="a3"/>
        <w:numPr>
          <w:ilvl w:val="0"/>
          <w:numId w:val="1"/>
        </w:numPr>
      </w:pPr>
      <w:r>
        <w:t>Мистецтво Франції 18 ст.: Шарден. Гудон.</w:t>
      </w:r>
    </w:p>
    <w:p w:rsidR="00DF6A5D" w:rsidRDefault="00DF6A5D" w:rsidP="00F86D96">
      <w:pPr>
        <w:pStyle w:val="a3"/>
        <w:numPr>
          <w:ilvl w:val="0"/>
          <w:numId w:val="1"/>
        </w:numPr>
      </w:pPr>
      <w:r>
        <w:t xml:space="preserve">Англійське мистецтво 18 ст.: Хогарт. </w:t>
      </w:r>
    </w:p>
    <w:p w:rsidR="00DF6A5D" w:rsidRDefault="00DF6A5D" w:rsidP="00F86D96">
      <w:pPr>
        <w:pStyle w:val="a3"/>
        <w:numPr>
          <w:ilvl w:val="0"/>
          <w:numId w:val="1"/>
        </w:numPr>
      </w:pPr>
      <w:r>
        <w:t xml:space="preserve">Англійське мистецтво 18 ст.: Гейнсборо. </w:t>
      </w:r>
    </w:p>
    <w:p w:rsidR="00DF6A5D" w:rsidRDefault="00DF6A5D" w:rsidP="00F86D96">
      <w:pPr>
        <w:pStyle w:val="a3"/>
        <w:numPr>
          <w:ilvl w:val="0"/>
          <w:numId w:val="1"/>
        </w:numPr>
      </w:pPr>
      <w:r>
        <w:t>Англійське мистецтво 18 ст.: Рейнолдс.</w:t>
      </w:r>
    </w:p>
    <w:p w:rsidR="00F86D96" w:rsidRDefault="00F86D96" w:rsidP="00F86D96">
      <w:pPr>
        <w:pStyle w:val="a3"/>
        <w:numPr>
          <w:ilvl w:val="0"/>
          <w:numId w:val="1"/>
        </w:numPr>
      </w:pPr>
      <w:r w:rsidRPr="00F86D96">
        <w:t>Загальна характеристика мистецтва Західної Європи</w:t>
      </w:r>
      <w:r w:rsidRPr="00F86D96">
        <w:rPr>
          <w:lang w:val="uk-UA"/>
        </w:rPr>
        <w:t xml:space="preserve"> першої половини</w:t>
      </w:r>
      <w:r w:rsidRPr="00F86D96">
        <w:t xml:space="preserve"> </w:t>
      </w:r>
      <w:r w:rsidRPr="00F86D96">
        <w:rPr>
          <w:lang w:val="uk-UA"/>
        </w:rPr>
        <w:t>19 ст.</w:t>
      </w:r>
      <w:r w:rsidRPr="00F86D96">
        <w:t xml:space="preserve"> століття.</w:t>
      </w:r>
    </w:p>
    <w:p w:rsidR="00F86D96" w:rsidRDefault="00F86D96" w:rsidP="00F86D96">
      <w:pPr>
        <w:pStyle w:val="a3"/>
        <w:numPr>
          <w:ilvl w:val="0"/>
          <w:numId w:val="1"/>
        </w:numPr>
      </w:pPr>
      <w:r w:rsidRPr="00F86D96">
        <w:t xml:space="preserve">Загальна характеристика мистецтва Західної Європи </w:t>
      </w:r>
      <w:r w:rsidRPr="00F86D96">
        <w:rPr>
          <w:lang w:val="uk-UA"/>
        </w:rPr>
        <w:t>другої</w:t>
      </w:r>
      <w:r w:rsidRPr="00F86D96">
        <w:t>ї половини 19 ст. століття.</w:t>
      </w:r>
    </w:p>
    <w:p w:rsidR="00DF6A5D" w:rsidRDefault="00DF6A5D" w:rsidP="00F86D96">
      <w:pPr>
        <w:pStyle w:val="a3"/>
        <w:numPr>
          <w:ilvl w:val="0"/>
          <w:numId w:val="1"/>
        </w:numPr>
      </w:pPr>
      <w:r>
        <w:t>Французький класицизм останньої чверті 18 – першої третини 19 ст. Давід. Енгр.</w:t>
      </w:r>
    </w:p>
    <w:p w:rsidR="00DF6A5D" w:rsidRDefault="00DF6A5D" w:rsidP="00F86D96">
      <w:pPr>
        <w:pStyle w:val="a3"/>
        <w:numPr>
          <w:ilvl w:val="0"/>
          <w:numId w:val="1"/>
        </w:numPr>
      </w:pPr>
      <w:r>
        <w:t>Романтизм 20-30-х рр. 19 ст. Жерико. Делакруа.</w:t>
      </w:r>
    </w:p>
    <w:p w:rsidR="00DF6A5D" w:rsidRDefault="00DF6A5D" w:rsidP="00F86D96">
      <w:pPr>
        <w:pStyle w:val="a3"/>
        <w:numPr>
          <w:ilvl w:val="0"/>
          <w:numId w:val="1"/>
        </w:numPr>
      </w:pPr>
      <w:r>
        <w:t>Реалізм 19 ст. Міллє. Домьє. Курбе. Барбізонці. Коро.</w:t>
      </w:r>
    </w:p>
    <w:p w:rsidR="00F86D96" w:rsidRDefault="00F86D96" w:rsidP="00F86D96">
      <w:pPr>
        <w:pStyle w:val="a3"/>
        <w:numPr>
          <w:ilvl w:val="0"/>
          <w:numId w:val="1"/>
        </w:numPr>
      </w:pPr>
      <w:r w:rsidRPr="00F86D96">
        <w:t xml:space="preserve">Загальна характеристика мистецтва Західної Європи другоїї половини </w:t>
      </w:r>
      <w:r w:rsidRPr="00F86D96">
        <w:rPr>
          <w:lang w:val="uk-UA"/>
        </w:rPr>
        <w:t>20</w:t>
      </w:r>
      <w:r w:rsidRPr="00F86D96">
        <w:t xml:space="preserve"> ст. століття.</w:t>
      </w:r>
    </w:p>
    <w:p w:rsidR="00DF6A5D" w:rsidRDefault="00DF6A5D" w:rsidP="00F86D96">
      <w:pPr>
        <w:pStyle w:val="a3"/>
        <w:numPr>
          <w:ilvl w:val="0"/>
          <w:numId w:val="1"/>
        </w:numPr>
      </w:pPr>
      <w:r>
        <w:t>Імпресіонізм: Моне, Мане, Дега, Ренуар, Піссарро, Сіслей.</w:t>
      </w:r>
    </w:p>
    <w:p w:rsidR="00DF6A5D" w:rsidRDefault="00DF6A5D" w:rsidP="00F86D96">
      <w:pPr>
        <w:pStyle w:val="a3"/>
        <w:numPr>
          <w:ilvl w:val="0"/>
          <w:numId w:val="1"/>
        </w:numPr>
      </w:pPr>
      <w:r>
        <w:t>Постімпресіонізм: Сезанн, Ван Гог, Гоген.</w:t>
      </w:r>
    </w:p>
    <w:p w:rsidR="00DF6A5D" w:rsidRDefault="00DF6A5D" w:rsidP="00F86D96">
      <w:pPr>
        <w:pStyle w:val="a3"/>
        <w:numPr>
          <w:ilvl w:val="0"/>
          <w:numId w:val="1"/>
        </w:numPr>
      </w:pPr>
      <w:r>
        <w:t xml:space="preserve">Фовізм: Матісс, Марке. </w:t>
      </w:r>
    </w:p>
    <w:p w:rsidR="00DF6A5D" w:rsidRDefault="00DF6A5D" w:rsidP="00F86D96">
      <w:pPr>
        <w:pStyle w:val="a3"/>
        <w:numPr>
          <w:ilvl w:val="0"/>
          <w:numId w:val="1"/>
        </w:numPr>
      </w:pPr>
      <w:r>
        <w:t xml:space="preserve">Кубізм: Пікассо, Брак. </w:t>
      </w:r>
    </w:p>
    <w:p w:rsidR="00DF6A5D" w:rsidRDefault="00DF6A5D" w:rsidP="00F86D96">
      <w:pPr>
        <w:pStyle w:val="a3"/>
        <w:numPr>
          <w:ilvl w:val="0"/>
          <w:numId w:val="1"/>
        </w:numPr>
      </w:pPr>
      <w:r>
        <w:t>Футуризм Італії: Боччоне, Карра, Балла, Северині.</w:t>
      </w:r>
    </w:p>
    <w:p w:rsidR="00DF6A5D" w:rsidRDefault="00DF6A5D" w:rsidP="00F86D96">
      <w:pPr>
        <w:pStyle w:val="a3"/>
        <w:numPr>
          <w:ilvl w:val="0"/>
          <w:numId w:val="1"/>
        </w:numPr>
      </w:pPr>
      <w:r>
        <w:t>Пейзажний живопис передвижників (Саврасов, Шишкін, Куїнджі, Поленов, Левітан, Костанді).</w:t>
      </w:r>
    </w:p>
    <w:p w:rsidR="00F86D96" w:rsidRDefault="00F86D96" w:rsidP="00F86D96">
      <w:pPr>
        <w:pStyle w:val="a3"/>
        <w:numPr>
          <w:ilvl w:val="0"/>
          <w:numId w:val="1"/>
        </w:numPr>
      </w:pPr>
      <w:r w:rsidRPr="00F86D96">
        <w:t>Пейзажний живопис</w:t>
      </w:r>
      <w:r>
        <w:rPr>
          <w:lang w:val="uk-UA"/>
        </w:rPr>
        <w:t xml:space="preserve"> Куїнджі.</w:t>
      </w:r>
    </w:p>
    <w:p w:rsidR="00F86D96" w:rsidRDefault="00DF6A5D" w:rsidP="00F86D96">
      <w:pPr>
        <w:pStyle w:val="a3"/>
        <w:numPr>
          <w:ilvl w:val="0"/>
          <w:numId w:val="1"/>
        </w:numPr>
      </w:pPr>
      <w:r>
        <w:t>Історичний живопис Сурикова. Творчість Репіна.</w:t>
      </w:r>
    </w:p>
    <w:p w:rsidR="00DF6A5D" w:rsidRDefault="00DF6A5D" w:rsidP="00F86D96">
      <w:pPr>
        <w:pStyle w:val="a3"/>
        <w:numPr>
          <w:ilvl w:val="0"/>
          <w:numId w:val="1"/>
        </w:numPr>
      </w:pPr>
      <w:r>
        <w:t>Стиль модерн. Архітектура. Живопис. Графіка. Декоративно-прикладне мистецтво. Синтез мистецтв.</w:t>
      </w:r>
    </w:p>
    <w:p w:rsidR="00DF6A5D" w:rsidRDefault="00DF6A5D" w:rsidP="00F86D96">
      <w:pPr>
        <w:pStyle w:val="a3"/>
        <w:numPr>
          <w:ilvl w:val="0"/>
          <w:numId w:val="1"/>
        </w:numPr>
      </w:pPr>
      <w:r>
        <w:t>Творчість В. Серова, М. Врубеля, В. Васнецова, О. Мурашка.</w:t>
      </w:r>
    </w:p>
    <w:p w:rsidR="00DF6A5D" w:rsidRDefault="00DF6A5D" w:rsidP="00F86D96">
      <w:pPr>
        <w:pStyle w:val="a3"/>
        <w:numPr>
          <w:ilvl w:val="0"/>
          <w:numId w:val="1"/>
        </w:numPr>
      </w:pPr>
      <w:r>
        <w:t>Візантивізм М. Бойчука.</w:t>
      </w:r>
    </w:p>
    <w:p w:rsidR="00DF6A5D" w:rsidRDefault="00DF6A5D" w:rsidP="00F86D96">
      <w:pPr>
        <w:pStyle w:val="a3"/>
        <w:numPr>
          <w:ilvl w:val="0"/>
          <w:numId w:val="1"/>
        </w:numPr>
      </w:pPr>
      <w:r>
        <w:t>Риси модерну в живописі Ф. Кричевського.</w:t>
      </w:r>
    </w:p>
    <w:p w:rsidR="00DF6A5D" w:rsidRDefault="00DF6A5D" w:rsidP="00F86D96">
      <w:pPr>
        <w:pStyle w:val="a3"/>
        <w:numPr>
          <w:ilvl w:val="0"/>
          <w:numId w:val="1"/>
        </w:numPr>
      </w:pPr>
      <w:r>
        <w:t>Неопримітивізм: М. Шагал.</w:t>
      </w:r>
    </w:p>
    <w:p w:rsidR="00DF6A5D" w:rsidRDefault="00DF6A5D" w:rsidP="00F86D96">
      <w:pPr>
        <w:pStyle w:val="a3"/>
        <w:numPr>
          <w:ilvl w:val="0"/>
          <w:numId w:val="1"/>
        </w:numPr>
      </w:pPr>
      <w:r>
        <w:t>Дадаїзм і сюрреалізм.</w:t>
      </w:r>
    </w:p>
    <w:p w:rsidR="00DF6A5D" w:rsidRDefault="00DF6A5D" w:rsidP="00F86D96">
      <w:pPr>
        <w:pStyle w:val="a3"/>
        <w:numPr>
          <w:ilvl w:val="0"/>
          <w:numId w:val="1"/>
        </w:numPr>
      </w:pPr>
      <w:r>
        <w:t>Аналітичний живопис: П. Філонов.</w:t>
      </w:r>
    </w:p>
    <w:p w:rsidR="00DF6A5D" w:rsidRDefault="00DF6A5D" w:rsidP="00F86D96">
      <w:pPr>
        <w:pStyle w:val="a3"/>
        <w:numPr>
          <w:ilvl w:val="0"/>
          <w:numId w:val="1"/>
        </w:numPr>
      </w:pPr>
      <w:r>
        <w:t>Абстракціонізм (В. Кандинський) і супрематизм (К. Малевич).</w:t>
      </w:r>
    </w:p>
    <w:p w:rsidR="00DF6A5D" w:rsidRDefault="00DF6A5D" w:rsidP="00F86D96">
      <w:pPr>
        <w:pStyle w:val="a3"/>
        <w:numPr>
          <w:ilvl w:val="0"/>
          <w:numId w:val="1"/>
        </w:numPr>
      </w:pPr>
      <w:r>
        <w:t xml:space="preserve">Футуризм: Бурлюк, Богомазов. </w:t>
      </w:r>
    </w:p>
    <w:p w:rsidR="00F86D96" w:rsidRDefault="00F86D96" w:rsidP="00F86D96">
      <w:pPr>
        <w:pStyle w:val="a3"/>
        <w:numPr>
          <w:ilvl w:val="0"/>
          <w:numId w:val="1"/>
        </w:numPr>
      </w:pPr>
      <w:r>
        <w:t>К</w:t>
      </w:r>
      <w:r w:rsidR="00DF6A5D">
        <w:t>онтррельєфи О.Архипенка.</w:t>
      </w:r>
    </w:p>
    <w:p w:rsidR="00F86D96" w:rsidRDefault="00F86D96" w:rsidP="00F86D96">
      <w:pPr>
        <w:pStyle w:val="a3"/>
        <w:numPr>
          <w:ilvl w:val="0"/>
          <w:numId w:val="1"/>
        </w:numPr>
      </w:pPr>
      <w:r w:rsidRPr="00F86D96">
        <w:t xml:space="preserve">Загальна характеристика </w:t>
      </w:r>
      <w:r w:rsidRPr="00F86D96">
        <w:rPr>
          <w:lang w:val="uk-UA"/>
        </w:rPr>
        <w:t>сучасних напрямків у мстецтві</w:t>
      </w:r>
      <w:r w:rsidRPr="00F86D96">
        <w:t>.</w:t>
      </w:r>
    </w:p>
    <w:p w:rsidR="00F86D96" w:rsidRPr="00F86D96" w:rsidRDefault="00F86D96" w:rsidP="00F86D96">
      <w:pPr>
        <w:pStyle w:val="a3"/>
        <w:numPr>
          <w:ilvl w:val="0"/>
          <w:numId w:val="1"/>
        </w:numPr>
        <w:rPr>
          <w:lang w:val="uk-UA"/>
        </w:rPr>
      </w:pPr>
      <w:r w:rsidRPr="00F86D96">
        <w:rPr>
          <w:lang w:val="uk-UA"/>
        </w:rPr>
        <w:t xml:space="preserve">Загальна характеристика </w:t>
      </w:r>
      <w:r>
        <w:rPr>
          <w:lang w:val="uk-UA"/>
        </w:rPr>
        <w:t>українського</w:t>
      </w:r>
      <w:r w:rsidRPr="00F86D96">
        <w:rPr>
          <w:lang w:val="uk-UA"/>
        </w:rPr>
        <w:t xml:space="preserve"> мистецтво </w:t>
      </w:r>
      <w:r>
        <w:rPr>
          <w:lang w:val="uk-UA"/>
        </w:rPr>
        <w:t>20</w:t>
      </w:r>
      <w:r w:rsidRPr="00F86D96">
        <w:rPr>
          <w:lang w:val="uk-UA"/>
        </w:rPr>
        <w:t xml:space="preserve"> </w:t>
      </w:r>
      <w:r>
        <w:rPr>
          <w:lang w:val="uk-UA"/>
        </w:rPr>
        <w:t xml:space="preserve">– початку 21 </w:t>
      </w:r>
      <w:r w:rsidRPr="00F86D96">
        <w:rPr>
          <w:lang w:val="uk-UA"/>
        </w:rPr>
        <w:t>століття.</w:t>
      </w:r>
    </w:p>
    <w:sectPr w:rsidR="00F86D96" w:rsidRPr="00F86D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263C9E"/>
    <w:multiLevelType w:val="hybridMultilevel"/>
    <w:tmpl w:val="766A51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drawingGridHorizontalSpacing w:val="907"/>
  <w:drawingGridVerticalSpacing w:val="2835"/>
  <w:displayHorizontalDrawingGridEvery w:val="5"/>
  <w:displayVerticalDrawingGridEvery w:val="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A5D"/>
    <w:rsid w:val="005C7850"/>
    <w:rsid w:val="005D5693"/>
    <w:rsid w:val="00691587"/>
    <w:rsid w:val="00DF6A5D"/>
    <w:rsid w:val="00F86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7F3477-3F0A-4A66-B9AE-17FC7A5F6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6D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FEFE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661</Words>
  <Characters>3769</Characters>
  <Application>Microsoft Office Word</Application>
  <DocSecurity>0</DocSecurity>
  <Lines>31</Lines>
  <Paragraphs>8</Paragraphs>
  <ScaleCrop>false</ScaleCrop>
  <Company>SPecialiST RePack</Company>
  <LinksUpToDate>false</LinksUpToDate>
  <CharactersWithSpaces>4422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Ярослава</dc:creator>
  <cp:keywords/>
  <dc:description/>
  <cp:lastModifiedBy>Ярослава</cp:lastModifiedBy>
  <cp:revision>3</cp:revision>
  <dcterms:created xsi:type="dcterms:W3CDTF">2017-05-29T20:10:00Z</dcterms:created>
  <dcterms:modified xsi:type="dcterms:W3CDTF">2017-05-29T20:34:00Z</dcterms:modified>
</cp:coreProperties>
</file>