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D43" w:rsidRPr="00FD24DD" w:rsidRDefault="00614D43" w:rsidP="00F25111">
      <w:pPr>
        <w:spacing w:after="0" w:line="240" w:lineRule="auto"/>
        <w:ind w:firstLine="709"/>
        <w:jc w:val="both"/>
        <w:rPr>
          <w:rFonts w:ascii="Times New Roman" w:hAnsi="Times New Roman" w:cs="Times New Roman"/>
          <w:b/>
          <w:i/>
          <w:sz w:val="28"/>
          <w:szCs w:val="28"/>
          <w:lang w:val="uk-UA"/>
        </w:rPr>
      </w:pPr>
      <w:r w:rsidRPr="00FD24DD">
        <w:rPr>
          <w:rFonts w:ascii="Times New Roman" w:hAnsi="Times New Roman" w:cs="Times New Roman"/>
          <w:b/>
          <w:sz w:val="28"/>
          <w:szCs w:val="28"/>
          <w:lang w:val="uk-UA"/>
        </w:rPr>
        <w:t xml:space="preserve">Розділ 1. </w:t>
      </w:r>
      <w:r w:rsidRPr="00FD24DD">
        <w:rPr>
          <w:rFonts w:ascii="Times New Roman" w:eastAsia="Times New Roman" w:hAnsi="Times New Roman" w:cs="Times New Roman"/>
          <w:b/>
          <w:i/>
          <w:sz w:val="28"/>
          <w:szCs w:val="28"/>
          <w:lang w:val="uk-UA"/>
        </w:rPr>
        <w:t>Теоретично-методичні основи оздоровчої фізичної культури</w:t>
      </w:r>
    </w:p>
    <w:p w:rsidR="00944971" w:rsidRPr="00FD24DD" w:rsidRDefault="00944971" w:rsidP="00F25111">
      <w:pPr>
        <w:spacing w:after="0" w:line="240" w:lineRule="auto"/>
        <w:ind w:firstLine="709"/>
        <w:jc w:val="both"/>
        <w:rPr>
          <w:rFonts w:ascii="Times New Roman" w:hAnsi="Times New Roman" w:cs="Times New Roman"/>
          <w:b/>
          <w:sz w:val="28"/>
          <w:szCs w:val="28"/>
          <w:lang w:val="uk-UA"/>
        </w:rPr>
      </w:pPr>
      <w:r w:rsidRPr="00FD24DD">
        <w:rPr>
          <w:rFonts w:ascii="Times New Roman" w:hAnsi="Times New Roman" w:cs="Times New Roman"/>
          <w:b/>
          <w:sz w:val="28"/>
          <w:szCs w:val="28"/>
          <w:lang w:val="uk-UA"/>
        </w:rPr>
        <w:t xml:space="preserve">Лекція № </w:t>
      </w:r>
      <w:r w:rsidR="00627670" w:rsidRPr="00FD24DD">
        <w:rPr>
          <w:rFonts w:ascii="Times New Roman" w:hAnsi="Times New Roman" w:cs="Times New Roman"/>
          <w:b/>
          <w:sz w:val="28"/>
          <w:szCs w:val="28"/>
          <w:lang w:val="uk-UA"/>
        </w:rPr>
        <w:t>3</w:t>
      </w:r>
      <w:r w:rsidR="005006B9" w:rsidRPr="00FD24DD">
        <w:rPr>
          <w:rFonts w:ascii="Times New Roman" w:hAnsi="Times New Roman" w:cs="Times New Roman"/>
          <w:b/>
          <w:sz w:val="28"/>
          <w:szCs w:val="28"/>
          <w:lang w:val="uk-UA"/>
        </w:rPr>
        <w:t>.</w:t>
      </w:r>
      <w:r w:rsidRPr="00FD24DD">
        <w:rPr>
          <w:rFonts w:ascii="Times New Roman" w:hAnsi="Times New Roman" w:cs="Times New Roman"/>
          <w:b/>
          <w:sz w:val="28"/>
          <w:szCs w:val="28"/>
          <w:lang w:val="uk-UA"/>
        </w:rPr>
        <w:t xml:space="preserve"> </w:t>
      </w:r>
      <w:r w:rsidR="003A34D9" w:rsidRPr="00FD24DD">
        <w:rPr>
          <w:rFonts w:ascii="Times New Roman" w:hAnsi="Times New Roman" w:cs="Times New Roman"/>
          <w:b/>
          <w:bCs/>
          <w:sz w:val="28"/>
          <w:szCs w:val="28"/>
          <w:lang w:val="uk-UA"/>
        </w:rPr>
        <w:t>Міжнародний рух "Спорт для всіх" та досвід організації оздоровчої діяльності в зарубіжних країнах</w:t>
      </w:r>
    </w:p>
    <w:p w:rsidR="00982F71" w:rsidRPr="00FD24DD" w:rsidRDefault="00982F71" w:rsidP="00F25111">
      <w:pPr>
        <w:spacing w:after="0" w:line="240" w:lineRule="auto"/>
        <w:ind w:firstLine="709"/>
        <w:jc w:val="both"/>
        <w:rPr>
          <w:rFonts w:ascii="Times New Roman" w:hAnsi="Times New Roman" w:cs="Times New Roman"/>
          <w:b/>
          <w:sz w:val="28"/>
          <w:szCs w:val="28"/>
          <w:lang w:val="uk-UA"/>
        </w:rPr>
      </w:pPr>
      <w:r w:rsidRPr="00FD24DD">
        <w:rPr>
          <w:rFonts w:ascii="Times New Roman" w:hAnsi="Times New Roman" w:cs="Times New Roman"/>
          <w:b/>
          <w:sz w:val="28"/>
          <w:szCs w:val="28"/>
          <w:lang w:val="uk-UA"/>
        </w:rPr>
        <w:t>План:</w:t>
      </w:r>
    </w:p>
    <w:p w:rsidR="003A34D9" w:rsidRPr="00FD24DD" w:rsidRDefault="003A34D9" w:rsidP="00177B94">
      <w:pPr>
        <w:pStyle w:val="a5"/>
        <w:numPr>
          <w:ilvl w:val="0"/>
          <w:numId w:val="7"/>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Міжнародний рух "Спорт для всіх"</w:t>
      </w:r>
    </w:p>
    <w:p w:rsidR="005041A4" w:rsidRPr="00FD24DD" w:rsidRDefault="005041A4" w:rsidP="005041A4">
      <w:pPr>
        <w:pStyle w:val="a5"/>
        <w:numPr>
          <w:ilvl w:val="0"/>
          <w:numId w:val="7"/>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Діяльність міжнародних організацій на підтримку спорту для всіх (масового спорту)</w:t>
      </w:r>
    </w:p>
    <w:p w:rsidR="001C1575" w:rsidRPr="00FD24DD" w:rsidRDefault="001C1575" w:rsidP="001C1575">
      <w:pPr>
        <w:pStyle w:val="a5"/>
        <w:numPr>
          <w:ilvl w:val="0"/>
          <w:numId w:val="7"/>
        </w:numPr>
        <w:shd w:val="clear" w:color="auto" w:fill="FFFFFF"/>
        <w:spacing w:after="0" w:line="240" w:lineRule="auto"/>
        <w:jc w:val="both"/>
        <w:rPr>
          <w:rFonts w:ascii="Times New Roman" w:hAnsi="Times New Roman" w:cs="Times New Roman"/>
          <w:bCs/>
          <w:i/>
          <w:sz w:val="28"/>
          <w:szCs w:val="28"/>
          <w:lang w:val="uk-UA"/>
        </w:rPr>
      </w:pPr>
      <w:r w:rsidRPr="00FD24DD">
        <w:rPr>
          <w:rFonts w:ascii="Times New Roman" w:hAnsi="Times New Roman" w:cs="Times New Roman"/>
          <w:bCs/>
          <w:sz w:val="28"/>
          <w:szCs w:val="28"/>
          <w:lang w:val="uk-UA"/>
        </w:rPr>
        <w:t>Спорт для всіх у країнах з високим рівнем залучення населення до рухової активності</w:t>
      </w:r>
    </w:p>
    <w:p w:rsidR="003A34D9" w:rsidRPr="00FD24DD" w:rsidRDefault="003A34D9" w:rsidP="00177B94">
      <w:pPr>
        <w:pStyle w:val="a5"/>
        <w:numPr>
          <w:ilvl w:val="0"/>
          <w:numId w:val="7"/>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Моделі менеджменту зарубіжних фізкультурно-оздоровчих клубів</w:t>
      </w:r>
    </w:p>
    <w:p w:rsidR="00CE4E56" w:rsidRPr="00FD24DD" w:rsidRDefault="00CE4E56" w:rsidP="00F25111">
      <w:pPr>
        <w:shd w:val="clear" w:color="auto" w:fill="FFFFFF"/>
        <w:spacing w:after="0" w:line="240" w:lineRule="auto"/>
        <w:ind w:firstLine="709"/>
        <w:jc w:val="both"/>
        <w:rPr>
          <w:rFonts w:ascii="Times New Roman" w:hAnsi="Times New Roman" w:cs="Times New Roman"/>
          <w:b/>
          <w:bCs/>
          <w:i/>
          <w:sz w:val="28"/>
          <w:szCs w:val="28"/>
          <w:lang w:val="uk-UA"/>
        </w:rPr>
      </w:pPr>
    </w:p>
    <w:p w:rsidR="003A34D9" w:rsidRPr="00FD24DD" w:rsidRDefault="003A34D9" w:rsidP="008C5F79">
      <w:pPr>
        <w:pStyle w:val="a5"/>
        <w:numPr>
          <w:ilvl w:val="0"/>
          <w:numId w:val="8"/>
        </w:numPr>
        <w:shd w:val="clear" w:color="auto" w:fill="FFFFFF"/>
        <w:spacing w:after="0" w:line="240" w:lineRule="auto"/>
        <w:jc w:val="both"/>
        <w:rPr>
          <w:rFonts w:ascii="Times New Roman" w:hAnsi="Times New Roman" w:cs="Times New Roman"/>
          <w:b/>
          <w:bCs/>
          <w:sz w:val="28"/>
          <w:szCs w:val="28"/>
          <w:lang w:val="uk-UA"/>
        </w:rPr>
      </w:pPr>
      <w:r w:rsidRPr="00FD24DD">
        <w:rPr>
          <w:rFonts w:ascii="Times New Roman" w:hAnsi="Times New Roman" w:cs="Times New Roman"/>
          <w:b/>
          <w:bCs/>
          <w:sz w:val="28"/>
          <w:szCs w:val="28"/>
          <w:lang w:val="uk-UA"/>
        </w:rPr>
        <w:t>Міжнародний рух "Спорт для всіх"</w:t>
      </w:r>
    </w:p>
    <w:p w:rsidR="00AF70F5" w:rsidRPr="00FD24DD" w:rsidRDefault="00AF70F5" w:rsidP="00F25111">
      <w:pPr>
        <w:shd w:val="clear" w:color="auto" w:fill="FFFFFF"/>
        <w:spacing w:after="0" w:line="240" w:lineRule="auto"/>
        <w:ind w:firstLine="709"/>
        <w:jc w:val="both"/>
        <w:rPr>
          <w:rFonts w:ascii="Times New Roman" w:hAnsi="Times New Roman" w:cs="Times New Roman"/>
          <w:sz w:val="28"/>
          <w:szCs w:val="28"/>
          <w:lang w:val="uk-UA"/>
        </w:rPr>
      </w:pP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У травні 1949 року міністерствами іноземних справ 10 європейських країн-учасниць НАТО засновано нову економічну спілку – Раду Європи. У січні 1962 року в ній утворено спеціальну структуру з питань культурного співробітництва, а у 1966 році – прийнято довгострокову програму розвитку спорту, фізичного виховання і рекреації на природі, девізом якої стали слова "Спорт для всіх". Мета руху – залучення якомога більшої кількості населення різних країн до систематичних занять фізичними вправами для оздоровлення та активного відпочинку.</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У 1970 році на міжнародному симпозіумі у Страсбурзі розроблено та прийнято як основний документ європейської співпраці так звану "Рекомендацію №</w:t>
      </w:r>
      <w:r w:rsidR="00AF70F5" w:rsidRPr="00FD24DD">
        <w:rPr>
          <w:rFonts w:ascii="Times New Roman" w:hAnsi="Times New Roman" w:cs="Times New Roman"/>
          <w:sz w:val="28"/>
          <w:szCs w:val="28"/>
          <w:lang w:val="uk-UA"/>
        </w:rPr>
        <w:t xml:space="preserve"> </w:t>
      </w:r>
      <w:r w:rsidRPr="00FD24DD">
        <w:rPr>
          <w:rFonts w:ascii="Times New Roman" w:hAnsi="Times New Roman" w:cs="Times New Roman"/>
          <w:sz w:val="28"/>
          <w:szCs w:val="28"/>
          <w:lang w:val="uk-UA"/>
        </w:rPr>
        <w:t>588". У ній систематизовано весь накопичений досвід з організації фізкультурно-оздоровчого руху й визначено шляхи його подальшого розвитку.</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Рада Європи виступає як орган, що здійснює загальну координацію, формування спільної програми, планування. Вона виконує три основні функції: створює умови для обміну інформацією з питань розвитку руху "Спорт для всіх" між країнами – учасницями; надає консультативну допомогу; ініціює здійснення спільних європейських акцій у різних аспектах руху "Спорт для всіх".</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Особлива увага Ради привернена до обміну інформацією, експериментальними даними й досвідом, визначенню спортивної політики, практичного здійснення програм "Спорт для всіх".</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Новий етап у розвитку руху був закріплений Європейською Хартією "Спорт для всіх" (1975р.), у якій визначено цілі та засоби організації руху, напрями діяльності урядових і неурядових організацій.</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Згідно з Європейською Хартією, оздоровчі програми, які поширюються в країнах-членах міжнародного руху, повинні враховувати їх особливості: політико-адміністративні, культурні, соціальні, економічні та ін. Саме тому кожна країна має свої програми. Вони можуть бути подібними або значно відрізнятися одна від одної.</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Одночасно єдиними є вимоги до формування програм: різноманітність, варіативність, можливість вибору оздоровчих занять; поступові, індивідуальні навантаження у межах можливостей тих, хто займається; підтримка й заохочення з боку державних та самодіяльних структур для підвищення мотивації до занять; просвітницька основа формування правильного розуміння принципів збереження здоров'я; оцінка, перевірка фізичного стану, рівня фізичної підготовленості та </w:t>
      </w:r>
      <w:r w:rsidRPr="00FD24DD">
        <w:rPr>
          <w:rFonts w:ascii="Times New Roman" w:hAnsi="Times New Roman" w:cs="Times New Roman"/>
          <w:sz w:val="28"/>
          <w:szCs w:val="28"/>
          <w:lang w:val="uk-UA"/>
        </w:rPr>
        <w:lastRenderedPageBreak/>
        <w:t>реакції на фізичне навантаження; наявність кваліфікованих, спеціально підготовлених фахівців.</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Нині міжнародний рух "Спорт для всіх" охоплює понад 80 країн світу. У 1990 році в колишньому СРСР утворено асоціацію "Спорт для всіх". В Україні в останні роки піднімається питання про утворення національної федерації з такою назвою.</w:t>
      </w:r>
    </w:p>
    <w:p w:rsidR="00177B94" w:rsidRPr="00FD24DD" w:rsidRDefault="00177B94" w:rsidP="00F25111">
      <w:pPr>
        <w:shd w:val="clear" w:color="auto" w:fill="FFFFFF"/>
        <w:spacing w:after="0" w:line="240" w:lineRule="auto"/>
        <w:ind w:firstLine="709"/>
        <w:jc w:val="both"/>
        <w:rPr>
          <w:rFonts w:ascii="Times New Roman" w:hAnsi="Times New Roman" w:cs="Times New Roman"/>
          <w:b/>
          <w:bCs/>
          <w:i/>
          <w:sz w:val="28"/>
          <w:szCs w:val="28"/>
          <w:lang w:val="uk-UA"/>
        </w:rPr>
      </w:pPr>
    </w:p>
    <w:p w:rsidR="005041A4" w:rsidRPr="00FD24DD" w:rsidRDefault="005041A4" w:rsidP="005041A4">
      <w:pPr>
        <w:pStyle w:val="a5"/>
        <w:numPr>
          <w:ilvl w:val="0"/>
          <w:numId w:val="8"/>
        </w:numPr>
        <w:shd w:val="clear" w:color="auto" w:fill="FFFFFF"/>
        <w:spacing w:after="0" w:line="240" w:lineRule="auto"/>
        <w:jc w:val="both"/>
        <w:rPr>
          <w:rFonts w:ascii="Times New Roman" w:hAnsi="Times New Roman" w:cs="Times New Roman"/>
          <w:b/>
          <w:bCs/>
          <w:sz w:val="28"/>
          <w:szCs w:val="28"/>
          <w:lang w:val="uk-UA"/>
        </w:rPr>
      </w:pPr>
      <w:r w:rsidRPr="00FD24DD">
        <w:rPr>
          <w:rFonts w:ascii="Times New Roman" w:hAnsi="Times New Roman" w:cs="Times New Roman"/>
          <w:b/>
          <w:bCs/>
          <w:sz w:val="28"/>
          <w:szCs w:val="28"/>
          <w:lang w:val="uk-UA"/>
        </w:rPr>
        <w:t>Діяльність міжнародних організацій на підтримку спорту для всіх (масового спорту)</w:t>
      </w:r>
    </w:p>
    <w:p w:rsidR="005041A4" w:rsidRPr="00FD24DD" w:rsidRDefault="005041A4" w:rsidP="005041A4">
      <w:pPr>
        <w:shd w:val="clear" w:color="auto" w:fill="FFFFFF"/>
        <w:spacing w:after="0" w:line="240" w:lineRule="auto"/>
        <w:ind w:firstLine="709"/>
        <w:jc w:val="both"/>
        <w:rPr>
          <w:rFonts w:ascii="Times New Roman" w:hAnsi="Times New Roman" w:cs="Times New Roman"/>
          <w:b/>
          <w:bCs/>
          <w:i/>
          <w:sz w:val="28"/>
          <w:szCs w:val="28"/>
          <w:lang w:val="uk-UA"/>
        </w:rPr>
      </w:pPr>
    </w:p>
    <w:p w:rsidR="005041A4" w:rsidRPr="00FD24DD" w:rsidRDefault="005041A4" w:rsidP="005041A4">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Розвитку спорту для всіх на міжнародному рівні сприяють міжнародні організації - ООН, ЮНЕСКО, Всесвітня організація охорони здоров'я, Рада Європи, Європейський Союз і громадські організації - МОК і Міжнародна асоціація спорту для всіх.</w:t>
      </w:r>
    </w:p>
    <w:p w:rsidR="003F5184" w:rsidRPr="00FD24DD" w:rsidRDefault="005041A4" w:rsidP="009034D2">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Вони відіграють провідну роль в питаннях визначення пріоритетних напрямків політики розвитку спорту для всіх, а також здійснюють постійний моніторинг (система збору / реєстрації, зберігання та аналізу чогось для винесення судження п</w:t>
      </w:r>
      <w:r w:rsidR="009034D2" w:rsidRPr="00FD24DD">
        <w:rPr>
          <w:rFonts w:ascii="Times New Roman" w:hAnsi="Times New Roman" w:cs="Times New Roman"/>
          <w:bCs/>
          <w:sz w:val="28"/>
          <w:szCs w:val="28"/>
          <w:lang w:val="uk-UA"/>
        </w:rPr>
        <w:t>ро стан даного об'єкта в цілому, дають рекомендації урядам і громадським організаціям щодо забезпечення доступності занять спортом для різних груп населення з метою використання його можливостей для вирішення проблем: 1) поліпшення якості життя людей; 2) забезпечення гармонійного розвитку особистості; 3) прискорення соціальної інтеграції та підвищення соціальної згуртованості, особливо серед молоді; 4) виховання взаємоповаги, солідарності, правдивості і толерантності в суспільних відносинах; 5) зміцнення миру і активного залучення громадян до розвитку та демократизації суспільства; 6) підвищення ефективності впровадження здорового способу життя, профілактики захворювань, зміцнення індивідуального і суспільного здоров'я.</w:t>
      </w:r>
    </w:p>
    <w:p w:rsidR="009034D2" w:rsidRPr="00FD24DD" w:rsidRDefault="009034D2" w:rsidP="009034D2">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
          <w:bCs/>
          <w:sz w:val="28"/>
          <w:szCs w:val="28"/>
          <w:lang w:val="uk-UA"/>
        </w:rPr>
        <w:t xml:space="preserve">ООН </w:t>
      </w:r>
      <w:r w:rsidRPr="00FD24DD">
        <w:rPr>
          <w:rFonts w:ascii="Times New Roman" w:hAnsi="Times New Roman" w:cs="Times New Roman"/>
          <w:bCs/>
          <w:sz w:val="28"/>
          <w:szCs w:val="28"/>
          <w:lang w:val="uk-UA"/>
        </w:rPr>
        <w:t>- універсальна міжнародна організація, яка була створена на підставі Статуту Організації Об'єднаних Націй підписаного в 1945 р в США. Діяльність ООН спрямована на забезпечення міжнародної безпеки, розвитку світу. Членами ООН є 194 держави. Україна є її членом з 1945р. У січні 2003 р в Парижі відбувся міжнародний круглий стіл, міністрів відповідальних за спорт, де було висловлено намір забезпечити повне визнання і підвищення ролі спорту і фізичного виховання. В результаті було прийнято резолюцію «Спорт як засіб сприяння вихованню, здоров'ю, розвитку і миру».</w:t>
      </w:r>
    </w:p>
    <w:p w:rsidR="003F5184" w:rsidRPr="00FD24DD" w:rsidRDefault="009034D2" w:rsidP="009034D2">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У цьому документі пропонується урядам країн використовувати спорт для всіх як засіб досягнення узгоджених на міжнародному рівні цілей розвитку, зокрема тих, які передбачені Декларацією тисячоліття ООН (2002).</w:t>
      </w:r>
    </w:p>
    <w:p w:rsidR="00D5461E" w:rsidRPr="00FD24DD" w:rsidRDefault="00D5461E" w:rsidP="00D5461E">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2005 рік проголошений Міжнародним роком спорту і фізичного виховання. Серед завдань якого було розширити загальноприйняте сприйняття «спорту» не тільки як «елітного спорту» а включити в нього поняття «Спорт для всіх». Особливе значення це має для країн, що розвиваються, де основна увага приділяється елітним видам спорту та пропаганді досягнутих результатів на міжнародних спортивних змаганнях.</w:t>
      </w:r>
    </w:p>
    <w:p w:rsidR="003F5184" w:rsidRPr="00FD24DD" w:rsidRDefault="00D5461E" w:rsidP="00D5461E">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
          <w:bCs/>
          <w:sz w:val="28"/>
          <w:szCs w:val="28"/>
          <w:lang w:val="uk-UA"/>
        </w:rPr>
        <w:lastRenderedPageBreak/>
        <w:t>ЮНЕСКО</w:t>
      </w:r>
      <w:r w:rsidRPr="00FD24DD">
        <w:rPr>
          <w:rFonts w:ascii="Times New Roman" w:hAnsi="Times New Roman" w:cs="Times New Roman"/>
          <w:bCs/>
          <w:sz w:val="28"/>
          <w:szCs w:val="28"/>
          <w:lang w:val="uk-UA"/>
        </w:rPr>
        <w:t xml:space="preserve"> - спеціалізована установа ООН, створена в 1946 р, з метою ініціювання та координації міжнародного співробітництва у сфері освіти, науки і культури. Україна є її членом з 1954 р. в ЮНЕСКО входять 191 країна.</w:t>
      </w:r>
    </w:p>
    <w:p w:rsidR="00D5461E" w:rsidRPr="00FD24DD" w:rsidRDefault="00D5461E" w:rsidP="00D5461E">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Під егідою ЮНЕСКО протягом 1976-2004 рр. проведено 4 міжнародні конференції. Ці заходи сприяли процесу підготовки на міжнародному рівні стратегії розвитку фізичного виховання і спорту. З метою поширення в світі ідей ЮНЕСКО і популяризації фізично</w:t>
      </w:r>
      <w:r w:rsidR="00016234" w:rsidRPr="00FD24DD">
        <w:rPr>
          <w:rFonts w:ascii="Times New Roman" w:hAnsi="Times New Roman" w:cs="Times New Roman"/>
          <w:bCs/>
          <w:sz w:val="28"/>
          <w:szCs w:val="28"/>
          <w:lang w:val="uk-UA"/>
        </w:rPr>
        <w:t>го виховання</w:t>
      </w:r>
      <w:r w:rsidRPr="00FD24DD">
        <w:rPr>
          <w:rFonts w:ascii="Times New Roman" w:hAnsi="Times New Roman" w:cs="Times New Roman"/>
          <w:bCs/>
          <w:sz w:val="28"/>
          <w:szCs w:val="28"/>
          <w:lang w:val="uk-UA"/>
        </w:rPr>
        <w:t xml:space="preserve"> і спорту присуджуються звання «Чемпіон ЮНЕСКО зі спорту». Серед видатних спортсменів, удостоєних цього звання, 3 українці - Сергій Бубка, Віталій та Володимир Кличко.</w:t>
      </w:r>
    </w:p>
    <w:p w:rsidR="00D5461E" w:rsidRPr="00FD24DD" w:rsidRDefault="00D5461E" w:rsidP="00D5461E">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
          <w:bCs/>
          <w:sz w:val="28"/>
          <w:szCs w:val="28"/>
          <w:lang w:val="uk-UA"/>
        </w:rPr>
        <w:t>Міжнародна асоціація спорту для всіх (МАСВ) (ТАFISA)</w:t>
      </w:r>
      <w:r w:rsidRPr="00FD24DD">
        <w:rPr>
          <w:rFonts w:ascii="Times New Roman" w:hAnsi="Times New Roman" w:cs="Times New Roman"/>
          <w:bCs/>
          <w:sz w:val="28"/>
          <w:szCs w:val="28"/>
          <w:lang w:val="uk-UA"/>
        </w:rPr>
        <w:t xml:space="preserve"> - створена в 1991 р</w:t>
      </w:r>
      <w:r w:rsidR="00605AC0" w:rsidRPr="00FD24DD">
        <w:rPr>
          <w:rFonts w:ascii="Times New Roman" w:hAnsi="Times New Roman" w:cs="Times New Roman"/>
          <w:bCs/>
          <w:sz w:val="28"/>
          <w:szCs w:val="28"/>
          <w:lang w:val="uk-UA"/>
        </w:rPr>
        <w:t>оці в</w:t>
      </w:r>
      <w:r w:rsidRPr="00FD24DD">
        <w:rPr>
          <w:rFonts w:ascii="Times New Roman" w:hAnsi="Times New Roman" w:cs="Times New Roman"/>
          <w:bCs/>
          <w:sz w:val="28"/>
          <w:szCs w:val="28"/>
          <w:lang w:val="uk-UA"/>
        </w:rPr>
        <w:t>она об'єднує 200 урядових і громадських організацій, що займаються розвитком спорту для всіх в 125 країнах. Штаб-квартира знаходиться у Франкфурті-на-Майні (Німеччина).</w:t>
      </w:r>
    </w:p>
    <w:p w:rsidR="004863C9" w:rsidRPr="00FD24DD" w:rsidRDefault="004863C9" w:rsidP="004863C9">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Одна з її програм передбачає збір та систематизацію характерних для певних народів видів спортивної діяльності. Уже узагальнена інформація про близько 500 традиційних ігор, танців і фізичних вправ. У 1992 р</w:t>
      </w:r>
      <w:r w:rsidR="00BF61B0" w:rsidRPr="00FD24DD">
        <w:rPr>
          <w:rFonts w:ascii="Times New Roman" w:hAnsi="Times New Roman" w:cs="Times New Roman"/>
          <w:bCs/>
          <w:sz w:val="28"/>
          <w:szCs w:val="28"/>
          <w:lang w:val="uk-UA"/>
        </w:rPr>
        <w:t>оці</w:t>
      </w:r>
      <w:r w:rsidRPr="00FD24DD">
        <w:rPr>
          <w:rFonts w:ascii="Times New Roman" w:hAnsi="Times New Roman" w:cs="Times New Roman"/>
          <w:bCs/>
          <w:sz w:val="28"/>
          <w:szCs w:val="28"/>
          <w:lang w:val="uk-UA"/>
        </w:rPr>
        <w:t xml:space="preserve"> в Бонні провели 1 Міжнародний фестиваль по «традиційно</w:t>
      </w:r>
      <w:r w:rsidR="00BF61B0" w:rsidRPr="00FD24DD">
        <w:rPr>
          <w:rFonts w:ascii="Times New Roman" w:hAnsi="Times New Roman" w:cs="Times New Roman"/>
          <w:bCs/>
          <w:sz w:val="28"/>
          <w:szCs w:val="28"/>
          <w:lang w:val="uk-UA"/>
        </w:rPr>
        <w:t>му</w:t>
      </w:r>
      <w:r w:rsidRPr="00FD24DD">
        <w:rPr>
          <w:rFonts w:ascii="Times New Roman" w:hAnsi="Times New Roman" w:cs="Times New Roman"/>
          <w:bCs/>
          <w:sz w:val="28"/>
          <w:szCs w:val="28"/>
          <w:lang w:val="uk-UA"/>
        </w:rPr>
        <w:t xml:space="preserve"> спорту».</w:t>
      </w:r>
    </w:p>
    <w:p w:rsidR="004863C9" w:rsidRPr="00FD24DD" w:rsidRDefault="00BF61B0" w:rsidP="004863C9">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У резо</w:t>
      </w:r>
      <w:r w:rsidR="004863C9" w:rsidRPr="00FD24DD">
        <w:rPr>
          <w:rFonts w:ascii="Times New Roman" w:hAnsi="Times New Roman" w:cs="Times New Roman"/>
          <w:bCs/>
          <w:sz w:val="28"/>
          <w:szCs w:val="28"/>
          <w:lang w:val="uk-UA"/>
        </w:rPr>
        <w:t>люці</w:t>
      </w:r>
      <w:r w:rsidRPr="00FD24DD">
        <w:rPr>
          <w:rFonts w:ascii="Times New Roman" w:hAnsi="Times New Roman" w:cs="Times New Roman"/>
          <w:bCs/>
          <w:sz w:val="28"/>
          <w:szCs w:val="28"/>
          <w:lang w:val="uk-UA"/>
        </w:rPr>
        <w:t>ї</w:t>
      </w:r>
      <w:r w:rsidR="004863C9" w:rsidRPr="00FD24DD">
        <w:rPr>
          <w:rFonts w:ascii="Times New Roman" w:hAnsi="Times New Roman" w:cs="Times New Roman"/>
          <w:bCs/>
          <w:sz w:val="28"/>
          <w:szCs w:val="28"/>
          <w:lang w:val="uk-UA"/>
        </w:rPr>
        <w:t xml:space="preserve"> генеральної асамблеї ТАFISA (2005) відзначається, що першочерговим завданням залишається збільшення чисельності населення різних країн, які задіяні для участі в програмах і заходах.</w:t>
      </w:r>
    </w:p>
    <w:p w:rsidR="00D5461E" w:rsidRPr="00FD24DD" w:rsidRDefault="004863C9" w:rsidP="004863C9">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Протягом 15 років ТАFISA щорічно організовує Всесвітній день ходьби. У 2005 р</w:t>
      </w:r>
      <w:r w:rsidR="00BF61B0" w:rsidRPr="00FD24DD">
        <w:rPr>
          <w:rFonts w:ascii="Times New Roman" w:hAnsi="Times New Roman" w:cs="Times New Roman"/>
          <w:bCs/>
          <w:sz w:val="28"/>
          <w:szCs w:val="28"/>
          <w:lang w:val="uk-UA"/>
        </w:rPr>
        <w:t>оці</w:t>
      </w:r>
      <w:r w:rsidRPr="00FD24DD">
        <w:rPr>
          <w:rFonts w:ascii="Times New Roman" w:hAnsi="Times New Roman" w:cs="Times New Roman"/>
          <w:bCs/>
          <w:sz w:val="28"/>
          <w:szCs w:val="28"/>
          <w:lang w:val="uk-UA"/>
        </w:rPr>
        <w:t xml:space="preserve"> в ньому взяли участь представники 72 країн. Традиційно цей захід проводиться в парках та інших місцях масового відпочинку, в ньому беруть участь всі бажаючі без будь-яких обмежень, дистанція не повинна перевищувати 12 км.</w:t>
      </w:r>
    </w:p>
    <w:p w:rsidR="00BF61B0" w:rsidRPr="00FD24DD" w:rsidRDefault="00BF61B0" w:rsidP="004863C9">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
          <w:bCs/>
          <w:i/>
          <w:sz w:val="28"/>
          <w:szCs w:val="28"/>
          <w:lang w:val="uk-UA"/>
        </w:rPr>
        <w:t>В основних документах</w:t>
      </w:r>
      <w:r w:rsidRPr="00FD24DD">
        <w:rPr>
          <w:rFonts w:ascii="Times New Roman" w:hAnsi="Times New Roman" w:cs="Times New Roman"/>
          <w:bCs/>
          <w:sz w:val="28"/>
          <w:szCs w:val="28"/>
          <w:lang w:val="uk-UA"/>
        </w:rPr>
        <w:t>:</w:t>
      </w:r>
    </w:p>
    <w:p w:rsidR="004B19B6" w:rsidRPr="00FD24DD" w:rsidRDefault="00BF61B0" w:rsidP="004863C9">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i/>
          <w:sz w:val="28"/>
          <w:szCs w:val="28"/>
          <w:lang w:val="uk-UA"/>
        </w:rPr>
        <w:t xml:space="preserve">ООН </w:t>
      </w:r>
      <w:r w:rsidRPr="00FD24DD">
        <w:rPr>
          <w:rFonts w:ascii="Times New Roman" w:hAnsi="Times New Roman" w:cs="Times New Roman"/>
          <w:bCs/>
          <w:sz w:val="28"/>
          <w:szCs w:val="28"/>
          <w:lang w:val="uk-UA"/>
        </w:rPr>
        <w:t xml:space="preserve">(резолюція Генеральної Асамблей "Спорт як засіб сприяння вихованню, здоров'ю, розвитку і миру"), </w:t>
      </w:r>
      <w:r w:rsidRPr="00FD24DD">
        <w:rPr>
          <w:rFonts w:ascii="Times New Roman" w:hAnsi="Times New Roman" w:cs="Times New Roman"/>
          <w:bCs/>
          <w:i/>
          <w:sz w:val="28"/>
          <w:szCs w:val="28"/>
          <w:lang w:val="uk-UA"/>
        </w:rPr>
        <w:t>ЮНЕСКО</w:t>
      </w:r>
      <w:r w:rsidRPr="00FD24DD">
        <w:rPr>
          <w:rFonts w:ascii="Times New Roman" w:hAnsi="Times New Roman" w:cs="Times New Roman"/>
          <w:bCs/>
          <w:sz w:val="28"/>
          <w:szCs w:val="28"/>
          <w:lang w:val="uk-UA"/>
        </w:rPr>
        <w:t xml:space="preserve"> (Міжнародна хартія фізичного виховання і спорту), </w:t>
      </w:r>
      <w:r w:rsidRPr="00FD24DD">
        <w:rPr>
          <w:rFonts w:ascii="Times New Roman" w:hAnsi="Times New Roman" w:cs="Times New Roman"/>
          <w:bCs/>
          <w:i/>
          <w:sz w:val="28"/>
          <w:szCs w:val="28"/>
          <w:lang w:val="uk-UA"/>
        </w:rPr>
        <w:t>Всесвітньої організації охорони здоров'я</w:t>
      </w:r>
      <w:r w:rsidRPr="00FD24DD">
        <w:rPr>
          <w:rFonts w:ascii="Times New Roman" w:hAnsi="Times New Roman" w:cs="Times New Roman"/>
          <w:bCs/>
          <w:sz w:val="28"/>
          <w:szCs w:val="28"/>
          <w:lang w:val="uk-UA"/>
        </w:rPr>
        <w:t xml:space="preserve"> (Глобальна стратегія з харчування, рухової активності і здоров'я), </w:t>
      </w:r>
      <w:r w:rsidRPr="00FD24DD">
        <w:rPr>
          <w:rFonts w:ascii="Times New Roman" w:hAnsi="Times New Roman" w:cs="Times New Roman"/>
          <w:bCs/>
          <w:i/>
          <w:sz w:val="28"/>
          <w:szCs w:val="28"/>
          <w:lang w:val="uk-UA"/>
        </w:rPr>
        <w:t>Ради Європи</w:t>
      </w:r>
      <w:r w:rsidRPr="00FD24DD">
        <w:rPr>
          <w:rFonts w:ascii="Times New Roman" w:hAnsi="Times New Roman" w:cs="Times New Roman"/>
          <w:bCs/>
          <w:sz w:val="28"/>
          <w:szCs w:val="28"/>
          <w:lang w:val="uk-UA"/>
        </w:rPr>
        <w:t xml:space="preserve"> (Європейська спортивна хартія), </w:t>
      </w:r>
      <w:r w:rsidRPr="00FD24DD">
        <w:rPr>
          <w:rFonts w:ascii="Times New Roman" w:hAnsi="Times New Roman" w:cs="Times New Roman"/>
          <w:bCs/>
          <w:i/>
          <w:sz w:val="28"/>
          <w:szCs w:val="28"/>
          <w:lang w:val="uk-UA"/>
        </w:rPr>
        <w:t>Європейського Союзу</w:t>
      </w:r>
      <w:r w:rsidRPr="00FD24DD">
        <w:rPr>
          <w:rFonts w:ascii="Times New Roman" w:hAnsi="Times New Roman" w:cs="Times New Roman"/>
          <w:bCs/>
          <w:sz w:val="28"/>
          <w:szCs w:val="28"/>
          <w:lang w:val="uk-UA"/>
        </w:rPr>
        <w:t xml:space="preserve"> (Біла книга про спорт) підкреслюється важливість спорту для всіх у вирішенні важливих соціально-економічн</w:t>
      </w:r>
      <w:r w:rsidR="004B19B6" w:rsidRPr="00FD24DD">
        <w:rPr>
          <w:rFonts w:ascii="Times New Roman" w:hAnsi="Times New Roman" w:cs="Times New Roman"/>
          <w:bCs/>
          <w:sz w:val="28"/>
          <w:szCs w:val="28"/>
          <w:lang w:val="uk-UA"/>
        </w:rPr>
        <w:t xml:space="preserve">их питань та у сприянні здоров'я, виховання, освіти, </w:t>
      </w:r>
      <w:r w:rsidRPr="00FD24DD">
        <w:rPr>
          <w:rFonts w:ascii="Times New Roman" w:hAnsi="Times New Roman" w:cs="Times New Roman"/>
          <w:bCs/>
          <w:sz w:val="28"/>
          <w:szCs w:val="28"/>
          <w:lang w:val="uk-UA"/>
        </w:rPr>
        <w:t>р</w:t>
      </w:r>
      <w:r w:rsidR="004B19B6" w:rsidRPr="00FD24DD">
        <w:rPr>
          <w:rFonts w:ascii="Times New Roman" w:hAnsi="Times New Roman" w:cs="Times New Roman"/>
          <w:bCs/>
          <w:sz w:val="28"/>
          <w:szCs w:val="28"/>
          <w:lang w:val="uk-UA"/>
        </w:rPr>
        <w:t>озвитку</w:t>
      </w:r>
      <w:r w:rsidRPr="00FD24DD">
        <w:rPr>
          <w:rFonts w:ascii="Times New Roman" w:hAnsi="Times New Roman" w:cs="Times New Roman"/>
          <w:bCs/>
          <w:sz w:val="28"/>
          <w:szCs w:val="28"/>
          <w:lang w:val="uk-UA"/>
        </w:rPr>
        <w:t xml:space="preserve"> особистості і зміцнення миру. </w:t>
      </w:r>
    </w:p>
    <w:p w:rsidR="00BF61B0" w:rsidRPr="00FD24DD" w:rsidRDefault="00BF61B0" w:rsidP="004863C9">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i/>
          <w:sz w:val="28"/>
          <w:szCs w:val="28"/>
          <w:lang w:val="uk-UA"/>
        </w:rPr>
        <w:t>Міжнародний олімпійський комітет</w:t>
      </w:r>
      <w:r w:rsidRPr="00FD24DD">
        <w:rPr>
          <w:rFonts w:ascii="Times New Roman" w:hAnsi="Times New Roman" w:cs="Times New Roman"/>
          <w:bCs/>
          <w:sz w:val="28"/>
          <w:szCs w:val="28"/>
          <w:lang w:val="uk-UA"/>
        </w:rPr>
        <w:t xml:space="preserve"> велику увагу приділяє координації зусиль спортивних організацій у використанні можливостей спорту для всіх, що стосується різних захворювань шляхом використання доступних форм рухової активності.</w:t>
      </w:r>
    </w:p>
    <w:p w:rsidR="004B19B6" w:rsidRPr="00FD24DD" w:rsidRDefault="004B19B6" w:rsidP="004B19B6">
      <w:pPr>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В аналітичних матеріалах </w:t>
      </w:r>
      <w:r w:rsidRPr="00FD24DD">
        <w:rPr>
          <w:rFonts w:ascii="Times New Roman" w:hAnsi="Times New Roman" w:cs="Times New Roman"/>
          <w:i/>
          <w:sz w:val="28"/>
          <w:szCs w:val="28"/>
          <w:lang w:val="uk-UA"/>
        </w:rPr>
        <w:t>Всесвітньої організації охорони здоров'я</w:t>
      </w:r>
      <w:r w:rsidRPr="00FD24DD">
        <w:rPr>
          <w:rFonts w:ascii="Times New Roman" w:hAnsi="Times New Roman" w:cs="Times New Roman"/>
          <w:sz w:val="28"/>
          <w:szCs w:val="28"/>
          <w:lang w:val="uk-UA"/>
        </w:rPr>
        <w:t xml:space="preserve"> (2002) відзначається, що в Європі спосіб життя кожної п'ятої людини характеризується ще незначним рівнем або відсутністю рухової активності. Ця проблема найбільш актуальна для країн східної частини континенту і перш за все для України.</w:t>
      </w:r>
    </w:p>
    <w:p w:rsidR="00D5461E" w:rsidRPr="00FD24DD" w:rsidRDefault="004B19B6" w:rsidP="004B19B6">
      <w:pPr>
        <w:spacing w:after="0" w:line="240" w:lineRule="auto"/>
        <w:ind w:firstLine="709"/>
        <w:jc w:val="both"/>
        <w:rPr>
          <w:rFonts w:ascii="Times New Roman" w:hAnsi="Times New Roman" w:cs="Times New Roman"/>
          <w:sz w:val="28"/>
          <w:szCs w:val="28"/>
          <w:highlight w:val="magenta"/>
          <w:lang w:val="uk-UA"/>
        </w:rPr>
      </w:pPr>
      <w:r w:rsidRPr="00FD24DD">
        <w:rPr>
          <w:rFonts w:ascii="Times New Roman" w:hAnsi="Times New Roman" w:cs="Times New Roman"/>
          <w:sz w:val="28"/>
          <w:szCs w:val="28"/>
          <w:lang w:val="uk-UA"/>
        </w:rPr>
        <w:t xml:space="preserve">Для України актуальним є отримання принципово нових знань про особливості залучення населення до рухової активності, що відповідають конкретному середовищу і специфіці України (високі темпи скорочення тривалості життя людей, низький рівень рухової активності населення, відсутність традицій </w:t>
      </w:r>
      <w:r w:rsidRPr="00FD24DD">
        <w:rPr>
          <w:rFonts w:ascii="Times New Roman" w:hAnsi="Times New Roman" w:cs="Times New Roman"/>
          <w:sz w:val="28"/>
          <w:szCs w:val="28"/>
          <w:lang w:val="uk-UA"/>
        </w:rPr>
        <w:lastRenderedPageBreak/>
        <w:t>здорового способу життя, недосконале фізичне виховання в навчальних закладах, відсталість матеріально-технічної бази сфери фізичної культури і спорту).</w:t>
      </w:r>
    </w:p>
    <w:p w:rsidR="00BF61B0" w:rsidRPr="00FD24DD" w:rsidRDefault="004B19B6" w:rsidP="005041A4">
      <w:pPr>
        <w:spacing w:after="0" w:line="240" w:lineRule="auto"/>
        <w:ind w:firstLine="709"/>
        <w:jc w:val="both"/>
        <w:rPr>
          <w:rFonts w:ascii="Times New Roman" w:hAnsi="Times New Roman" w:cs="Times New Roman"/>
          <w:sz w:val="28"/>
          <w:szCs w:val="28"/>
          <w:highlight w:val="yellow"/>
          <w:lang w:val="uk-UA"/>
        </w:rPr>
      </w:pPr>
      <w:r w:rsidRPr="00FD24DD">
        <w:rPr>
          <w:rFonts w:ascii="Times New Roman" w:hAnsi="Times New Roman" w:cs="Times New Roman"/>
          <w:sz w:val="28"/>
          <w:szCs w:val="28"/>
          <w:lang w:val="uk-UA"/>
        </w:rPr>
        <w:t>Технології підтримки спорту для всіх з боку зазначених організацій базуються на врахуванні інтересів, побажань, здібностей та індивідуальних особливостей громадян, а також культурних традицій, соціально-економічних, кліматичних та географічних умов країн. Основу організаційних форм становить одночасне (в певний день) проведення масових спортивних заходів в значній кількості населених пунктів із залученням широких верств населення при активній підтримці засобів масової інформації.</w:t>
      </w:r>
    </w:p>
    <w:p w:rsidR="004B19B6" w:rsidRPr="00FD24DD" w:rsidRDefault="004B19B6" w:rsidP="005041A4">
      <w:pPr>
        <w:spacing w:after="0" w:line="240" w:lineRule="auto"/>
        <w:ind w:firstLine="709"/>
        <w:jc w:val="both"/>
        <w:rPr>
          <w:rFonts w:ascii="Times New Roman" w:hAnsi="Times New Roman" w:cs="Times New Roman"/>
          <w:sz w:val="28"/>
          <w:szCs w:val="28"/>
          <w:highlight w:val="cyan"/>
          <w:lang w:val="uk-UA"/>
        </w:rPr>
      </w:pPr>
    </w:p>
    <w:p w:rsidR="00D33748" w:rsidRPr="00FD24DD" w:rsidRDefault="00D33748" w:rsidP="00D33748">
      <w:pPr>
        <w:pStyle w:val="a5"/>
        <w:numPr>
          <w:ilvl w:val="0"/>
          <w:numId w:val="8"/>
        </w:numPr>
        <w:shd w:val="clear" w:color="auto" w:fill="FFFFFF"/>
        <w:spacing w:after="0" w:line="240" w:lineRule="auto"/>
        <w:jc w:val="both"/>
        <w:rPr>
          <w:rFonts w:ascii="Times New Roman" w:hAnsi="Times New Roman" w:cs="Times New Roman"/>
          <w:b/>
          <w:bCs/>
          <w:i/>
          <w:sz w:val="28"/>
          <w:szCs w:val="28"/>
          <w:lang w:val="uk-UA"/>
        </w:rPr>
      </w:pPr>
      <w:r w:rsidRPr="00FD24DD">
        <w:rPr>
          <w:rFonts w:ascii="Times New Roman" w:hAnsi="Times New Roman" w:cs="Times New Roman"/>
          <w:b/>
          <w:bCs/>
          <w:sz w:val="28"/>
          <w:szCs w:val="28"/>
          <w:lang w:val="uk-UA"/>
        </w:rPr>
        <w:t>Спорт для всіх у країнах з високим рівнем залучення населення до рухової активності</w:t>
      </w:r>
    </w:p>
    <w:p w:rsidR="008605BB" w:rsidRPr="00FD24DD" w:rsidRDefault="008605BB" w:rsidP="008605BB">
      <w:pPr>
        <w:shd w:val="clear" w:color="auto" w:fill="FFFFFF"/>
        <w:spacing w:after="0" w:line="240" w:lineRule="auto"/>
        <w:ind w:firstLine="709"/>
        <w:jc w:val="both"/>
        <w:rPr>
          <w:rFonts w:ascii="Times New Roman" w:hAnsi="Times New Roman" w:cs="Times New Roman"/>
          <w:b/>
          <w:bCs/>
          <w:sz w:val="28"/>
          <w:szCs w:val="28"/>
          <w:lang w:val="uk-UA"/>
        </w:rPr>
      </w:pPr>
    </w:p>
    <w:p w:rsidR="008605BB" w:rsidRPr="00FD24DD" w:rsidRDefault="008605BB" w:rsidP="008605BB">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 xml:space="preserve">Для забезпечення системного аналізу розвитку спорту для всіх в світовому контексті охарактеризовані сучасні системи його організації та функціонування в </w:t>
      </w:r>
      <w:r w:rsidR="00E675E7" w:rsidRPr="00FD24DD">
        <w:rPr>
          <w:rFonts w:ascii="Times New Roman" w:hAnsi="Times New Roman" w:cs="Times New Roman"/>
          <w:bCs/>
          <w:sz w:val="28"/>
          <w:szCs w:val="28"/>
          <w:lang w:val="uk-UA"/>
        </w:rPr>
        <w:t xml:space="preserve">США, </w:t>
      </w:r>
      <w:r w:rsidRPr="00FD24DD">
        <w:rPr>
          <w:rFonts w:ascii="Times New Roman" w:hAnsi="Times New Roman" w:cs="Times New Roman"/>
          <w:bCs/>
          <w:sz w:val="28"/>
          <w:szCs w:val="28"/>
          <w:lang w:val="uk-UA"/>
        </w:rPr>
        <w:t>Фінляндії, Німеччини, Франції, Японії та Канаді - країнах з високим рівнем залучення населення до рухової активності. У цих країнах розробляються, приймаються і реалізуються загальнонаціональні програми сприяння розвитку спорту для всіх. Головне завдання держави і місцевого самоврядування в системі спорту для всіх - створення сприятливих умов для його розвитку (нормативно-правова база, підготовка кадрів, наукова робота, будівництво та утримання спортивних споруд, установка необхідних економічних та інших преференцій і т.д.), а безпосередня організація занять привабливими видами рухової активності - це завдання спортивних організацій різних форм власності.</w:t>
      </w:r>
    </w:p>
    <w:p w:rsidR="008605BB" w:rsidRPr="00FD24DD" w:rsidRDefault="008605BB" w:rsidP="008605BB">
      <w:pPr>
        <w:widowControl w:val="0"/>
        <w:shd w:val="clear" w:color="auto" w:fill="FFFFFF"/>
        <w:tabs>
          <w:tab w:val="left" w:pos="720"/>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FD24DD">
        <w:rPr>
          <w:rFonts w:ascii="Times New Roman" w:hAnsi="Times New Roman" w:cs="Times New Roman"/>
          <w:color w:val="000000"/>
          <w:sz w:val="28"/>
          <w:szCs w:val="28"/>
          <w:lang w:val="uk-UA"/>
        </w:rPr>
        <w:tab/>
        <w:t>Основну відповідальність за розвиток спорту для всіх беруть на себе органи місцевого самоврядування. Високий рівень залучення населення до рухової активності оздоровчої спрямованості обумовлений належним рівнем забезпечення їх спортивними майданчиками, плавальними басейнами та залами різного профілю, а також кваліфікованими кадрами і волонтерами. Через засоби масової інформації здійснюється вплив на суспільну свідомість про доцільність і необхідність занять спортом для всіх. У Канаді та Фінляндії для громадян і їхніх дітей встановлено податкові заохочення рухової активності.</w:t>
      </w:r>
    </w:p>
    <w:p w:rsidR="003317C2" w:rsidRPr="00FD24DD" w:rsidRDefault="003317C2" w:rsidP="008605BB">
      <w:pPr>
        <w:widowControl w:val="0"/>
        <w:shd w:val="clear" w:color="auto" w:fill="FFFFFF"/>
        <w:tabs>
          <w:tab w:val="left" w:pos="720"/>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3317C2" w:rsidRPr="00FD24DD" w:rsidRDefault="003317C2" w:rsidP="003317C2">
      <w:pPr>
        <w:pStyle w:val="a5"/>
        <w:shd w:val="clear" w:color="auto" w:fill="FFFFFF"/>
        <w:spacing w:after="0" w:line="240" w:lineRule="auto"/>
        <w:ind w:left="709"/>
        <w:jc w:val="both"/>
        <w:rPr>
          <w:rFonts w:ascii="Times New Roman" w:hAnsi="Times New Roman" w:cs="Times New Roman"/>
          <w:b/>
          <w:bCs/>
          <w:i/>
          <w:sz w:val="28"/>
          <w:szCs w:val="28"/>
          <w:lang w:val="uk-UA"/>
        </w:rPr>
      </w:pPr>
      <w:r w:rsidRPr="00FD24DD">
        <w:rPr>
          <w:rFonts w:ascii="Times New Roman" w:hAnsi="Times New Roman" w:cs="Times New Roman"/>
          <w:b/>
          <w:bCs/>
          <w:i/>
          <w:sz w:val="28"/>
          <w:szCs w:val="28"/>
          <w:lang w:val="uk-UA"/>
        </w:rPr>
        <w:t>Досвід організації оздоровчої діяльності в зарубіжних країнах</w:t>
      </w:r>
    </w:p>
    <w:p w:rsidR="003A34D9" w:rsidRPr="00FD24DD" w:rsidRDefault="003A34D9" w:rsidP="008605BB">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 </w:t>
      </w:r>
      <w:r w:rsidRPr="00FD24DD">
        <w:rPr>
          <w:rFonts w:ascii="Times New Roman" w:hAnsi="Times New Roman" w:cs="Times New Roman"/>
          <w:i/>
          <w:iCs/>
          <w:sz w:val="28"/>
          <w:szCs w:val="28"/>
          <w:lang w:val="uk-UA"/>
        </w:rPr>
        <w:t xml:space="preserve">США </w:t>
      </w:r>
      <w:r w:rsidRPr="00FD24DD">
        <w:rPr>
          <w:rFonts w:ascii="Times New Roman" w:hAnsi="Times New Roman" w:cs="Times New Roman"/>
          <w:sz w:val="28"/>
          <w:szCs w:val="28"/>
          <w:lang w:val="uk-UA"/>
        </w:rPr>
        <w:t>Президентська Рада з фізичної підготовки і спорту сприяє розповсюдженню в країні руху "Спорт для всіх". За останні 25 років країною прокотився шквал "оздоровчих бумів", які спричинили активізацію оздоровчого бізнесу. Президентська рада є координаційним центром, який скеровує діяльність навчальних закладів, клубів, центрів активного відпочинку, підприємств, популяризує спортивно-оздоровчу роботу серед населення.</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Окрім Президентської Ради за спортивно-оздоровчу роботу відповідають: державні департаменти освіти, парків, державна агенція активного відпочинку при департаменті внутрішніх справ, державна агенція охорони здоров'я та ін. Працюють також понад 30 напівдержавних організацій, які здійснюють керівництво спортивно-оздоровчою діяльністю: асоціації, союзи, об'єднання.</w:t>
      </w:r>
    </w:p>
    <w:p w:rsidR="00D33748" w:rsidRPr="00FD24DD" w:rsidRDefault="00D33748" w:rsidP="00F25111">
      <w:pPr>
        <w:shd w:val="clear" w:color="auto" w:fill="FFFFFF"/>
        <w:spacing w:after="0" w:line="240" w:lineRule="auto"/>
        <w:ind w:firstLine="709"/>
        <w:jc w:val="both"/>
        <w:rPr>
          <w:rFonts w:ascii="Times New Roman" w:hAnsi="Times New Roman" w:cs="Times New Roman"/>
          <w:sz w:val="28"/>
          <w:szCs w:val="28"/>
          <w:lang w:val="uk-UA"/>
        </w:rPr>
      </w:pPr>
    </w:p>
    <w:p w:rsidR="00D33748" w:rsidRPr="00FD24DD" w:rsidRDefault="00D33748" w:rsidP="00F25111">
      <w:pPr>
        <w:shd w:val="clear" w:color="auto" w:fill="FFFFFF"/>
        <w:spacing w:after="0" w:line="240" w:lineRule="auto"/>
        <w:ind w:firstLine="709"/>
        <w:jc w:val="both"/>
        <w:rPr>
          <w:rFonts w:ascii="Times New Roman" w:hAnsi="Times New Roman" w:cs="Times New Roman"/>
          <w:sz w:val="28"/>
          <w:szCs w:val="28"/>
          <w:lang w:val="uk-UA"/>
        </w:rPr>
      </w:pP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У США поширені комерційні оздоровчі програми, які впроваджують понад 13 тис. приватних спортивних клубів і товариств. Вони існують за рахунок членських внесків (від 30 доларів і вище).</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У США видається щороку близько 1200 книг з фізичного оздоровлення і понад 300 спортивних журналів. Трансляція спортивних телевізійних програм американським телебаченням складає 16 тис. год. на рік (для порівняння: у 1990 році в СРСР – 1 тис. год.).</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i/>
          <w:iCs/>
          <w:sz w:val="28"/>
          <w:szCs w:val="28"/>
          <w:lang w:val="uk-UA"/>
        </w:rPr>
        <w:t xml:space="preserve">Французька </w:t>
      </w:r>
      <w:r w:rsidRPr="00FD24DD">
        <w:rPr>
          <w:rFonts w:ascii="Times New Roman" w:hAnsi="Times New Roman" w:cs="Times New Roman"/>
          <w:sz w:val="28"/>
          <w:szCs w:val="28"/>
          <w:lang w:val="uk-UA"/>
        </w:rPr>
        <w:t xml:space="preserve">асоціація "Спорт для всіх" здійснює публікацію квартального спеціалізованого журналу тиражем 25 тис. екземплярів; організовує численні виставки, відеопокази, розв'язує завдання розробки та розповсюдження оздоровчих програм для клубів, проведення ігор та фестивалів, тижнів спорту, наукових досліджень. Тривалий час популярною в країні була оздоровча компанія під назвою "Три вісімки". </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 </w:t>
      </w:r>
      <w:r w:rsidRPr="00FD24DD">
        <w:rPr>
          <w:rFonts w:ascii="Times New Roman" w:hAnsi="Times New Roman" w:cs="Times New Roman"/>
          <w:i/>
          <w:iCs/>
          <w:sz w:val="28"/>
          <w:szCs w:val="28"/>
          <w:lang w:val="uk-UA"/>
        </w:rPr>
        <w:t xml:space="preserve">Німеччині, </w:t>
      </w:r>
      <w:r w:rsidRPr="00FD24DD">
        <w:rPr>
          <w:rFonts w:ascii="Times New Roman" w:hAnsi="Times New Roman" w:cs="Times New Roman"/>
          <w:sz w:val="28"/>
          <w:szCs w:val="28"/>
          <w:lang w:val="uk-UA"/>
        </w:rPr>
        <w:t>у рамках руху "Спорт для всіх", розповсюджено програму "</w:t>
      </w:r>
      <w:proofErr w:type="spellStart"/>
      <w:r w:rsidRPr="00FD24DD">
        <w:rPr>
          <w:rFonts w:ascii="Times New Roman" w:hAnsi="Times New Roman" w:cs="Times New Roman"/>
          <w:sz w:val="28"/>
          <w:szCs w:val="28"/>
          <w:lang w:val="uk-UA"/>
        </w:rPr>
        <w:t>Тгітт</w:t>
      </w:r>
      <w:proofErr w:type="spellEnd"/>
      <w:r w:rsidRPr="00FD24DD">
        <w:rPr>
          <w:rFonts w:ascii="Times New Roman" w:hAnsi="Times New Roman" w:cs="Times New Roman"/>
          <w:sz w:val="28"/>
          <w:szCs w:val="28"/>
          <w:lang w:val="uk-UA"/>
        </w:rPr>
        <w:t>" (термін морський, означає стійкість судна, спроможність триматися на плаву й ефективно рухатися). "</w:t>
      </w:r>
      <w:proofErr w:type="spellStart"/>
      <w:r w:rsidRPr="00FD24DD">
        <w:rPr>
          <w:rFonts w:ascii="Times New Roman" w:hAnsi="Times New Roman" w:cs="Times New Roman"/>
          <w:sz w:val="28"/>
          <w:szCs w:val="28"/>
          <w:lang w:val="uk-UA"/>
        </w:rPr>
        <w:t>Тгітт</w:t>
      </w:r>
      <w:proofErr w:type="spellEnd"/>
      <w:r w:rsidRPr="00FD24DD">
        <w:rPr>
          <w:rFonts w:ascii="Times New Roman" w:hAnsi="Times New Roman" w:cs="Times New Roman"/>
          <w:sz w:val="28"/>
          <w:szCs w:val="28"/>
          <w:lang w:val="uk-UA"/>
        </w:rPr>
        <w:t>" передбачає конкретні програми, що змінюються кожні 4 роки. Змагальні форми "</w:t>
      </w:r>
      <w:proofErr w:type="spellStart"/>
      <w:r w:rsidRPr="00FD24DD">
        <w:rPr>
          <w:rFonts w:ascii="Times New Roman" w:hAnsi="Times New Roman" w:cs="Times New Roman"/>
          <w:sz w:val="28"/>
          <w:szCs w:val="28"/>
          <w:lang w:val="uk-UA"/>
        </w:rPr>
        <w:t>Тгітт</w:t>
      </w:r>
      <w:proofErr w:type="spellEnd"/>
      <w:r w:rsidRPr="00FD24DD">
        <w:rPr>
          <w:rFonts w:ascii="Times New Roman" w:hAnsi="Times New Roman" w:cs="Times New Roman"/>
          <w:sz w:val="28"/>
          <w:szCs w:val="28"/>
          <w:lang w:val="uk-UA"/>
        </w:rPr>
        <w:t>" включають: біг, туризм, плавання, їзду на велосипеді, кеглі, футбол, стрільбу та ін. Змагання мають за мету залучення якомога більшої кількості учасників. У них не буває переможців та переможених – усі отримують однакові медалі. Для занять утворюються "</w:t>
      </w:r>
      <w:proofErr w:type="spellStart"/>
      <w:r w:rsidRPr="00FD24DD">
        <w:rPr>
          <w:rFonts w:ascii="Times New Roman" w:hAnsi="Times New Roman" w:cs="Times New Roman"/>
          <w:sz w:val="28"/>
          <w:szCs w:val="28"/>
          <w:lang w:val="uk-UA"/>
        </w:rPr>
        <w:t>Тгітт-парки</w:t>
      </w:r>
      <w:proofErr w:type="spellEnd"/>
      <w:r w:rsidRPr="00FD24DD">
        <w:rPr>
          <w:rFonts w:ascii="Times New Roman" w:hAnsi="Times New Roman" w:cs="Times New Roman"/>
          <w:sz w:val="28"/>
          <w:szCs w:val="28"/>
          <w:lang w:val="uk-UA"/>
        </w:rPr>
        <w:t>" в лісових та паркових зонах, стежки здоров'я, обладнані спеціальними пристроями, майданчиками, приміщеннями для відпочинку.</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 </w:t>
      </w:r>
      <w:r w:rsidRPr="00FD24DD">
        <w:rPr>
          <w:rFonts w:ascii="Times New Roman" w:hAnsi="Times New Roman" w:cs="Times New Roman"/>
          <w:i/>
          <w:iCs/>
          <w:sz w:val="28"/>
          <w:szCs w:val="28"/>
          <w:lang w:val="uk-UA"/>
        </w:rPr>
        <w:t xml:space="preserve">Бельгії </w:t>
      </w:r>
      <w:r w:rsidRPr="00FD24DD">
        <w:rPr>
          <w:rFonts w:ascii="Times New Roman" w:hAnsi="Times New Roman" w:cs="Times New Roman"/>
          <w:sz w:val="28"/>
          <w:szCs w:val="28"/>
          <w:lang w:val="uk-UA"/>
        </w:rPr>
        <w:t>популяризуються сімейні форми фізкультурних занять. Проводяться кампанії для сімей: "сімейний кілометр" (загальносімейна щоденна дистанція бігу, ходьби); комплекси вправ "Фіт-о-метр" (18 вправ чотирьох ступенів складності); комплекс "Спортивна" (плавання + ходьба + їзда на велосипеді) та інші. У країні запроваджено активні пропагандистські заходи: конкурс на кращий шкільний твір спортивної тематики; призи за кращу радіо та телепередачу; призи організаціям та окремим особам за видатні досягнення у "Спорті для всіх"; розробка типових програм діяльності для муніципалітетів; утворення "летючих бригад", які вирушають за викликом у ті місця, де необхідно провести фізкультурно-оздоровчий захід.</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Цікавий досвід оздоровчої діяльності в рамках руху "Спорт для всіх" у </w:t>
      </w:r>
      <w:r w:rsidRPr="00FD24DD">
        <w:rPr>
          <w:rFonts w:ascii="Times New Roman" w:hAnsi="Times New Roman" w:cs="Times New Roman"/>
          <w:i/>
          <w:iCs/>
          <w:sz w:val="28"/>
          <w:szCs w:val="28"/>
          <w:lang w:val="uk-UA"/>
        </w:rPr>
        <w:t xml:space="preserve">Великій Британії. </w:t>
      </w:r>
      <w:r w:rsidRPr="00FD24DD">
        <w:rPr>
          <w:rFonts w:ascii="Times New Roman" w:hAnsi="Times New Roman" w:cs="Times New Roman"/>
          <w:sz w:val="28"/>
          <w:szCs w:val="28"/>
          <w:lang w:val="uk-UA"/>
        </w:rPr>
        <w:t xml:space="preserve">Завдання – залучити до занять 50 млн. британців додатково – розв'язувалось у два етапи: на першому було організовано роботу цілодобової інформаційної служби, повідомлявся номер телефону, за яким усі бажаючі могли отримати інформацію про адреси клубів, де проводяться різноманітні заняття; на другому активно залучалися до занять жінки. </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 </w:t>
      </w:r>
      <w:r w:rsidRPr="00FD24DD">
        <w:rPr>
          <w:rFonts w:ascii="Times New Roman" w:hAnsi="Times New Roman" w:cs="Times New Roman"/>
          <w:i/>
          <w:iCs/>
          <w:sz w:val="28"/>
          <w:szCs w:val="28"/>
          <w:lang w:val="uk-UA"/>
        </w:rPr>
        <w:t xml:space="preserve">Голландії </w:t>
      </w:r>
      <w:r w:rsidRPr="00FD24DD">
        <w:rPr>
          <w:rFonts w:ascii="Times New Roman" w:hAnsi="Times New Roman" w:cs="Times New Roman"/>
          <w:sz w:val="28"/>
          <w:szCs w:val="28"/>
          <w:lang w:val="uk-UA"/>
        </w:rPr>
        <w:t>впроваджувалися програми "</w:t>
      </w:r>
      <w:proofErr w:type="spellStart"/>
      <w:r w:rsidRPr="00FD24DD">
        <w:rPr>
          <w:rFonts w:ascii="Times New Roman" w:hAnsi="Times New Roman" w:cs="Times New Roman"/>
          <w:sz w:val="28"/>
          <w:szCs w:val="28"/>
          <w:lang w:val="uk-UA"/>
        </w:rPr>
        <w:t>Спортреал</w:t>
      </w:r>
      <w:proofErr w:type="spellEnd"/>
      <w:r w:rsidRPr="00FD24DD">
        <w:rPr>
          <w:rFonts w:ascii="Times New Roman" w:hAnsi="Times New Roman" w:cs="Times New Roman"/>
          <w:sz w:val="28"/>
          <w:szCs w:val="28"/>
          <w:lang w:val="uk-UA"/>
        </w:rPr>
        <w:t xml:space="preserve">" – спортивний активний відпочинок для всіх. Було утворено оргкомітет, 600 регіональних та місцевих комітетів, випущено набори ігрового інвентарю за доступними цінами. У деяких містах отримали розповсюдження "Паспорти загартування". Всі бажаючі мали змогу </w:t>
      </w:r>
      <w:r w:rsidRPr="00FD24DD">
        <w:rPr>
          <w:rFonts w:ascii="Times New Roman" w:hAnsi="Times New Roman" w:cs="Times New Roman"/>
          <w:sz w:val="28"/>
          <w:szCs w:val="28"/>
          <w:lang w:val="uk-UA"/>
        </w:rPr>
        <w:lastRenderedPageBreak/>
        <w:t>придбати абонементи на безкоштовне або зі знижкою відвідування спортивних центрів.</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 </w:t>
      </w:r>
      <w:r w:rsidRPr="00FD24DD">
        <w:rPr>
          <w:rFonts w:ascii="Times New Roman" w:hAnsi="Times New Roman" w:cs="Times New Roman"/>
          <w:i/>
          <w:iCs/>
          <w:sz w:val="28"/>
          <w:szCs w:val="28"/>
          <w:lang w:val="uk-UA"/>
        </w:rPr>
        <w:t xml:space="preserve">Фінляндії </w:t>
      </w:r>
      <w:r w:rsidRPr="00FD24DD">
        <w:rPr>
          <w:rFonts w:ascii="Times New Roman" w:hAnsi="Times New Roman" w:cs="Times New Roman"/>
          <w:sz w:val="28"/>
          <w:szCs w:val="28"/>
          <w:lang w:val="uk-UA"/>
        </w:rPr>
        <w:t>прийнято закон, який вимагає наявність навколо кожного житлового комплексу бігової доріжки не менше 800 метрів завдовжки.</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 </w:t>
      </w:r>
      <w:r w:rsidRPr="00FD24DD">
        <w:rPr>
          <w:rFonts w:ascii="Times New Roman" w:hAnsi="Times New Roman" w:cs="Times New Roman"/>
          <w:i/>
          <w:iCs/>
          <w:sz w:val="28"/>
          <w:szCs w:val="28"/>
          <w:lang w:val="uk-UA"/>
        </w:rPr>
        <w:t xml:space="preserve">Норвегії </w:t>
      </w:r>
      <w:r w:rsidRPr="00FD24DD">
        <w:rPr>
          <w:rFonts w:ascii="Times New Roman" w:hAnsi="Times New Roman" w:cs="Times New Roman"/>
          <w:sz w:val="28"/>
          <w:szCs w:val="28"/>
          <w:lang w:val="uk-UA"/>
        </w:rPr>
        <w:t>розповсюджено вищезгаданий рух "</w:t>
      </w:r>
      <w:proofErr w:type="spellStart"/>
      <w:r w:rsidRPr="00FD24DD">
        <w:rPr>
          <w:rFonts w:ascii="Times New Roman" w:hAnsi="Times New Roman" w:cs="Times New Roman"/>
          <w:sz w:val="28"/>
          <w:szCs w:val="28"/>
          <w:lang w:val="uk-UA"/>
        </w:rPr>
        <w:t>Тгітт</w:t>
      </w:r>
      <w:proofErr w:type="spellEnd"/>
      <w:r w:rsidRPr="00FD24DD">
        <w:rPr>
          <w:rFonts w:ascii="Times New Roman" w:hAnsi="Times New Roman" w:cs="Times New Roman"/>
          <w:sz w:val="28"/>
          <w:szCs w:val="28"/>
          <w:lang w:val="uk-UA"/>
        </w:rPr>
        <w:t>". Статистика свідчить, що до нього залучено 2/3 населення. Основою руху є популярний у країні лижний спорт. Працює "Товариство сприяння лижному спорту". Воно організує лижні прогулянки в лісі для людей різних вікових груп, у тому числі – похилого віку. Літом товариство проводить курси засвоєння техніки пересування на лижах.</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 </w:t>
      </w:r>
      <w:r w:rsidRPr="00FD24DD">
        <w:rPr>
          <w:rFonts w:ascii="Times New Roman" w:hAnsi="Times New Roman" w:cs="Times New Roman"/>
          <w:i/>
          <w:iCs/>
          <w:sz w:val="28"/>
          <w:szCs w:val="28"/>
          <w:lang w:val="uk-UA"/>
        </w:rPr>
        <w:t xml:space="preserve">Канаді </w:t>
      </w:r>
      <w:r w:rsidRPr="00FD24DD">
        <w:rPr>
          <w:rFonts w:ascii="Times New Roman" w:hAnsi="Times New Roman" w:cs="Times New Roman"/>
          <w:sz w:val="28"/>
          <w:szCs w:val="28"/>
          <w:lang w:val="uk-UA"/>
        </w:rPr>
        <w:t>розповсюджено програму "Тренуйтеся з нами", а також програму "Десять". Ця назва обумовлена тим, що дослідники зробили висновок про користь вправ на десяти сходинках або на схилі відповідної крутизни. В установах проводяться фізкультурні паузи такого змісту, а по п'ятницях – змагання на швидкість подолання сходинок або схилу (враховується тільки час просування вгору).</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Проводяться також "Тижні здоров'я". Програма змагань з бігу триває тиждень і побудована таким чином: першого дня змагаються початківці (незалежно від віку); другого – молодь (16-20 років); третього – жінки всіх вікових груп; четвертого – працівники та службовці всіх вікових груп; п'ятого – досвідчені бігуни з багаторічним стажем (35-ти років і старші); шостого – інваліди; сьомого – спортивні родини.</w:t>
      </w:r>
    </w:p>
    <w:p w:rsidR="008C5F79" w:rsidRPr="00FD24DD" w:rsidRDefault="008C5F79" w:rsidP="00F25111">
      <w:pPr>
        <w:shd w:val="clear" w:color="auto" w:fill="FFFFFF"/>
        <w:spacing w:after="0" w:line="240" w:lineRule="auto"/>
        <w:ind w:firstLine="709"/>
        <w:jc w:val="both"/>
        <w:rPr>
          <w:rFonts w:ascii="Times New Roman" w:hAnsi="Times New Roman" w:cs="Times New Roman"/>
          <w:sz w:val="28"/>
          <w:szCs w:val="28"/>
          <w:lang w:val="uk-UA"/>
        </w:rPr>
      </w:pPr>
    </w:p>
    <w:p w:rsidR="003A34D9" w:rsidRPr="00FD24DD" w:rsidRDefault="003A34D9" w:rsidP="008C5F79">
      <w:pPr>
        <w:pStyle w:val="a5"/>
        <w:numPr>
          <w:ilvl w:val="0"/>
          <w:numId w:val="8"/>
        </w:numPr>
        <w:shd w:val="clear" w:color="auto" w:fill="FFFFFF"/>
        <w:spacing w:after="0" w:line="240" w:lineRule="auto"/>
        <w:jc w:val="both"/>
        <w:rPr>
          <w:rFonts w:ascii="Times New Roman" w:hAnsi="Times New Roman" w:cs="Times New Roman"/>
          <w:b/>
          <w:sz w:val="28"/>
          <w:szCs w:val="28"/>
          <w:lang w:val="uk-UA"/>
        </w:rPr>
      </w:pPr>
      <w:r w:rsidRPr="00FD24DD">
        <w:rPr>
          <w:rFonts w:ascii="Times New Roman" w:hAnsi="Times New Roman" w:cs="Times New Roman"/>
          <w:b/>
          <w:sz w:val="28"/>
          <w:szCs w:val="28"/>
          <w:lang w:val="uk-UA"/>
        </w:rPr>
        <w:t>Моделі менеджменту зарубіжних фізкультурно-оздоровчих клубів</w:t>
      </w:r>
    </w:p>
    <w:p w:rsidR="008C5F79" w:rsidRPr="00FD24DD" w:rsidRDefault="008C5F79" w:rsidP="00F25111">
      <w:pPr>
        <w:shd w:val="clear" w:color="auto" w:fill="FFFFFF"/>
        <w:spacing w:after="0" w:line="240" w:lineRule="auto"/>
        <w:ind w:firstLine="709"/>
        <w:jc w:val="both"/>
        <w:rPr>
          <w:rFonts w:ascii="Times New Roman" w:hAnsi="Times New Roman" w:cs="Times New Roman"/>
          <w:b/>
          <w:i/>
          <w:sz w:val="28"/>
          <w:szCs w:val="28"/>
          <w:lang w:val="uk-UA"/>
        </w:rPr>
      </w:pP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Досвід Німеччини, Італії, СІЛА, Канади, Скандинавських та інших розвинених у спортивному відношенні країн світу свідчить, що спортивні клуби є основною організаційною формою менеджменту. У зарубіжних країнах функціонують численні клуби оздоровчої спрямованості. Так, у Німеччині діє 85,5 тис. спортивно-оздоровчих клубів, у яких 25,9 млн. чоловік займаються понад ста різними видами спорту. У США налічується більш ніж 15 тис. клубів, у Фінляндії – близько 600.</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За кордоном не вживаються терміни "фізична культура" або "масовий спорт". Зазвичай для визначення названого виду спортивної діяльності використовують терміни "спорт для всіх" або "рекреаційний спорт".</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Спортивно-оздоровчу діяльність у зарубіжних країнах проводять різні фахівці та різноманітні організації, їх об'єднує одна спільна основа – організаційною ланкою менеджменту всіх перелічених видів діяльності </w:t>
      </w:r>
      <w:r w:rsidRPr="00FD24DD">
        <w:rPr>
          <w:rFonts w:ascii="Times New Roman" w:hAnsi="Times New Roman" w:cs="Times New Roman"/>
          <w:i/>
          <w:iCs/>
          <w:sz w:val="28"/>
          <w:szCs w:val="28"/>
          <w:lang w:val="uk-UA"/>
        </w:rPr>
        <w:t xml:space="preserve">є </w:t>
      </w:r>
      <w:r w:rsidRPr="00FD24DD">
        <w:rPr>
          <w:rFonts w:ascii="Times New Roman" w:hAnsi="Times New Roman" w:cs="Times New Roman"/>
          <w:sz w:val="28"/>
          <w:szCs w:val="28"/>
          <w:lang w:val="uk-UA"/>
        </w:rPr>
        <w:t>клуб: оздоровчий або спортивно-оздоровчий.</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Узагальнення зарубіжного досвіду свідчить, що залежно від контингенту членів розрізняють такі типи оздоровчих клубів та клубів з видів спорту; дитячі; студентські; на підприємствах та фірмах; за місцем проживання; у парках. </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Залежно від обраного виду спорту або тренувальних програм, яким віддається перевага, виділяють клуби аеробіки, бігу, </w:t>
      </w:r>
      <w:proofErr w:type="spellStart"/>
      <w:r w:rsidRPr="00FD24DD">
        <w:rPr>
          <w:rFonts w:ascii="Times New Roman" w:hAnsi="Times New Roman" w:cs="Times New Roman"/>
          <w:sz w:val="28"/>
          <w:szCs w:val="28"/>
          <w:lang w:val="uk-UA"/>
        </w:rPr>
        <w:t>бодібілдінгу</w:t>
      </w:r>
      <w:proofErr w:type="spellEnd"/>
      <w:r w:rsidRPr="00FD24DD">
        <w:rPr>
          <w:rFonts w:ascii="Times New Roman" w:hAnsi="Times New Roman" w:cs="Times New Roman"/>
          <w:sz w:val="28"/>
          <w:szCs w:val="28"/>
          <w:lang w:val="uk-UA"/>
        </w:rPr>
        <w:t xml:space="preserve">, тенісу, плавання, гольфу та ін. В останні роки в зарубіжних країнах набувають популярності багатоцільові клуби. </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lastRenderedPageBreak/>
        <w:t>З економічної точки зору, зарубіжні фахівці розрізняють муніципальні та приватні спортивні клуби.</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Муніципальні спортивні клуби фінансуються з національного, провінційних або муніципальних бюджетів. Приватні клуби фінансуються приватним капіталом, а зміст їх діяльності повністю залежить від власника клубу.</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Розрізняють також комерційні та некомерційні спортивні клуби. У цьому разі критерієм класифікації клубів є можливість отримання прибутку. Муніципальні спортивні клуби, як правило, некомерційні (нон-профіт) організації. Приватні клуби – типові комерційні організації.</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Муніципальні та приватні клуби різняться між собою за багатьма параметрами цільовою скерованістю, економічними механізмами, ефективністю роботи (табл. 1).</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Таблиця 1</w:t>
      </w:r>
    </w:p>
    <w:p w:rsidR="003A34D9" w:rsidRPr="00FD24DD" w:rsidRDefault="003A34D9" w:rsidP="00F25111">
      <w:pPr>
        <w:shd w:val="clear" w:color="auto" w:fill="FFFFFF"/>
        <w:spacing w:after="0" w:line="240" w:lineRule="auto"/>
        <w:ind w:firstLine="709"/>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 xml:space="preserve">Основні розбіжності між муніципальними та приватними клубами </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bCs/>
          <w:sz w:val="28"/>
          <w:szCs w:val="28"/>
          <w:lang w:val="uk-UA"/>
        </w:rPr>
        <w:t>спортивно-оздоровчої спрямованості</w:t>
      </w:r>
    </w:p>
    <w:tbl>
      <w:tblPr>
        <w:tblW w:w="0" w:type="auto"/>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tblPr>
      <w:tblGrid>
        <w:gridCol w:w="5245"/>
        <w:gridCol w:w="4820"/>
      </w:tblGrid>
      <w:tr w:rsidR="003A34D9" w:rsidRPr="00FD24DD" w:rsidTr="003F2C3A">
        <w:trPr>
          <w:trHeight w:hRule="exact" w:val="374"/>
        </w:trPr>
        <w:tc>
          <w:tcPr>
            <w:tcW w:w="5245" w:type="dxa"/>
            <w:tcBorders>
              <w:top w:val="single" w:sz="12" w:space="0" w:color="auto"/>
              <w:left w:val="single" w:sz="12" w:space="0" w:color="auto"/>
              <w:bottom w:val="single" w:sz="12"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center"/>
              <w:rPr>
                <w:rFonts w:ascii="Times New Roman" w:hAnsi="Times New Roman" w:cs="Times New Roman"/>
                <w:b/>
                <w:sz w:val="28"/>
                <w:szCs w:val="28"/>
                <w:lang w:val="uk-UA"/>
              </w:rPr>
            </w:pPr>
            <w:r w:rsidRPr="00FD24DD">
              <w:rPr>
                <w:rFonts w:ascii="Times New Roman" w:hAnsi="Times New Roman" w:cs="Times New Roman"/>
                <w:b/>
                <w:sz w:val="28"/>
                <w:szCs w:val="28"/>
                <w:lang w:val="uk-UA"/>
              </w:rPr>
              <w:t>Муніципальні</w:t>
            </w:r>
          </w:p>
        </w:tc>
        <w:tc>
          <w:tcPr>
            <w:tcW w:w="4820" w:type="dxa"/>
            <w:tcBorders>
              <w:top w:val="single" w:sz="12" w:space="0" w:color="auto"/>
              <w:left w:val="single" w:sz="6" w:space="0" w:color="auto"/>
              <w:bottom w:val="single" w:sz="12"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center"/>
              <w:rPr>
                <w:rFonts w:ascii="Times New Roman" w:hAnsi="Times New Roman" w:cs="Times New Roman"/>
                <w:b/>
                <w:sz w:val="28"/>
                <w:szCs w:val="28"/>
                <w:lang w:val="uk-UA"/>
              </w:rPr>
            </w:pPr>
            <w:r w:rsidRPr="00FD24DD">
              <w:rPr>
                <w:rFonts w:ascii="Times New Roman" w:hAnsi="Times New Roman" w:cs="Times New Roman"/>
                <w:b/>
                <w:sz w:val="28"/>
                <w:szCs w:val="28"/>
                <w:lang w:val="uk-UA"/>
              </w:rPr>
              <w:t>Приватні</w:t>
            </w:r>
          </w:p>
        </w:tc>
      </w:tr>
      <w:tr w:rsidR="003A34D9" w:rsidRPr="00FD24DD" w:rsidTr="003F2C3A">
        <w:trPr>
          <w:trHeight w:hRule="exact" w:val="710"/>
        </w:trPr>
        <w:tc>
          <w:tcPr>
            <w:tcW w:w="5245" w:type="dxa"/>
            <w:tcBorders>
              <w:top w:val="single" w:sz="12"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Утримуються на кошти платників податків</w:t>
            </w:r>
          </w:p>
        </w:tc>
        <w:tc>
          <w:tcPr>
            <w:tcW w:w="4820" w:type="dxa"/>
            <w:tcBorders>
              <w:top w:val="single" w:sz="12"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Утримуються на внески клієнтів</w:t>
            </w:r>
          </w:p>
        </w:tc>
      </w:tr>
      <w:tr w:rsidR="003A34D9" w:rsidRPr="00FD24DD" w:rsidTr="003F2C3A">
        <w:trPr>
          <w:trHeight w:hRule="exact" w:val="701"/>
        </w:trPr>
        <w:tc>
          <w:tcPr>
            <w:tcW w:w="5245" w:type="dxa"/>
            <w:tcBorders>
              <w:top w:val="single" w:sz="6"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Обслуговують різноманітний контингент відвідувачів</w:t>
            </w:r>
          </w:p>
        </w:tc>
        <w:tc>
          <w:tcPr>
            <w:tcW w:w="4820" w:type="dxa"/>
            <w:tcBorders>
              <w:top w:val="single" w:sz="6"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Обслуговують цільові ринки</w:t>
            </w:r>
          </w:p>
        </w:tc>
      </w:tr>
      <w:tr w:rsidR="003A34D9" w:rsidRPr="00FD24DD" w:rsidTr="003F2C3A">
        <w:trPr>
          <w:trHeight w:hRule="exact" w:val="346"/>
        </w:trPr>
        <w:tc>
          <w:tcPr>
            <w:tcW w:w="5245" w:type="dxa"/>
            <w:tcBorders>
              <w:top w:val="single" w:sz="6"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Ціни низькі</w:t>
            </w:r>
          </w:p>
        </w:tc>
        <w:tc>
          <w:tcPr>
            <w:tcW w:w="4820" w:type="dxa"/>
            <w:tcBorders>
              <w:top w:val="single" w:sz="6"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Ціни високі</w:t>
            </w:r>
          </w:p>
        </w:tc>
      </w:tr>
      <w:tr w:rsidR="003A34D9" w:rsidRPr="00FD24DD" w:rsidTr="003F2C3A">
        <w:trPr>
          <w:trHeight w:hRule="exact" w:val="355"/>
        </w:trPr>
        <w:tc>
          <w:tcPr>
            <w:tcW w:w="5245" w:type="dxa"/>
            <w:tcBorders>
              <w:top w:val="single" w:sz="6"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Якість послуг нижча</w:t>
            </w:r>
          </w:p>
        </w:tc>
        <w:tc>
          <w:tcPr>
            <w:tcW w:w="4820" w:type="dxa"/>
            <w:tcBorders>
              <w:top w:val="single" w:sz="6"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Якість послуг вища</w:t>
            </w:r>
          </w:p>
        </w:tc>
      </w:tr>
      <w:tr w:rsidR="003A34D9" w:rsidRPr="00FD24DD" w:rsidTr="003F2C3A">
        <w:trPr>
          <w:trHeight w:hRule="exact" w:val="720"/>
        </w:trPr>
        <w:tc>
          <w:tcPr>
            <w:tcW w:w="5245" w:type="dxa"/>
            <w:tcBorders>
              <w:top w:val="single" w:sz="6"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Належать держустановам, школам, лікарням та ін.</w:t>
            </w:r>
          </w:p>
        </w:tc>
        <w:tc>
          <w:tcPr>
            <w:tcW w:w="4820" w:type="dxa"/>
            <w:tcBorders>
              <w:top w:val="single" w:sz="6"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Належать приватним власникам</w:t>
            </w:r>
          </w:p>
        </w:tc>
      </w:tr>
      <w:tr w:rsidR="003A34D9" w:rsidRPr="00FD24DD" w:rsidTr="003F2C3A">
        <w:trPr>
          <w:trHeight w:hRule="exact" w:val="701"/>
        </w:trPr>
        <w:tc>
          <w:tcPr>
            <w:tcW w:w="5245" w:type="dxa"/>
            <w:tcBorders>
              <w:top w:val="single" w:sz="6"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Некомерційні</w:t>
            </w:r>
          </w:p>
        </w:tc>
        <w:tc>
          <w:tcPr>
            <w:tcW w:w="4820" w:type="dxa"/>
            <w:tcBorders>
              <w:top w:val="single" w:sz="6"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Орієнтовані на прибуток (як правило, 10-20%)</w:t>
            </w:r>
          </w:p>
        </w:tc>
      </w:tr>
      <w:tr w:rsidR="003A34D9" w:rsidRPr="00FD24DD" w:rsidTr="003F2C3A">
        <w:trPr>
          <w:trHeight w:hRule="exact" w:val="710"/>
        </w:trPr>
        <w:tc>
          <w:tcPr>
            <w:tcW w:w="5245" w:type="dxa"/>
            <w:tcBorders>
              <w:top w:val="single" w:sz="6"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Будівництво фінансується за рахунок податків населення</w:t>
            </w:r>
          </w:p>
        </w:tc>
        <w:tc>
          <w:tcPr>
            <w:tcW w:w="4820" w:type="dxa"/>
            <w:tcBorders>
              <w:top w:val="single" w:sz="6"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Будівництво фінансується власником або за допомогою займу</w:t>
            </w:r>
          </w:p>
        </w:tc>
      </w:tr>
      <w:tr w:rsidR="003A34D9" w:rsidRPr="00FD24DD" w:rsidTr="003F2C3A">
        <w:trPr>
          <w:trHeight w:hRule="exact" w:val="701"/>
        </w:trPr>
        <w:tc>
          <w:tcPr>
            <w:tcW w:w="5245" w:type="dxa"/>
            <w:tcBorders>
              <w:top w:val="single" w:sz="6" w:space="0" w:color="auto"/>
              <w:left w:val="single" w:sz="12" w:space="0" w:color="auto"/>
              <w:bottom w:val="single" w:sz="6"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На маркетинг витрачається не більше 3 % бюджету</w:t>
            </w:r>
          </w:p>
        </w:tc>
        <w:tc>
          <w:tcPr>
            <w:tcW w:w="4820" w:type="dxa"/>
            <w:tcBorders>
              <w:top w:val="single" w:sz="6" w:space="0" w:color="auto"/>
              <w:left w:val="single" w:sz="6" w:space="0" w:color="auto"/>
              <w:bottom w:val="single" w:sz="6"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На маркетинг витрачається 10 % та більше бюджету</w:t>
            </w:r>
          </w:p>
        </w:tc>
      </w:tr>
      <w:tr w:rsidR="003A34D9" w:rsidRPr="00FD24DD" w:rsidTr="003F2C3A">
        <w:trPr>
          <w:trHeight w:hRule="exact" w:val="720"/>
        </w:trPr>
        <w:tc>
          <w:tcPr>
            <w:tcW w:w="5245" w:type="dxa"/>
            <w:tcBorders>
              <w:top w:val="single" w:sz="6" w:space="0" w:color="auto"/>
              <w:left w:val="single" w:sz="12" w:space="0" w:color="auto"/>
              <w:bottom w:val="single" w:sz="12" w:space="0" w:color="auto"/>
              <w:right w:val="single" w:sz="6"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Не бояться невдач, тому що утримуються державою</w:t>
            </w:r>
          </w:p>
        </w:tc>
        <w:tc>
          <w:tcPr>
            <w:tcW w:w="4820" w:type="dxa"/>
            <w:tcBorders>
              <w:top w:val="single" w:sz="6" w:space="0" w:color="auto"/>
              <w:left w:val="single" w:sz="6" w:space="0" w:color="auto"/>
              <w:bottom w:val="single" w:sz="12" w:space="0" w:color="auto"/>
              <w:right w:val="single" w:sz="12" w:space="0" w:color="auto"/>
            </w:tcBorders>
            <w:shd w:val="clear" w:color="auto" w:fill="FFFFFF"/>
          </w:tcPr>
          <w:p w:rsidR="003A34D9" w:rsidRPr="00FD24DD" w:rsidRDefault="003A34D9" w:rsidP="008605BB">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Повинні давати прибуток, інакше володар припинить цей бізнес</w:t>
            </w:r>
          </w:p>
        </w:tc>
      </w:tr>
    </w:tbl>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Зарубіжні спортивно-оздоровчі клуби поряд з основними надають різноманітні види додаткових послуг. Наприклад, клуби СІЛА надають такі додаткові послуги: роздягальні з камерами зберігання (72,9 % клубів); тестування рівня фізичної підготовки (59,7 %); сауни, бані (47,6 %); фізіотерапія (31 %); пральні (30,5 %); комп'ютерне складання програм фізпідготовки (29,1 %); магазини спортивних товарів (39,8 %).</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Особливою популярністю користуються клуби, у яких працюють персональні інструктори: з жінками, які мають зайву вагу; з літніми людьми, які не мають досвіду занять фізичними вправами; з тими, хто прагне серйозно займатися </w:t>
      </w:r>
      <w:proofErr w:type="spellStart"/>
      <w:r w:rsidRPr="00FD24DD">
        <w:rPr>
          <w:rFonts w:ascii="Times New Roman" w:hAnsi="Times New Roman" w:cs="Times New Roman"/>
          <w:sz w:val="28"/>
          <w:szCs w:val="28"/>
          <w:lang w:val="uk-UA"/>
        </w:rPr>
        <w:t>шейпінгом</w:t>
      </w:r>
      <w:proofErr w:type="spellEnd"/>
      <w:r w:rsidRPr="00FD24DD">
        <w:rPr>
          <w:rFonts w:ascii="Times New Roman" w:hAnsi="Times New Roman" w:cs="Times New Roman"/>
          <w:sz w:val="28"/>
          <w:szCs w:val="28"/>
          <w:lang w:val="uk-UA"/>
        </w:rPr>
        <w:t xml:space="preserve"> та </w:t>
      </w:r>
      <w:proofErr w:type="spellStart"/>
      <w:r w:rsidRPr="00FD24DD">
        <w:rPr>
          <w:rFonts w:ascii="Times New Roman" w:hAnsi="Times New Roman" w:cs="Times New Roman"/>
          <w:sz w:val="28"/>
          <w:szCs w:val="28"/>
          <w:lang w:val="uk-UA"/>
        </w:rPr>
        <w:t>бодібілдінгом</w:t>
      </w:r>
      <w:proofErr w:type="spellEnd"/>
      <w:r w:rsidRPr="00FD24DD">
        <w:rPr>
          <w:rFonts w:ascii="Times New Roman" w:hAnsi="Times New Roman" w:cs="Times New Roman"/>
          <w:sz w:val="28"/>
          <w:szCs w:val="28"/>
          <w:lang w:val="uk-UA"/>
        </w:rPr>
        <w:t>. Персональна опіка коштує членам клубів до 25 доларів за годину.</w:t>
      </w:r>
    </w:p>
    <w:p w:rsidR="003A34D9" w:rsidRPr="00FD24DD" w:rsidRDefault="003A34D9" w:rsidP="00F25111">
      <w:pPr>
        <w:shd w:val="clear" w:color="auto" w:fill="FFFFFF"/>
        <w:spacing w:after="0" w:line="240" w:lineRule="auto"/>
        <w:ind w:firstLine="709"/>
        <w:jc w:val="both"/>
        <w:rPr>
          <w:rFonts w:ascii="Times New Roman" w:hAnsi="Times New Roman" w:cs="Times New Roman"/>
          <w:i/>
          <w:sz w:val="28"/>
          <w:szCs w:val="28"/>
          <w:lang w:val="uk-UA"/>
        </w:rPr>
      </w:pPr>
      <w:r w:rsidRPr="00FD24DD">
        <w:rPr>
          <w:rFonts w:ascii="Times New Roman" w:hAnsi="Times New Roman" w:cs="Times New Roman"/>
          <w:i/>
          <w:sz w:val="28"/>
          <w:szCs w:val="28"/>
          <w:lang w:val="uk-UA"/>
        </w:rPr>
        <w:t>Американська модель</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lastRenderedPageBreak/>
        <w:t xml:space="preserve">У </w:t>
      </w:r>
      <w:proofErr w:type="spellStart"/>
      <w:r w:rsidRPr="00FD24DD">
        <w:rPr>
          <w:rFonts w:ascii="Times New Roman" w:hAnsi="Times New Roman" w:cs="Times New Roman"/>
          <w:sz w:val="28"/>
          <w:szCs w:val="28"/>
          <w:lang w:val="uk-UA"/>
        </w:rPr>
        <w:t>Лас-Вегасі</w:t>
      </w:r>
      <w:proofErr w:type="spellEnd"/>
      <w:r w:rsidRPr="00FD24DD">
        <w:rPr>
          <w:rFonts w:ascii="Times New Roman" w:hAnsi="Times New Roman" w:cs="Times New Roman"/>
          <w:sz w:val="28"/>
          <w:szCs w:val="28"/>
          <w:lang w:val="uk-UA"/>
        </w:rPr>
        <w:t xml:space="preserve"> розташований один з найкращих американських спортивно-оздоровчих клубів "</w:t>
      </w:r>
      <w:proofErr w:type="spellStart"/>
      <w:r w:rsidRPr="00FD24DD">
        <w:rPr>
          <w:rFonts w:ascii="Times New Roman" w:hAnsi="Times New Roman" w:cs="Times New Roman"/>
          <w:sz w:val="28"/>
          <w:szCs w:val="28"/>
          <w:lang w:val="uk-UA"/>
        </w:rPr>
        <w:t>Грин</w:t>
      </w:r>
      <w:proofErr w:type="spellEnd"/>
      <w:r w:rsidRPr="00FD24DD">
        <w:rPr>
          <w:rFonts w:ascii="Times New Roman" w:hAnsi="Times New Roman" w:cs="Times New Roman"/>
          <w:sz w:val="28"/>
          <w:szCs w:val="28"/>
          <w:lang w:val="uk-UA"/>
        </w:rPr>
        <w:t xml:space="preserve"> </w:t>
      </w:r>
      <w:proofErr w:type="spellStart"/>
      <w:r w:rsidRPr="00FD24DD">
        <w:rPr>
          <w:rFonts w:ascii="Times New Roman" w:hAnsi="Times New Roman" w:cs="Times New Roman"/>
          <w:sz w:val="28"/>
          <w:szCs w:val="28"/>
          <w:lang w:val="uk-UA"/>
        </w:rPr>
        <w:t>Валлей</w:t>
      </w:r>
      <w:proofErr w:type="spellEnd"/>
      <w:r w:rsidRPr="00FD24DD">
        <w:rPr>
          <w:rFonts w:ascii="Times New Roman" w:hAnsi="Times New Roman" w:cs="Times New Roman"/>
          <w:sz w:val="28"/>
          <w:szCs w:val="28"/>
          <w:lang w:val="uk-UA"/>
        </w:rPr>
        <w:t xml:space="preserve"> Атлетик </w:t>
      </w:r>
      <w:proofErr w:type="spellStart"/>
      <w:r w:rsidRPr="00FD24DD">
        <w:rPr>
          <w:rFonts w:ascii="Times New Roman" w:hAnsi="Times New Roman" w:cs="Times New Roman"/>
          <w:sz w:val="28"/>
          <w:szCs w:val="28"/>
          <w:lang w:val="uk-UA"/>
        </w:rPr>
        <w:t>Клаб</w:t>
      </w:r>
      <w:proofErr w:type="spellEnd"/>
      <w:r w:rsidRPr="00FD24DD">
        <w:rPr>
          <w:rFonts w:ascii="Times New Roman" w:hAnsi="Times New Roman" w:cs="Times New Roman"/>
          <w:sz w:val="28"/>
          <w:szCs w:val="28"/>
          <w:lang w:val="uk-UA"/>
        </w:rPr>
        <w:t>". У 1989 р. фірма "</w:t>
      </w:r>
      <w:proofErr w:type="spellStart"/>
      <w:r w:rsidRPr="00FD24DD">
        <w:rPr>
          <w:rFonts w:ascii="Times New Roman" w:hAnsi="Times New Roman" w:cs="Times New Roman"/>
          <w:sz w:val="28"/>
          <w:szCs w:val="28"/>
          <w:lang w:val="uk-UA"/>
        </w:rPr>
        <w:t>Американ</w:t>
      </w:r>
      <w:proofErr w:type="spellEnd"/>
      <w:r w:rsidRPr="00FD24DD">
        <w:rPr>
          <w:rFonts w:ascii="Times New Roman" w:hAnsi="Times New Roman" w:cs="Times New Roman"/>
          <w:sz w:val="28"/>
          <w:szCs w:val="28"/>
          <w:lang w:val="uk-UA"/>
        </w:rPr>
        <w:t xml:space="preserve"> </w:t>
      </w:r>
      <w:proofErr w:type="spellStart"/>
      <w:r w:rsidRPr="00FD24DD">
        <w:rPr>
          <w:rFonts w:ascii="Times New Roman" w:hAnsi="Times New Roman" w:cs="Times New Roman"/>
          <w:sz w:val="28"/>
          <w:szCs w:val="28"/>
          <w:lang w:val="uk-UA"/>
        </w:rPr>
        <w:t>Невада</w:t>
      </w:r>
      <w:proofErr w:type="spellEnd"/>
      <w:r w:rsidRPr="00FD24DD">
        <w:rPr>
          <w:rFonts w:ascii="Times New Roman" w:hAnsi="Times New Roman" w:cs="Times New Roman"/>
          <w:sz w:val="28"/>
          <w:szCs w:val="28"/>
          <w:lang w:val="uk-UA"/>
        </w:rPr>
        <w:t xml:space="preserve"> </w:t>
      </w:r>
      <w:proofErr w:type="spellStart"/>
      <w:r w:rsidRPr="00FD24DD">
        <w:rPr>
          <w:rFonts w:ascii="Times New Roman" w:hAnsi="Times New Roman" w:cs="Times New Roman"/>
          <w:sz w:val="28"/>
          <w:szCs w:val="28"/>
          <w:lang w:val="uk-UA"/>
        </w:rPr>
        <w:t>Корпорейшн</w:t>
      </w:r>
      <w:proofErr w:type="spellEnd"/>
      <w:r w:rsidRPr="00FD24DD">
        <w:rPr>
          <w:rFonts w:ascii="Times New Roman" w:hAnsi="Times New Roman" w:cs="Times New Roman"/>
          <w:sz w:val="28"/>
          <w:szCs w:val="28"/>
          <w:lang w:val="uk-UA"/>
        </w:rPr>
        <w:t xml:space="preserve">" пішла на ризик і створила у приміській зоні </w:t>
      </w:r>
      <w:proofErr w:type="spellStart"/>
      <w:r w:rsidRPr="00FD24DD">
        <w:rPr>
          <w:rFonts w:ascii="Times New Roman" w:hAnsi="Times New Roman" w:cs="Times New Roman"/>
          <w:sz w:val="28"/>
          <w:szCs w:val="28"/>
          <w:lang w:val="uk-UA"/>
        </w:rPr>
        <w:t>Лас-Вегаса</w:t>
      </w:r>
      <w:proofErr w:type="spellEnd"/>
      <w:r w:rsidRPr="00FD24DD">
        <w:rPr>
          <w:rFonts w:ascii="Times New Roman" w:hAnsi="Times New Roman" w:cs="Times New Roman"/>
          <w:sz w:val="28"/>
          <w:szCs w:val="28"/>
          <w:lang w:val="uk-UA"/>
        </w:rPr>
        <w:t xml:space="preserve"> спортивно-оздоровчий клуб, який розташований на </w:t>
      </w:r>
      <w:smartTag w:uri="urn:schemas-microsoft-com:office:smarttags" w:element="metricconverter">
        <w:smartTagPr>
          <w:attr w:name="ProductID" w:val="12000 м2"/>
        </w:smartTagPr>
        <w:r w:rsidRPr="00FD24DD">
          <w:rPr>
            <w:rFonts w:ascii="Times New Roman" w:hAnsi="Times New Roman" w:cs="Times New Roman"/>
            <w:sz w:val="28"/>
            <w:szCs w:val="28"/>
            <w:lang w:val="uk-UA"/>
          </w:rPr>
          <w:t>12000 м</w:t>
        </w:r>
        <w:r w:rsidRPr="00FD24DD">
          <w:rPr>
            <w:rFonts w:ascii="Times New Roman" w:hAnsi="Times New Roman" w:cs="Times New Roman"/>
            <w:sz w:val="28"/>
            <w:szCs w:val="28"/>
            <w:vertAlign w:val="superscript"/>
            <w:lang w:val="uk-UA"/>
          </w:rPr>
          <w:t>2</w:t>
        </w:r>
      </w:smartTag>
      <w:r w:rsidRPr="00FD24DD">
        <w:rPr>
          <w:rFonts w:ascii="Times New Roman" w:hAnsi="Times New Roman" w:cs="Times New Roman"/>
          <w:sz w:val="28"/>
          <w:szCs w:val="28"/>
          <w:lang w:val="uk-UA"/>
        </w:rPr>
        <w:t xml:space="preserve"> території. Клуб налічує 8 тис. членів. Філософія клубу: "Ми хочемо створити у нашому клубі атмосферу, в якій кожний член, за будь-якої ситуації буде почувати себе комфортно".</w:t>
      </w:r>
    </w:p>
    <w:p w:rsidR="003A34D9" w:rsidRPr="00FD24DD" w:rsidRDefault="003A34D9" w:rsidP="00F25111">
      <w:pPr>
        <w:shd w:val="clear" w:color="auto" w:fill="FFFFFF"/>
        <w:spacing w:after="0" w:line="240" w:lineRule="auto"/>
        <w:ind w:firstLine="709"/>
        <w:jc w:val="both"/>
        <w:rPr>
          <w:rFonts w:ascii="Times New Roman" w:hAnsi="Times New Roman" w:cs="Times New Roman"/>
          <w:i/>
          <w:sz w:val="28"/>
          <w:szCs w:val="28"/>
          <w:lang w:val="uk-UA"/>
        </w:rPr>
      </w:pPr>
      <w:r w:rsidRPr="00FD24DD">
        <w:rPr>
          <w:rFonts w:ascii="Times New Roman" w:hAnsi="Times New Roman" w:cs="Times New Roman"/>
          <w:bCs/>
          <w:i/>
          <w:sz w:val="28"/>
          <w:szCs w:val="28"/>
          <w:lang w:val="uk-UA"/>
        </w:rPr>
        <w:t>Скандинавська модель</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У Швеції існує 45 тис. спортивних клубів, у яких займається кожний четвертий мешканець країни. Клуби утворюються навіть у невеликих населених пунктах і тільки на добровільних засадах. У шведському клубі вся робота будується на громадських засадах. Людей мотивують спільні інтереси, прагнення збагатити себе враженнями. Самовдосконалення є метою перебування в клубі, воно стимулює людей робити свій внесок у діяльність клубу.</w:t>
      </w:r>
    </w:p>
    <w:p w:rsidR="003A34D9" w:rsidRPr="00FD24DD" w:rsidRDefault="003A34D9" w:rsidP="00F25111">
      <w:pPr>
        <w:shd w:val="clear" w:color="auto" w:fill="FFFFFF"/>
        <w:spacing w:after="0" w:line="240" w:lineRule="auto"/>
        <w:ind w:firstLine="709"/>
        <w:jc w:val="both"/>
        <w:rPr>
          <w:rFonts w:ascii="Times New Roman" w:hAnsi="Times New Roman" w:cs="Times New Roman"/>
          <w:i/>
          <w:sz w:val="28"/>
          <w:szCs w:val="28"/>
          <w:lang w:val="uk-UA"/>
        </w:rPr>
      </w:pPr>
      <w:r w:rsidRPr="00FD24DD">
        <w:rPr>
          <w:rFonts w:ascii="Times New Roman" w:hAnsi="Times New Roman" w:cs="Times New Roman"/>
          <w:bCs/>
          <w:i/>
          <w:sz w:val="28"/>
          <w:szCs w:val="28"/>
          <w:lang w:val="uk-UA"/>
        </w:rPr>
        <w:t>Німецька модель</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Спортивно-оздоровчими клубами в Німеччині вважаються клуби невисокого рангу з середніми прибутками, тобто клуби для занять широких верств населення. Разом з тим, це може бути добре обладнане приміщення сільського клубу або гольф-клубу для забезпечених або міського клубу менеджерів для занять спортом та проведення бенкетів. За останні 30 років клуби Німеччини значно змінилися у трьох напрямах: обслуговування осіб, що не прагнуть високих спортивних результатів; однакове обслуговування чоловіків та жінок; обслуговування представників усіх вікових груп.</w:t>
      </w:r>
    </w:p>
    <w:p w:rsidR="003A34D9" w:rsidRPr="00FD24DD" w:rsidRDefault="003A34D9" w:rsidP="00F25111">
      <w:pPr>
        <w:shd w:val="clear" w:color="auto" w:fill="FFFFFF"/>
        <w:spacing w:after="0" w:line="240" w:lineRule="auto"/>
        <w:ind w:firstLine="709"/>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Спортивно-оздоровчі клуби у своїй діяльності дотримуються таких принципів: не існує не бажаючих займатися, існує неефективна організація; початківцям слід пропонувати заняття у спрощеній формі, щоб вже перші кроки принесли успіх; повинен бути хтось (інструктор, приятель, родич), хто залучить початківця до занять; шлях до систематичних оздоровчих занять – це майже завжди шлях двох; доступність цін за послуги; товариство однодумців під час сумісного дозвілля, свят, забав; увага кожному з боку інструктора; обладнання залів сучасними тренажерами; участь молоді в організації власного дозвілля та розробці програм; колективні заняття.</w:t>
      </w:r>
    </w:p>
    <w:p w:rsidR="008605BB" w:rsidRPr="00FD24DD" w:rsidRDefault="008605BB" w:rsidP="00F25111">
      <w:pPr>
        <w:shd w:val="clear" w:color="auto" w:fill="FFFFFF"/>
        <w:spacing w:after="0" w:line="240" w:lineRule="auto"/>
        <w:ind w:firstLine="709"/>
        <w:jc w:val="both"/>
        <w:rPr>
          <w:rFonts w:ascii="Times New Roman" w:hAnsi="Times New Roman" w:cs="Times New Roman"/>
          <w:sz w:val="28"/>
          <w:szCs w:val="28"/>
          <w:lang w:val="uk-UA"/>
        </w:rPr>
      </w:pPr>
    </w:p>
    <w:p w:rsidR="00944971" w:rsidRPr="00FD24DD" w:rsidRDefault="00944971" w:rsidP="00F25111">
      <w:pPr>
        <w:pStyle w:val="a7"/>
        <w:shd w:val="clear" w:color="auto" w:fill="FFFFFF"/>
        <w:spacing w:before="0" w:beforeAutospacing="0" w:after="0" w:afterAutospacing="0"/>
        <w:ind w:firstLine="709"/>
        <w:jc w:val="both"/>
        <w:rPr>
          <w:rStyle w:val="af4"/>
          <w:b/>
          <w:bCs/>
          <w:sz w:val="28"/>
          <w:szCs w:val="28"/>
          <w:lang w:val="uk-UA"/>
        </w:rPr>
      </w:pPr>
      <w:r w:rsidRPr="00FD24DD">
        <w:rPr>
          <w:rStyle w:val="af4"/>
          <w:b/>
          <w:bCs/>
          <w:sz w:val="28"/>
          <w:szCs w:val="28"/>
          <w:lang w:val="uk-UA"/>
        </w:rPr>
        <w:t xml:space="preserve">К о н т р о л ь н і   з а п и т а н </w:t>
      </w:r>
      <w:proofErr w:type="spellStart"/>
      <w:r w:rsidRPr="00FD24DD">
        <w:rPr>
          <w:rStyle w:val="af4"/>
          <w:b/>
          <w:bCs/>
          <w:sz w:val="28"/>
          <w:szCs w:val="28"/>
          <w:lang w:val="uk-UA"/>
        </w:rPr>
        <w:t>н</w:t>
      </w:r>
      <w:proofErr w:type="spellEnd"/>
      <w:r w:rsidRPr="00FD24DD">
        <w:rPr>
          <w:rStyle w:val="af4"/>
          <w:b/>
          <w:bCs/>
          <w:sz w:val="28"/>
          <w:szCs w:val="28"/>
          <w:lang w:val="uk-UA"/>
        </w:rPr>
        <w:t xml:space="preserve"> я :</w:t>
      </w:r>
    </w:p>
    <w:p w:rsidR="00E96612" w:rsidRPr="00FD24DD" w:rsidRDefault="00E96612" w:rsidP="00F25111">
      <w:pPr>
        <w:pStyle w:val="a7"/>
        <w:shd w:val="clear" w:color="auto" w:fill="FFFFFF"/>
        <w:spacing w:before="0" w:beforeAutospacing="0" w:after="0" w:afterAutospacing="0"/>
        <w:ind w:firstLine="709"/>
        <w:jc w:val="both"/>
        <w:rPr>
          <w:rStyle w:val="af4"/>
          <w:b/>
          <w:bCs/>
          <w:sz w:val="28"/>
          <w:szCs w:val="28"/>
          <w:lang w:val="uk-UA"/>
        </w:rPr>
      </w:pPr>
    </w:p>
    <w:p w:rsidR="00B96B39" w:rsidRPr="00FD24DD" w:rsidRDefault="00B96B39" w:rsidP="00B96B39">
      <w:pPr>
        <w:pStyle w:val="a5"/>
        <w:numPr>
          <w:ilvl w:val="0"/>
          <w:numId w:val="13"/>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Які спортивні клуби існують в зарубіжних країнах з економічної точки зору?</w:t>
      </w:r>
    </w:p>
    <w:p w:rsidR="00B96B39" w:rsidRPr="00FD24DD" w:rsidRDefault="00B96B39" w:rsidP="00B96B39">
      <w:pPr>
        <w:pStyle w:val="a5"/>
        <w:numPr>
          <w:ilvl w:val="0"/>
          <w:numId w:val="13"/>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color w:val="000000"/>
          <w:sz w:val="28"/>
          <w:szCs w:val="28"/>
          <w:lang w:val="uk-UA"/>
        </w:rPr>
        <w:t>У чому складається г</w:t>
      </w:r>
      <w:r w:rsidRPr="00FD24DD">
        <w:rPr>
          <w:rFonts w:ascii="Times New Roman" w:hAnsi="Times New Roman" w:cs="Times New Roman"/>
          <w:bCs/>
          <w:sz w:val="28"/>
          <w:szCs w:val="28"/>
          <w:lang w:val="uk-UA"/>
        </w:rPr>
        <w:t xml:space="preserve">оловне завдання країн з високим рівнем залучення населення до рухової активності на рівні держави і місцевого самоврядування в системі спорту для всіх? </w:t>
      </w:r>
    </w:p>
    <w:p w:rsidR="00B96B39" w:rsidRPr="00FD24DD" w:rsidRDefault="00B96B39" w:rsidP="00B96B39">
      <w:pPr>
        <w:pStyle w:val="a7"/>
        <w:numPr>
          <w:ilvl w:val="0"/>
          <w:numId w:val="13"/>
        </w:numPr>
        <w:shd w:val="clear" w:color="auto" w:fill="FFFFFF"/>
        <w:spacing w:before="0" w:beforeAutospacing="0" w:after="0" w:afterAutospacing="0"/>
        <w:jc w:val="both"/>
        <w:rPr>
          <w:sz w:val="28"/>
          <w:szCs w:val="28"/>
          <w:lang w:val="uk-UA"/>
        </w:rPr>
      </w:pPr>
      <w:r w:rsidRPr="00FD24DD">
        <w:rPr>
          <w:rStyle w:val="af4"/>
          <w:bCs/>
          <w:i w:val="0"/>
          <w:sz w:val="28"/>
          <w:szCs w:val="28"/>
          <w:lang w:val="uk-UA"/>
        </w:rPr>
        <w:t xml:space="preserve">Які функції виконує Рада Європи виступаючи як орган у підтримку </w:t>
      </w:r>
      <w:r w:rsidRPr="00FD24DD">
        <w:rPr>
          <w:sz w:val="28"/>
          <w:szCs w:val="28"/>
          <w:lang w:val="uk-UA"/>
        </w:rPr>
        <w:t>"Спорт для всіх"?</w:t>
      </w:r>
    </w:p>
    <w:p w:rsidR="00B96B39" w:rsidRPr="00FD24DD" w:rsidRDefault="00B96B39" w:rsidP="00B96B39">
      <w:pPr>
        <w:pStyle w:val="a5"/>
        <w:numPr>
          <w:ilvl w:val="0"/>
          <w:numId w:val="13"/>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color w:val="000000"/>
          <w:sz w:val="28"/>
          <w:szCs w:val="28"/>
          <w:lang w:val="uk-UA"/>
        </w:rPr>
        <w:t xml:space="preserve">Якими чинниками обумовлений високий рівень залучення населення до рухової активності оздоровчої спрямованості в </w:t>
      </w:r>
      <w:r w:rsidRPr="00FD24DD">
        <w:rPr>
          <w:rFonts w:ascii="Times New Roman" w:hAnsi="Times New Roman" w:cs="Times New Roman"/>
          <w:bCs/>
          <w:sz w:val="28"/>
          <w:szCs w:val="28"/>
          <w:lang w:val="uk-UA"/>
        </w:rPr>
        <w:t>країнах з високим рівнем залучення населення до рухової активності?</w:t>
      </w:r>
    </w:p>
    <w:p w:rsidR="00B96B39" w:rsidRPr="00FD24DD" w:rsidRDefault="00B96B39" w:rsidP="00B96B39">
      <w:pPr>
        <w:pStyle w:val="a7"/>
        <w:numPr>
          <w:ilvl w:val="0"/>
          <w:numId w:val="13"/>
        </w:numPr>
        <w:shd w:val="clear" w:color="auto" w:fill="FFFFFF"/>
        <w:spacing w:before="0" w:beforeAutospacing="0" w:after="0" w:afterAutospacing="0"/>
        <w:jc w:val="both"/>
        <w:rPr>
          <w:sz w:val="28"/>
          <w:szCs w:val="28"/>
          <w:lang w:val="uk-UA"/>
        </w:rPr>
      </w:pPr>
      <w:r w:rsidRPr="00FD24DD">
        <w:rPr>
          <w:sz w:val="28"/>
          <w:szCs w:val="28"/>
          <w:lang w:val="uk-UA"/>
        </w:rPr>
        <w:t>Які особливості треба враховувати в оздоровчих програмах згідно з Європейською Хартією між країнами-членами міжнародного руху?</w:t>
      </w:r>
    </w:p>
    <w:p w:rsidR="00B96B39" w:rsidRPr="00FD24DD" w:rsidRDefault="00B96B39" w:rsidP="00B96B39">
      <w:pPr>
        <w:pStyle w:val="a5"/>
        <w:numPr>
          <w:ilvl w:val="0"/>
          <w:numId w:val="13"/>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lastRenderedPageBreak/>
        <w:t xml:space="preserve">Яких принципів дотримуються у своїй діяльності спортивно-оздоровчі клуби в </w:t>
      </w:r>
      <w:r w:rsidRPr="00FD24DD">
        <w:rPr>
          <w:rFonts w:ascii="Times New Roman" w:hAnsi="Times New Roman" w:cs="Times New Roman"/>
          <w:bCs/>
          <w:sz w:val="28"/>
          <w:szCs w:val="28"/>
          <w:lang w:val="uk-UA"/>
        </w:rPr>
        <w:t>країнах з високим рівнем залучення населення до рухової активності?</w:t>
      </w:r>
    </w:p>
    <w:p w:rsidR="00B96B39" w:rsidRPr="00FD24DD" w:rsidRDefault="00B96B39" w:rsidP="00B96B39">
      <w:pPr>
        <w:pStyle w:val="a5"/>
        <w:numPr>
          <w:ilvl w:val="0"/>
          <w:numId w:val="13"/>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Які організації популяризують спортивно-оздоровчу роботу серед населення США?</w:t>
      </w:r>
    </w:p>
    <w:p w:rsidR="000B105E" w:rsidRPr="00FD24DD" w:rsidRDefault="000B105E" w:rsidP="000B105E">
      <w:pPr>
        <w:pStyle w:val="a5"/>
        <w:numPr>
          <w:ilvl w:val="0"/>
          <w:numId w:val="13"/>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Розкажіть про досвід організації оздоровчої діяльності в США та Франції?</w:t>
      </w:r>
    </w:p>
    <w:p w:rsidR="000B105E" w:rsidRPr="00FD24DD" w:rsidRDefault="000B105E" w:rsidP="000B105E">
      <w:pPr>
        <w:pStyle w:val="a5"/>
        <w:numPr>
          <w:ilvl w:val="0"/>
          <w:numId w:val="13"/>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Розкажіть про досвід організації оздоровчої діяльності у</w:t>
      </w:r>
      <w:r w:rsidRPr="00FD24DD">
        <w:rPr>
          <w:rFonts w:ascii="Times New Roman" w:hAnsi="Times New Roman" w:cs="Times New Roman"/>
          <w:sz w:val="28"/>
          <w:szCs w:val="28"/>
          <w:lang w:val="uk-UA"/>
        </w:rPr>
        <w:t xml:space="preserve"> </w:t>
      </w:r>
      <w:r w:rsidRPr="00FD24DD">
        <w:rPr>
          <w:rFonts w:ascii="Times New Roman" w:hAnsi="Times New Roman" w:cs="Times New Roman"/>
          <w:iCs/>
          <w:sz w:val="28"/>
          <w:szCs w:val="28"/>
          <w:lang w:val="uk-UA"/>
        </w:rPr>
        <w:t>Німеччині, Бельгії, Англії</w:t>
      </w:r>
      <w:r w:rsidRPr="00FD24DD">
        <w:rPr>
          <w:rFonts w:ascii="Times New Roman" w:hAnsi="Times New Roman" w:cs="Times New Roman"/>
          <w:bCs/>
          <w:sz w:val="28"/>
          <w:szCs w:val="28"/>
          <w:lang w:val="uk-UA"/>
        </w:rPr>
        <w:t>?</w:t>
      </w:r>
    </w:p>
    <w:p w:rsidR="000B105E" w:rsidRPr="00FD24DD" w:rsidRDefault="000B105E" w:rsidP="000B105E">
      <w:pPr>
        <w:pStyle w:val="a5"/>
        <w:numPr>
          <w:ilvl w:val="0"/>
          <w:numId w:val="13"/>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Розкажіть про досвід організації оздоровчої діяльності у</w:t>
      </w:r>
      <w:r w:rsidRPr="00FD24DD">
        <w:rPr>
          <w:rFonts w:ascii="Times New Roman" w:hAnsi="Times New Roman" w:cs="Times New Roman"/>
          <w:sz w:val="28"/>
          <w:szCs w:val="28"/>
          <w:lang w:val="uk-UA"/>
        </w:rPr>
        <w:t xml:space="preserve"> </w:t>
      </w:r>
      <w:r w:rsidRPr="00FD24DD">
        <w:rPr>
          <w:rFonts w:ascii="Times New Roman" w:hAnsi="Times New Roman" w:cs="Times New Roman"/>
          <w:iCs/>
          <w:sz w:val="28"/>
          <w:szCs w:val="28"/>
          <w:lang w:val="uk-UA"/>
        </w:rPr>
        <w:t>Голландії, Фінляндії, Норвегії та Канаді</w:t>
      </w:r>
      <w:r w:rsidRPr="00FD24DD">
        <w:rPr>
          <w:rFonts w:ascii="Times New Roman" w:hAnsi="Times New Roman" w:cs="Times New Roman"/>
          <w:bCs/>
          <w:sz w:val="28"/>
          <w:szCs w:val="28"/>
          <w:lang w:val="uk-UA"/>
        </w:rPr>
        <w:t>?</w:t>
      </w:r>
    </w:p>
    <w:p w:rsidR="00B96B39" w:rsidRPr="00FD24DD" w:rsidRDefault="00B96B39" w:rsidP="00F25111">
      <w:pPr>
        <w:pStyle w:val="a7"/>
        <w:shd w:val="clear" w:color="auto" w:fill="FFFFFF"/>
        <w:spacing w:before="0" w:beforeAutospacing="0" w:after="0" w:afterAutospacing="0"/>
        <w:ind w:firstLine="709"/>
        <w:jc w:val="both"/>
        <w:rPr>
          <w:rStyle w:val="af4"/>
          <w:b/>
          <w:bCs/>
          <w:sz w:val="28"/>
          <w:szCs w:val="28"/>
          <w:lang w:val="uk-UA"/>
        </w:rPr>
      </w:pPr>
    </w:p>
    <w:p w:rsidR="00E96612" w:rsidRPr="00FD24DD" w:rsidRDefault="00E96612" w:rsidP="00F25111">
      <w:pPr>
        <w:pStyle w:val="a7"/>
        <w:shd w:val="clear" w:color="auto" w:fill="FFFFFF"/>
        <w:spacing w:before="0" w:beforeAutospacing="0" w:after="0" w:afterAutospacing="0"/>
        <w:ind w:firstLine="709"/>
        <w:jc w:val="both"/>
        <w:rPr>
          <w:rStyle w:val="af4"/>
          <w:b/>
          <w:bCs/>
          <w:sz w:val="28"/>
          <w:szCs w:val="28"/>
          <w:lang w:val="uk-UA"/>
        </w:rPr>
      </w:pPr>
      <w:r w:rsidRPr="00FD24DD">
        <w:rPr>
          <w:rStyle w:val="af4"/>
          <w:b/>
          <w:bCs/>
          <w:sz w:val="28"/>
          <w:szCs w:val="28"/>
          <w:lang w:val="uk-UA"/>
        </w:rPr>
        <w:t xml:space="preserve">Т Е С Т О В І    П И Т А Н </w:t>
      </w:r>
      <w:proofErr w:type="spellStart"/>
      <w:r w:rsidRPr="00FD24DD">
        <w:rPr>
          <w:rStyle w:val="af4"/>
          <w:b/>
          <w:bCs/>
          <w:sz w:val="28"/>
          <w:szCs w:val="28"/>
          <w:lang w:val="uk-UA"/>
        </w:rPr>
        <w:t>Н</w:t>
      </w:r>
      <w:proofErr w:type="spellEnd"/>
      <w:r w:rsidRPr="00FD24DD">
        <w:rPr>
          <w:rStyle w:val="af4"/>
          <w:b/>
          <w:bCs/>
          <w:sz w:val="28"/>
          <w:szCs w:val="28"/>
          <w:lang w:val="uk-UA"/>
        </w:rPr>
        <w:t xml:space="preserve"> Я</w:t>
      </w:r>
    </w:p>
    <w:p w:rsidR="008F63FE" w:rsidRPr="00FD24DD" w:rsidRDefault="008F63FE" w:rsidP="00F25111">
      <w:pPr>
        <w:pStyle w:val="a7"/>
        <w:shd w:val="clear" w:color="auto" w:fill="FFFFFF"/>
        <w:spacing w:before="0" w:beforeAutospacing="0" w:after="0" w:afterAutospacing="0"/>
        <w:ind w:firstLine="709"/>
        <w:jc w:val="both"/>
        <w:rPr>
          <w:sz w:val="28"/>
          <w:szCs w:val="28"/>
          <w:lang w:val="uk-UA"/>
        </w:rPr>
      </w:pPr>
    </w:p>
    <w:p w:rsidR="008F63FE" w:rsidRPr="00FD24DD" w:rsidRDefault="00D16D12" w:rsidP="008F63FE">
      <w:pPr>
        <w:pStyle w:val="a5"/>
        <w:numPr>
          <w:ilvl w:val="0"/>
          <w:numId w:val="14"/>
        </w:numPr>
        <w:shd w:val="clear" w:color="auto" w:fill="FFFFFF"/>
        <w:spacing w:after="0" w:line="240" w:lineRule="auto"/>
        <w:jc w:val="both"/>
        <w:rPr>
          <w:rFonts w:ascii="Times New Roman" w:hAnsi="Times New Roman" w:cs="Times New Roman"/>
          <w:b/>
          <w:bCs/>
          <w:i/>
          <w:sz w:val="28"/>
          <w:szCs w:val="28"/>
          <w:lang w:val="uk-UA"/>
        </w:rPr>
      </w:pPr>
      <w:r w:rsidRPr="00FD24DD">
        <w:rPr>
          <w:noProof/>
          <w:lang w:val="uk-UA"/>
        </w:rPr>
        <w:pict>
          <v:rect id="_x0000_s1041" style="position:absolute;left:0;text-align:left;margin-left:447.35pt;margin-top:31.1pt;width:18pt;height:18pt;z-index:251675648"/>
        </w:pict>
      </w:r>
      <w:r w:rsidRPr="00FD24DD">
        <w:rPr>
          <w:noProof/>
          <w:lang w:val="uk-UA"/>
        </w:rPr>
        <w:pict>
          <v:rect id="_x0000_s1040" style="position:absolute;left:0;text-align:left;margin-left:429.35pt;margin-top:31.1pt;width:18pt;height:18pt;z-index:251674624"/>
        </w:pict>
      </w:r>
      <w:r w:rsidRPr="00FD24DD">
        <w:rPr>
          <w:noProof/>
          <w:lang w:val="uk-UA"/>
        </w:rPr>
        <w:pict>
          <v:rect id="_x0000_s1039" style="position:absolute;left:0;text-align:left;margin-left:411.35pt;margin-top:31.1pt;width:18pt;height:18pt;z-index:251673600"/>
        </w:pict>
      </w:r>
      <w:r w:rsidRPr="00FD24DD">
        <w:rPr>
          <w:noProof/>
          <w:lang w:val="uk-UA"/>
        </w:rPr>
        <w:pict>
          <v:rect id="_x0000_s1038" style="position:absolute;left:0;text-align:left;margin-left:365.6pt;margin-top:31.1pt;width:18pt;height:18pt;z-index:251672576"/>
        </w:pict>
      </w:r>
      <w:r w:rsidRPr="00FD24DD">
        <w:rPr>
          <w:noProof/>
          <w:lang w:val="uk-UA"/>
        </w:rPr>
        <w:pict>
          <v:rect id="_x0000_s1037" style="position:absolute;left:0;text-align:left;margin-left:347.6pt;margin-top:31.1pt;width:18pt;height:18pt;z-index:251671552"/>
        </w:pict>
      </w:r>
      <w:r w:rsidRPr="00FD24DD">
        <w:rPr>
          <w:noProof/>
          <w:lang w:val="uk-UA"/>
        </w:rPr>
        <w:pict>
          <v:rect id="_x0000_s1036" style="position:absolute;left:0;text-align:left;margin-left:329.6pt;margin-top:31.1pt;width:18pt;height:18pt;z-index:251670528"/>
        </w:pict>
      </w:r>
      <w:r w:rsidRPr="00FD24DD">
        <w:rPr>
          <w:noProof/>
          <w:lang w:val="uk-UA"/>
        </w:rPr>
        <w:pict>
          <v:rect id="_x0000_s1035" style="position:absolute;left:0;text-align:left;margin-left:311.6pt;margin-top:31.1pt;width:18pt;height:18pt;z-index:251669504"/>
        </w:pict>
      </w:r>
      <w:r w:rsidRPr="00FD24DD">
        <w:rPr>
          <w:noProof/>
          <w:lang w:val="uk-UA"/>
        </w:rPr>
        <w:pict>
          <v:rect id="_x0000_s1034" style="position:absolute;left:0;text-align:left;margin-left:266.6pt;margin-top:31.1pt;width:18pt;height:18pt;z-index:251668480"/>
        </w:pict>
      </w:r>
      <w:r w:rsidRPr="00FD24DD">
        <w:rPr>
          <w:noProof/>
          <w:lang w:val="uk-UA"/>
        </w:rPr>
        <w:pict>
          <v:rect id="_x0000_s1033" style="position:absolute;left:0;text-align:left;margin-left:248.6pt;margin-top:31.1pt;width:18pt;height:18pt;z-index:251667456"/>
        </w:pict>
      </w:r>
      <w:r w:rsidRPr="00FD24DD">
        <w:rPr>
          <w:noProof/>
          <w:lang w:val="uk-UA"/>
        </w:rPr>
        <w:pict>
          <v:rect id="_x0000_s1032" style="position:absolute;left:0;text-align:left;margin-left:230.6pt;margin-top:31.1pt;width:18pt;height:18pt;z-index:251666432"/>
        </w:pict>
      </w:r>
      <w:r w:rsidRPr="00FD24DD">
        <w:rPr>
          <w:noProof/>
          <w:lang w:val="uk-UA"/>
        </w:rPr>
        <w:pict>
          <v:rect id="_x0000_s1031" style="position:absolute;left:0;text-align:left;margin-left:212.6pt;margin-top:31.1pt;width:18pt;height:18pt;z-index:251665408"/>
        </w:pict>
      </w:r>
      <w:r w:rsidRPr="00FD24DD">
        <w:rPr>
          <w:noProof/>
          <w:lang w:val="uk-UA"/>
        </w:rPr>
        <w:pict>
          <v:rect id="_x0000_s1030" style="position:absolute;left:0;text-align:left;margin-left:194.6pt;margin-top:31.1pt;width:18pt;height:18pt;z-index:251664384"/>
        </w:pict>
      </w:r>
      <w:r w:rsidRPr="00FD24DD">
        <w:rPr>
          <w:noProof/>
          <w:lang w:val="uk-UA"/>
        </w:rPr>
        <w:pict>
          <v:rect id="_x0000_s1029" style="position:absolute;left:0;text-align:left;margin-left:176.6pt;margin-top:31.1pt;width:18pt;height:18pt;z-index:251663360"/>
        </w:pict>
      </w:r>
      <w:r w:rsidRPr="00FD24DD">
        <w:rPr>
          <w:noProof/>
          <w:lang w:val="uk-UA"/>
        </w:rPr>
        <w:pict>
          <v:rect id="_x0000_s1028" style="position:absolute;left:0;text-align:left;margin-left:131.6pt;margin-top:31.1pt;width:18pt;height:18pt;z-index:251662336"/>
        </w:pict>
      </w:r>
      <w:r w:rsidRPr="00FD24DD">
        <w:rPr>
          <w:noProof/>
          <w:lang w:val="uk-UA"/>
        </w:rPr>
        <w:pict>
          <v:rect id="_x0000_s1027" style="position:absolute;left:0;text-align:left;margin-left:113.6pt;margin-top:31.1pt;width:18pt;height:18pt;z-index:251661312"/>
        </w:pict>
      </w:r>
      <w:r w:rsidRPr="00FD24DD">
        <w:rPr>
          <w:noProof/>
          <w:lang w:val="uk-UA"/>
        </w:rPr>
        <w:pict>
          <v:rect id="_x0000_s1026" style="position:absolute;left:0;text-align:left;margin-left:95.6pt;margin-top:31.1pt;width:18pt;height:18pt;z-index:251660288"/>
        </w:pict>
      </w:r>
      <w:r w:rsidR="008F63FE" w:rsidRPr="00FD24DD">
        <w:rPr>
          <w:rFonts w:ascii="Times New Roman" w:hAnsi="Times New Roman" w:cs="Times New Roman"/>
          <w:b/>
          <w:i/>
          <w:sz w:val="28"/>
          <w:szCs w:val="28"/>
          <w:lang w:val="uk-UA"/>
        </w:rPr>
        <w:t xml:space="preserve">Які </w:t>
      </w:r>
      <w:r w:rsidR="008F63FE" w:rsidRPr="00FD24DD">
        <w:rPr>
          <w:rFonts w:ascii="Times New Roman" w:hAnsi="Times New Roman" w:cs="Times New Roman"/>
          <w:b/>
          <w:bCs/>
          <w:i/>
          <w:sz w:val="28"/>
          <w:szCs w:val="28"/>
          <w:lang w:val="uk-UA"/>
        </w:rPr>
        <w:t>міжнародні організації сприяють розвитку «Спорту для всіх» на міжнародному рівні?</w:t>
      </w:r>
    </w:p>
    <w:p w:rsidR="008F63FE" w:rsidRPr="00FD24DD" w:rsidRDefault="008F63FE" w:rsidP="008F63FE">
      <w:pPr>
        <w:shd w:val="clear" w:color="auto" w:fill="FFFFFF"/>
        <w:spacing w:after="0" w:line="240" w:lineRule="auto"/>
        <w:jc w:val="both"/>
        <w:rPr>
          <w:rFonts w:ascii="Times New Roman" w:hAnsi="Times New Roman" w:cs="Times New Roman"/>
          <w:b/>
          <w:bCs/>
          <w:sz w:val="28"/>
          <w:szCs w:val="28"/>
          <w:lang w:val="uk-UA"/>
        </w:rPr>
      </w:pPr>
      <w:r w:rsidRPr="00FD24DD">
        <w:rPr>
          <w:rFonts w:ascii="Times New Roman" w:hAnsi="Times New Roman" w:cs="Times New Roman"/>
          <w:b/>
          <w:bCs/>
          <w:sz w:val="28"/>
          <w:szCs w:val="28"/>
          <w:lang w:val="uk-UA"/>
        </w:rPr>
        <w:t>Впишіть їх 1)                ; 2)                               ; 3)                     ; 4)                ;</w:t>
      </w:r>
    </w:p>
    <w:p w:rsidR="008F63FE" w:rsidRPr="00FD24DD" w:rsidRDefault="00D16D12" w:rsidP="008F63FE">
      <w:pPr>
        <w:shd w:val="clear" w:color="auto" w:fill="FFFFFF"/>
        <w:spacing w:after="0" w:line="240" w:lineRule="auto"/>
        <w:jc w:val="both"/>
        <w:rPr>
          <w:rFonts w:ascii="Times New Roman" w:hAnsi="Times New Roman" w:cs="Times New Roman"/>
          <w:b/>
          <w:bCs/>
          <w:sz w:val="28"/>
          <w:szCs w:val="28"/>
          <w:lang w:val="uk-UA"/>
        </w:rPr>
      </w:pPr>
      <w:r w:rsidRPr="00FD24DD">
        <w:rPr>
          <w:rFonts w:ascii="Times New Roman" w:hAnsi="Times New Roman" w:cs="Times New Roman"/>
          <w:b/>
          <w:bCs/>
          <w:noProof/>
          <w:sz w:val="28"/>
          <w:szCs w:val="28"/>
          <w:lang w:val="uk-UA"/>
        </w:rPr>
        <w:pict>
          <v:rect id="_x0000_s1043" style="position:absolute;left:0;text-align:left;margin-left:159.35pt;margin-top:12.8pt;width:18pt;height:18pt;z-index:251677696"/>
        </w:pict>
      </w:r>
      <w:r w:rsidRPr="00FD24DD">
        <w:rPr>
          <w:rFonts w:ascii="Times New Roman" w:hAnsi="Times New Roman" w:cs="Times New Roman"/>
          <w:b/>
          <w:bCs/>
          <w:noProof/>
          <w:sz w:val="28"/>
          <w:szCs w:val="28"/>
          <w:lang w:val="uk-UA"/>
        </w:rPr>
        <w:pict>
          <v:rect id="_x0000_s1042" style="position:absolute;left:0;text-align:left;margin-left:141.35pt;margin-top:12.8pt;width:18pt;height:18pt;z-index:251676672"/>
        </w:pict>
      </w:r>
    </w:p>
    <w:p w:rsidR="008F63FE" w:rsidRPr="00FD24DD" w:rsidRDefault="008F63FE" w:rsidP="008F63FE">
      <w:pPr>
        <w:shd w:val="clear" w:color="auto" w:fill="FFFFFF"/>
        <w:spacing w:after="0" w:line="240" w:lineRule="auto"/>
        <w:jc w:val="both"/>
        <w:rPr>
          <w:rFonts w:ascii="Times New Roman" w:hAnsi="Times New Roman" w:cs="Times New Roman"/>
          <w:b/>
          <w:sz w:val="28"/>
          <w:szCs w:val="28"/>
          <w:lang w:val="uk-UA"/>
        </w:rPr>
      </w:pPr>
      <w:r w:rsidRPr="00FD24DD">
        <w:rPr>
          <w:rFonts w:ascii="Times New Roman" w:hAnsi="Times New Roman" w:cs="Times New Roman"/>
          <w:b/>
          <w:bCs/>
          <w:sz w:val="28"/>
          <w:szCs w:val="28"/>
          <w:lang w:val="uk-UA"/>
        </w:rPr>
        <w:t xml:space="preserve">5) Рада _ _ _ _ _ _; 6)             </w:t>
      </w:r>
      <w:r w:rsidRPr="00FD24DD">
        <w:rPr>
          <w:rFonts w:ascii="Times New Roman" w:hAnsi="Times New Roman" w:cs="Times New Roman"/>
          <w:bCs/>
          <w:sz w:val="28"/>
          <w:szCs w:val="28"/>
          <w:u w:val="single"/>
          <w:lang w:val="uk-UA"/>
        </w:rPr>
        <w:t xml:space="preserve">спорту для всіх; </w:t>
      </w:r>
      <w:r w:rsidRPr="00FD24DD">
        <w:rPr>
          <w:rFonts w:ascii="Times New Roman" w:hAnsi="Times New Roman" w:cs="Times New Roman"/>
          <w:b/>
          <w:bCs/>
          <w:sz w:val="28"/>
          <w:szCs w:val="28"/>
          <w:lang w:val="uk-UA"/>
        </w:rPr>
        <w:t>7)</w:t>
      </w:r>
      <w:r w:rsidRPr="00FD24DD">
        <w:rPr>
          <w:rFonts w:ascii="Times New Roman" w:hAnsi="Times New Roman" w:cs="Times New Roman"/>
          <w:bCs/>
          <w:sz w:val="28"/>
          <w:szCs w:val="28"/>
          <w:u w:val="single"/>
          <w:lang w:val="uk-UA"/>
        </w:rPr>
        <w:t xml:space="preserve"> </w:t>
      </w:r>
      <w:r w:rsidRPr="00FD24DD">
        <w:rPr>
          <w:rFonts w:ascii="Times New Roman" w:hAnsi="Times New Roman" w:cs="Times New Roman"/>
          <w:bCs/>
          <w:sz w:val="28"/>
          <w:szCs w:val="28"/>
          <w:lang w:val="uk-UA"/>
        </w:rPr>
        <w:t>Європейський _ _ _ _ .</w:t>
      </w:r>
    </w:p>
    <w:p w:rsidR="008F63FE" w:rsidRPr="00FD24DD" w:rsidRDefault="008F63FE" w:rsidP="008F63FE">
      <w:pPr>
        <w:shd w:val="clear" w:color="auto" w:fill="FFFFFF"/>
        <w:spacing w:after="0" w:line="240" w:lineRule="auto"/>
        <w:ind w:firstLine="709"/>
        <w:jc w:val="both"/>
        <w:rPr>
          <w:rFonts w:ascii="Times New Roman" w:hAnsi="Times New Roman" w:cs="Times New Roman"/>
          <w:bCs/>
          <w:sz w:val="28"/>
          <w:szCs w:val="28"/>
          <w:lang w:val="uk-UA"/>
        </w:rPr>
      </w:pPr>
    </w:p>
    <w:p w:rsidR="008F63FE" w:rsidRPr="00FD24DD" w:rsidRDefault="008F63FE" w:rsidP="008F63FE">
      <w:pPr>
        <w:pStyle w:val="a5"/>
        <w:numPr>
          <w:ilvl w:val="0"/>
          <w:numId w:val="14"/>
        </w:numPr>
        <w:shd w:val="clear" w:color="auto" w:fill="FFFFFF"/>
        <w:spacing w:after="0" w:line="240" w:lineRule="auto"/>
        <w:jc w:val="both"/>
        <w:rPr>
          <w:rFonts w:ascii="Times New Roman" w:hAnsi="Times New Roman" w:cs="Times New Roman"/>
          <w:b/>
          <w:i/>
          <w:color w:val="000000"/>
          <w:sz w:val="28"/>
          <w:szCs w:val="28"/>
          <w:lang w:val="uk-UA"/>
        </w:rPr>
      </w:pPr>
      <w:r w:rsidRPr="00FD24DD">
        <w:rPr>
          <w:rFonts w:ascii="Times New Roman" w:hAnsi="Times New Roman" w:cs="Times New Roman"/>
          <w:b/>
          <w:i/>
          <w:color w:val="000000"/>
          <w:sz w:val="28"/>
          <w:szCs w:val="28"/>
          <w:lang w:val="uk-UA"/>
        </w:rPr>
        <w:t xml:space="preserve">Хто бере на себе основну відповідальність </w:t>
      </w:r>
      <w:r w:rsidRPr="00FD24DD">
        <w:rPr>
          <w:rFonts w:ascii="Times New Roman" w:hAnsi="Times New Roman" w:cs="Times New Roman"/>
          <w:b/>
          <w:bCs/>
          <w:i/>
          <w:sz w:val="28"/>
          <w:szCs w:val="28"/>
          <w:lang w:val="uk-UA"/>
        </w:rPr>
        <w:t>у країнах з високим рівнем залучення населення до рухової активності</w:t>
      </w:r>
      <w:r w:rsidR="00FD24DD">
        <w:rPr>
          <w:rFonts w:ascii="Times New Roman" w:hAnsi="Times New Roman" w:cs="Times New Roman"/>
          <w:b/>
          <w:i/>
          <w:color w:val="000000"/>
          <w:sz w:val="28"/>
          <w:szCs w:val="28"/>
          <w:lang w:val="uk-UA"/>
        </w:rPr>
        <w:t xml:space="preserve"> за розвиток «Спорту для всі</w:t>
      </w:r>
      <w:r w:rsidRPr="00FD24DD">
        <w:rPr>
          <w:rFonts w:ascii="Times New Roman" w:hAnsi="Times New Roman" w:cs="Times New Roman"/>
          <w:b/>
          <w:i/>
          <w:color w:val="000000"/>
          <w:sz w:val="28"/>
          <w:szCs w:val="28"/>
          <w:lang w:val="uk-UA"/>
        </w:rPr>
        <w:t>х»?</w:t>
      </w:r>
    </w:p>
    <w:p w:rsidR="008F63FE" w:rsidRPr="00FD24DD" w:rsidRDefault="008F63FE" w:rsidP="008F63FE">
      <w:pPr>
        <w:pStyle w:val="a5"/>
        <w:numPr>
          <w:ilvl w:val="0"/>
          <w:numId w:val="15"/>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держава;</w:t>
      </w:r>
    </w:p>
    <w:p w:rsidR="008F63FE" w:rsidRPr="00FD24DD" w:rsidRDefault="008F63FE" w:rsidP="008F63FE">
      <w:pPr>
        <w:pStyle w:val="a5"/>
        <w:numPr>
          <w:ilvl w:val="0"/>
          <w:numId w:val="15"/>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місцеве самоврядування</w:t>
      </w:r>
    </w:p>
    <w:p w:rsidR="008F63FE" w:rsidRPr="00FD24DD" w:rsidRDefault="008F63FE" w:rsidP="008F63FE">
      <w:pPr>
        <w:pStyle w:val="a7"/>
        <w:numPr>
          <w:ilvl w:val="0"/>
          <w:numId w:val="14"/>
        </w:numPr>
        <w:shd w:val="clear" w:color="auto" w:fill="FFFFFF"/>
        <w:spacing w:before="0" w:beforeAutospacing="0" w:after="0" w:afterAutospacing="0"/>
        <w:jc w:val="both"/>
        <w:rPr>
          <w:b/>
          <w:i/>
          <w:sz w:val="28"/>
          <w:szCs w:val="28"/>
          <w:lang w:val="uk-UA"/>
        </w:rPr>
      </w:pPr>
      <w:r w:rsidRPr="00FD24DD">
        <w:rPr>
          <w:rStyle w:val="af4"/>
          <w:b/>
          <w:bCs/>
          <w:sz w:val="28"/>
          <w:szCs w:val="28"/>
          <w:lang w:val="uk-UA"/>
        </w:rPr>
        <w:t xml:space="preserve">В якому році та при якій організації було </w:t>
      </w:r>
      <w:r w:rsidRPr="00FD24DD">
        <w:rPr>
          <w:b/>
          <w:i/>
          <w:sz w:val="28"/>
          <w:szCs w:val="28"/>
          <w:lang w:val="uk-UA"/>
        </w:rPr>
        <w:t>прийнято довгострокову програму розвитку спорту, фізичного виховання і рекреації на природі, девізом якої стали слова "Спорт для всіх"?</w:t>
      </w:r>
    </w:p>
    <w:p w:rsidR="008F63FE" w:rsidRPr="00FD24DD" w:rsidRDefault="008F63FE" w:rsidP="008F63FE">
      <w:pPr>
        <w:pStyle w:val="a7"/>
        <w:numPr>
          <w:ilvl w:val="0"/>
          <w:numId w:val="16"/>
        </w:numPr>
        <w:shd w:val="clear" w:color="auto" w:fill="FFFFFF"/>
        <w:spacing w:before="0" w:beforeAutospacing="0" w:after="0" w:afterAutospacing="0"/>
        <w:jc w:val="both"/>
        <w:rPr>
          <w:sz w:val="28"/>
          <w:szCs w:val="28"/>
          <w:lang w:val="uk-UA"/>
        </w:rPr>
      </w:pPr>
      <w:r w:rsidRPr="00FD24DD">
        <w:rPr>
          <w:sz w:val="28"/>
          <w:szCs w:val="28"/>
          <w:lang w:val="uk-UA"/>
        </w:rPr>
        <w:t>у 1949 році, Європейський Союз;</w:t>
      </w:r>
    </w:p>
    <w:p w:rsidR="008F63FE" w:rsidRPr="00FD24DD" w:rsidRDefault="008F63FE" w:rsidP="008F63FE">
      <w:pPr>
        <w:pStyle w:val="a7"/>
        <w:numPr>
          <w:ilvl w:val="0"/>
          <w:numId w:val="16"/>
        </w:numPr>
        <w:shd w:val="clear" w:color="auto" w:fill="FFFFFF"/>
        <w:spacing w:before="0" w:beforeAutospacing="0" w:after="0" w:afterAutospacing="0"/>
        <w:jc w:val="both"/>
        <w:rPr>
          <w:sz w:val="28"/>
          <w:szCs w:val="28"/>
          <w:lang w:val="uk-UA"/>
        </w:rPr>
      </w:pPr>
      <w:r w:rsidRPr="00FD24DD">
        <w:rPr>
          <w:sz w:val="28"/>
          <w:szCs w:val="28"/>
          <w:lang w:val="uk-UA"/>
        </w:rPr>
        <w:t>у 1962 році, ЮНЕСКО;</w:t>
      </w:r>
    </w:p>
    <w:p w:rsidR="008F63FE" w:rsidRPr="00FD24DD" w:rsidRDefault="008F63FE" w:rsidP="008F63FE">
      <w:pPr>
        <w:pStyle w:val="a7"/>
        <w:numPr>
          <w:ilvl w:val="0"/>
          <w:numId w:val="16"/>
        </w:numPr>
        <w:shd w:val="clear" w:color="auto" w:fill="FFFFFF"/>
        <w:spacing w:before="0" w:beforeAutospacing="0" w:after="0" w:afterAutospacing="0"/>
        <w:jc w:val="both"/>
        <w:rPr>
          <w:sz w:val="28"/>
          <w:szCs w:val="28"/>
          <w:lang w:val="uk-UA"/>
        </w:rPr>
      </w:pPr>
      <w:r w:rsidRPr="00FD24DD">
        <w:rPr>
          <w:sz w:val="28"/>
          <w:szCs w:val="28"/>
          <w:lang w:val="uk-UA"/>
        </w:rPr>
        <w:t>у 1966 році, Раді Європи.</w:t>
      </w:r>
    </w:p>
    <w:p w:rsidR="008F63FE" w:rsidRPr="00FD24DD" w:rsidRDefault="008F63FE" w:rsidP="008F63FE">
      <w:pPr>
        <w:pStyle w:val="a5"/>
        <w:numPr>
          <w:ilvl w:val="0"/>
          <w:numId w:val="14"/>
        </w:numPr>
        <w:shd w:val="clear" w:color="auto" w:fill="FFFFFF"/>
        <w:spacing w:after="0" w:line="240" w:lineRule="auto"/>
        <w:jc w:val="both"/>
        <w:rPr>
          <w:rFonts w:ascii="Times New Roman" w:hAnsi="Times New Roman" w:cs="Times New Roman"/>
          <w:b/>
          <w:i/>
          <w:sz w:val="28"/>
          <w:szCs w:val="28"/>
          <w:lang w:val="uk-UA"/>
        </w:rPr>
      </w:pPr>
      <w:r w:rsidRPr="00FD24DD">
        <w:rPr>
          <w:rFonts w:ascii="Times New Roman" w:hAnsi="Times New Roman" w:cs="Times New Roman"/>
          <w:b/>
          <w:i/>
          <w:sz w:val="28"/>
          <w:szCs w:val="28"/>
          <w:lang w:val="uk-UA"/>
        </w:rPr>
        <w:t>Який координаційний центр у США скеровує діяльність навчальних закладів, клубів, центрів активного відпочинку, підприємств?</w:t>
      </w:r>
    </w:p>
    <w:p w:rsidR="008F63FE" w:rsidRPr="00FD24DD" w:rsidRDefault="008F63FE" w:rsidP="008F63FE">
      <w:pPr>
        <w:pStyle w:val="a5"/>
        <w:numPr>
          <w:ilvl w:val="0"/>
          <w:numId w:val="17"/>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державні департаменти освіти;</w:t>
      </w:r>
    </w:p>
    <w:p w:rsidR="008F63FE" w:rsidRPr="00FD24DD" w:rsidRDefault="008F63FE" w:rsidP="008F63FE">
      <w:pPr>
        <w:pStyle w:val="a5"/>
        <w:numPr>
          <w:ilvl w:val="0"/>
          <w:numId w:val="17"/>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державна агенція охорони здоров'я;</w:t>
      </w:r>
    </w:p>
    <w:p w:rsidR="008F63FE" w:rsidRPr="00FD24DD" w:rsidRDefault="008F63FE" w:rsidP="008F63FE">
      <w:pPr>
        <w:pStyle w:val="a5"/>
        <w:numPr>
          <w:ilvl w:val="0"/>
          <w:numId w:val="17"/>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президентська Рада з фізичної підготовки і спорту.</w:t>
      </w:r>
    </w:p>
    <w:p w:rsidR="008F63FE" w:rsidRPr="00FD24DD" w:rsidRDefault="008F63FE" w:rsidP="008F63FE">
      <w:pPr>
        <w:pStyle w:val="a7"/>
        <w:numPr>
          <w:ilvl w:val="0"/>
          <w:numId w:val="14"/>
        </w:numPr>
        <w:shd w:val="clear" w:color="auto" w:fill="FFFFFF"/>
        <w:spacing w:before="0" w:beforeAutospacing="0" w:after="0" w:afterAutospacing="0"/>
        <w:jc w:val="both"/>
        <w:rPr>
          <w:b/>
          <w:i/>
          <w:sz w:val="28"/>
          <w:szCs w:val="28"/>
          <w:lang w:val="uk-UA"/>
        </w:rPr>
      </w:pPr>
      <w:r w:rsidRPr="00FD24DD">
        <w:rPr>
          <w:rStyle w:val="af4"/>
          <w:b/>
          <w:bCs/>
          <w:sz w:val="28"/>
          <w:szCs w:val="28"/>
          <w:lang w:val="uk-UA"/>
        </w:rPr>
        <w:t xml:space="preserve">В якому документі, що був розроблений в 1970 році у </w:t>
      </w:r>
      <w:r w:rsidRPr="00FD24DD">
        <w:rPr>
          <w:b/>
          <w:i/>
          <w:sz w:val="28"/>
          <w:szCs w:val="28"/>
          <w:lang w:val="uk-UA"/>
        </w:rPr>
        <w:t>Страсбурзі систематизовано весь накопичений досвід з організації фізкультурно-оздоровчого руху й визначено шляхи його подальшого розвитку?</w:t>
      </w:r>
    </w:p>
    <w:p w:rsidR="008F63FE" w:rsidRPr="00FD24DD" w:rsidRDefault="008F63FE" w:rsidP="008F63FE">
      <w:pPr>
        <w:pStyle w:val="a7"/>
        <w:numPr>
          <w:ilvl w:val="0"/>
          <w:numId w:val="18"/>
        </w:numPr>
        <w:shd w:val="clear" w:color="auto" w:fill="FFFFFF"/>
        <w:spacing w:before="0" w:beforeAutospacing="0" w:after="0" w:afterAutospacing="0"/>
        <w:jc w:val="both"/>
        <w:rPr>
          <w:sz w:val="28"/>
          <w:szCs w:val="28"/>
          <w:lang w:val="uk-UA"/>
        </w:rPr>
      </w:pPr>
      <w:r w:rsidRPr="00FD24DD">
        <w:rPr>
          <w:sz w:val="28"/>
          <w:szCs w:val="28"/>
          <w:lang w:val="uk-UA"/>
        </w:rPr>
        <w:t>рекомендація № 588;</w:t>
      </w:r>
    </w:p>
    <w:p w:rsidR="008F63FE" w:rsidRPr="00FD24DD" w:rsidRDefault="008F63FE" w:rsidP="008F63FE">
      <w:pPr>
        <w:pStyle w:val="a5"/>
        <w:numPr>
          <w:ilvl w:val="0"/>
          <w:numId w:val="18"/>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bCs/>
          <w:sz w:val="28"/>
          <w:szCs w:val="28"/>
          <w:lang w:val="uk-UA"/>
        </w:rPr>
        <w:t>резолюцію «Спорт як засіб сприяння вихованню, здоров'ю, розвитку і миру».</w:t>
      </w:r>
    </w:p>
    <w:p w:rsidR="008F63FE" w:rsidRPr="00FD24DD" w:rsidRDefault="008F63FE" w:rsidP="008F63FE">
      <w:pPr>
        <w:pStyle w:val="a5"/>
        <w:numPr>
          <w:ilvl w:val="0"/>
          <w:numId w:val="14"/>
        </w:numPr>
        <w:shd w:val="clear" w:color="auto" w:fill="FFFFFF"/>
        <w:spacing w:after="0" w:line="240" w:lineRule="auto"/>
        <w:jc w:val="both"/>
        <w:rPr>
          <w:rFonts w:ascii="Times New Roman" w:hAnsi="Times New Roman" w:cs="Times New Roman"/>
          <w:b/>
          <w:i/>
          <w:sz w:val="28"/>
          <w:szCs w:val="28"/>
          <w:lang w:val="uk-UA"/>
        </w:rPr>
      </w:pPr>
      <w:r w:rsidRPr="00FD24DD">
        <w:rPr>
          <w:rFonts w:ascii="Times New Roman" w:hAnsi="Times New Roman" w:cs="Times New Roman"/>
          <w:b/>
          <w:i/>
          <w:sz w:val="28"/>
          <w:szCs w:val="28"/>
          <w:lang w:val="uk-UA"/>
        </w:rPr>
        <w:t>Яка основна організаційна форма менеджменту у розвинених у спортивному відношенні країн світу?</w:t>
      </w:r>
    </w:p>
    <w:p w:rsidR="008F63FE" w:rsidRPr="00FD24DD" w:rsidRDefault="008F63FE" w:rsidP="008F63FE">
      <w:pPr>
        <w:pStyle w:val="a5"/>
        <w:numPr>
          <w:ilvl w:val="0"/>
          <w:numId w:val="19"/>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спортивні клуби;</w:t>
      </w:r>
    </w:p>
    <w:p w:rsidR="008F63FE" w:rsidRPr="00FD24DD" w:rsidRDefault="008F63FE" w:rsidP="008F63FE">
      <w:pPr>
        <w:pStyle w:val="a5"/>
        <w:numPr>
          <w:ilvl w:val="0"/>
          <w:numId w:val="19"/>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спортивні асоціації та союзи;</w:t>
      </w:r>
    </w:p>
    <w:p w:rsidR="008F63FE" w:rsidRPr="00FD24DD" w:rsidRDefault="008F63FE" w:rsidP="008F63FE">
      <w:pPr>
        <w:pStyle w:val="a5"/>
        <w:numPr>
          <w:ilvl w:val="0"/>
          <w:numId w:val="19"/>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спортивні агентства та об’єднання.</w:t>
      </w:r>
    </w:p>
    <w:p w:rsidR="008F63FE" w:rsidRPr="00FD24DD" w:rsidRDefault="008F63FE" w:rsidP="008F63FE">
      <w:pPr>
        <w:pStyle w:val="a5"/>
        <w:numPr>
          <w:ilvl w:val="0"/>
          <w:numId w:val="14"/>
        </w:numPr>
        <w:shd w:val="clear" w:color="auto" w:fill="FFFFFF"/>
        <w:spacing w:after="0" w:line="240" w:lineRule="auto"/>
        <w:jc w:val="both"/>
        <w:rPr>
          <w:rFonts w:ascii="Times New Roman" w:hAnsi="Times New Roman" w:cs="Times New Roman"/>
          <w:b/>
          <w:i/>
          <w:sz w:val="28"/>
          <w:szCs w:val="28"/>
          <w:lang w:val="uk-UA"/>
        </w:rPr>
      </w:pPr>
      <w:r w:rsidRPr="00FD24DD">
        <w:rPr>
          <w:rFonts w:ascii="Times New Roman" w:hAnsi="Times New Roman" w:cs="Times New Roman"/>
          <w:b/>
          <w:i/>
          <w:sz w:val="28"/>
          <w:szCs w:val="28"/>
          <w:lang w:val="uk-UA"/>
        </w:rPr>
        <w:t>Міжнародний рух "Спорт для всіх" охоплює понад:</w:t>
      </w:r>
    </w:p>
    <w:p w:rsidR="008F63FE" w:rsidRPr="00FD24DD" w:rsidRDefault="008F63FE" w:rsidP="008F63FE">
      <w:pPr>
        <w:pStyle w:val="a5"/>
        <w:numPr>
          <w:ilvl w:val="0"/>
          <w:numId w:val="20"/>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80 країн світу; </w:t>
      </w:r>
    </w:p>
    <w:p w:rsidR="008F63FE" w:rsidRPr="00FD24DD" w:rsidRDefault="008F63FE" w:rsidP="008F63FE">
      <w:pPr>
        <w:pStyle w:val="a5"/>
        <w:numPr>
          <w:ilvl w:val="0"/>
          <w:numId w:val="20"/>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lastRenderedPageBreak/>
        <w:t>100 країн світу.</w:t>
      </w:r>
    </w:p>
    <w:p w:rsidR="008F63FE" w:rsidRPr="00FD24DD" w:rsidRDefault="008F63FE" w:rsidP="008F63FE">
      <w:pPr>
        <w:pStyle w:val="a5"/>
        <w:numPr>
          <w:ilvl w:val="0"/>
          <w:numId w:val="14"/>
        </w:numPr>
        <w:shd w:val="clear" w:color="auto" w:fill="FFFFFF"/>
        <w:spacing w:after="0" w:line="240" w:lineRule="auto"/>
        <w:jc w:val="both"/>
        <w:rPr>
          <w:rFonts w:ascii="Times New Roman" w:hAnsi="Times New Roman" w:cs="Times New Roman"/>
          <w:b/>
          <w:i/>
          <w:sz w:val="28"/>
          <w:szCs w:val="28"/>
          <w:lang w:val="uk-UA"/>
        </w:rPr>
      </w:pPr>
      <w:r w:rsidRPr="00FD24DD">
        <w:rPr>
          <w:rFonts w:ascii="Times New Roman" w:hAnsi="Times New Roman" w:cs="Times New Roman"/>
          <w:b/>
          <w:i/>
          <w:sz w:val="28"/>
          <w:szCs w:val="28"/>
          <w:lang w:val="uk-UA"/>
        </w:rPr>
        <w:t>За рахунок яких внесків існують понадь 13 тис. приватних спортивних клубів і товариств у США?</w:t>
      </w:r>
    </w:p>
    <w:p w:rsidR="008F63FE" w:rsidRPr="00FD24DD" w:rsidRDefault="008F63FE" w:rsidP="008F63FE">
      <w:pPr>
        <w:pStyle w:val="a5"/>
        <w:numPr>
          <w:ilvl w:val="0"/>
          <w:numId w:val="21"/>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державних дотацій;</w:t>
      </w:r>
    </w:p>
    <w:p w:rsidR="008F63FE" w:rsidRPr="00FD24DD" w:rsidRDefault="008F63FE" w:rsidP="008F63FE">
      <w:pPr>
        <w:pStyle w:val="a5"/>
        <w:numPr>
          <w:ilvl w:val="0"/>
          <w:numId w:val="21"/>
        </w:numPr>
        <w:shd w:val="clear" w:color="auto" w:fill="FFFFFF"/>
        <w:spacing w:after="0" w:line="240" w:lineRule="auto"/>
        <w:jc w:val="both"/>
        <w:rPr>
          <w:rFonts w:ascii="Times New Roman" w:hAnsi="Times New Roman" w:cs="Times New Roman"/>
          <w:bCs/>
          <w:sz w:val="28"/>
          <w:szCs w:val="28"/>
          <w:lang w:val="uk-UA"/>
        </w:rPr>
      </w:pPr>
      <w:r w:rsidRPr="00FD24DD">
        <w:rPr>
          <w:rFonts w:ascii="Times New Roman" w:hAnsi="Times New Roman" w:cs="Times New Roman"/>
          <w:sz w:val="28"/>
          <w:szCs w:val="28"/>
          <w:lang w:val="uk-UA"/>
        </w:rPr>
        <w:t xml:space="preserve">підтримки органів </w:t>
      </w:r>
      <w:r w:rsidRPr="00FD24DD">
        <w:rPr>
          <w:rFonts w:ascii="Times New Roman" w:hAnsi="Times New Roman" w:cs="Times New Roman"/>
          <w:bCs/>
          <w:sz w:val="28"/>
          <w:szCs w:val="28"/>
          <w:lang w:val="uk-UA"/>
        </w:rPr>
        <w:t>місцевого самоврядування;</w:t>
      </w:r>
    </w:p>
    <w:p w:rsidR="008F63FE" w:rsidRPr="00FD24DD" w:rsidRDefault="008F63FE" w:rsidP="008F63FE">
      <w:pPr>
        <w:pStyle w:val="a5"/>
        <w:numPr>
          <w:ilvl w:val="0"/>
          <w:numId w:val="21"/>
        </w:num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членських внесків.</w:t>
      </w:r>
    </w:p>
    <w:p w:rsidR="008F63FE" w:rsidRPr="00FD24DD" w:rsidRDefault="008F63FE" w:rsidP="008F63FE">
      <w:pPr>
        <w:pStyle w:val="a5"/>
        <w:numPr>
          <w:ilvl w:val="0"/>
          <w:numId w:val="14"/>
        </w:numPr>
        <w:shd w:val="clear" w:color="auto" w:fill="FFFFFF"/>
        <w:spacing w:after="0" w:line="240" w:lineRule="auto"/>
        <w:jc w:val="both"/>
        <w:rPr>
          <w:rFonts w:ascii="Times New Roman" w:hAnsi="Times New Roman" w:cs="Times New Roman"/>
          <w:b/>
          <w:i/>
          <w:sz w:val="28"/>
          <w:szCs w:val="28"/>
          <w:lang w:val="uk-UA"/>
        </w:rPr>
      </w:pPr>
      <w:r w:rsidRPr="00FD24DD">
        <w:rPr>
          <w:rFonts w:ascii="Times New Roman" w:hAnsi="Times New Roman" w:cs="Times New Roman"/>
          <w:b/>
          <w:i/>
          <w:sz w:val="28"/>
          <w:szCs w:val="28"/>
          <w:lang w:val="uk-UA"/>
        </w:rPr>
        <w:t xml:space="preserve">Визначить </w:t>
      </w:r>
      <w:r w:rsidRPr="00FD24DD">
        <w:rPr>
          <w:rFonts w:ascii="Times New Roman" w:hAnsi="Times New Roman" w:cs="Times New Roman"/>
          <w:b/>
          <w:bCs/>
          <w:i/>
          <w:sz w:val="28"/>
          <w:szCs w:val="28"/>
          <w:lang w:val="uk-UA"/>
        </w:rPr>
        <w:t>основні розбіжності між муніципальними та приватними клубами спортивно-оздоровчої спрямованості</w:t>
      </w:r>
    </w:p>
    <w:p w:rsidR="008F63FE" w:rsidRPr="00FD24DD" w:rsidRDefault="008F63FE" w:rsidP="008F63FE">
      <w:pPr>
        <w:autoSpaceDE w:val="0"/>
        <w:autoSpaceDN w:val="0"/>
        <w:adjustRightInd w:val="0"/>
        <w:spacing w:after="0" w:line="240" w:lineRule="auto"/>
        <w:jc w:val="both"/>
        <w:rPr>
          <w:rFonts w:ascii="Times New Roman" w:eastAsiaTheme="minorHAnsi" w:hAnsi="Times New Roman" w:cs="Times New Roman"/>
          <w:i/>
          <w:sz w:val="28"/>
          <w:szCs w:val="28"/>
          <w:lang w:val="uk-UA" w:eastAsia="en-US"/>
        </w:rPr>
      </w:pPr>
      <w:r w:rsidRPr="00FD24DD">
        <w:rPr>
          <w:rFonts w:ascii="Times New Roman" w:hAnsi="Times New Roman" w:cs="Times New Roman"/>
          <w:i/>
          <w:color w:val="222222"/>
          <w:sz w:val="28"/>
          <w:szCs w:val="28"/>
          <w:shd w:val="clear" w:color="auto" w:fill="FFFFFF"/>
          <w:lang w:val="uk-UA"/>
        </w:rPr>
        <w:t xml:space="preserve">      Спортивні клуби                                    Розбіжності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796"/>
      </w:tblGrid>
      <w:tr w:rsidR="008F63FE" w:rsidRPr="00FD24DD" w:rsidTr="006D50E7">
        <w:tc>
          <w:tcPr>
            <w:tcW w:w="2268" w:type="dxa"/>
            <w:vMerge w:val="restart"/>
            <w:vAlign w:val="center"/>
          </w:tcPr>
          <w:p w:rsidR="008F63FE" w:rsidRPr="00FD24DD" w:rsidRDefault="008F63FE" w:rsidP="006D50E7">
            <w:pPr>
              <w:spacing w:after="0" w:line="240" w:lineRule="auto"/>
              <w:jc w:val="center"/>
              <w:rPr>
                <w:rFonts w:ascii="Times New Roman" w:hAnsi="Times New Roman" w:cs="Times New Roman"/>
                <w:i/>
                <w:sz w:val="28"/>
                <w:szCs w:val="28"/>
                <w:lang w:val="uk-UA"/>
              </w:rPr>
            </w:pPr>
            <w:r w:rsidRPr="00FD24DD">
              <w:rPr>
                <w:rFonts w:ascii="Times New Roman" w:hAnsi="Times New Roman" w:cs="Times New Roman"/>
                <w:i/>
                <w:sz w:val="28"/>
                <w:szCs w:val="28"/>
                <w:lang w:val="uk-UA"/>
              </w:rPr>
              <w:t>1) Муніципальні</w:t>
            </w:r>
          </w:p>
          <w:p w:rsidR="008F63FE" w:rsidRPr="00FD24DD" w:rsidRDefault="00D16D12" w:rsidP="006D50E7">
            <w:pPr>
              <w:shd w:val="clear" w:color="auto" w:fill="FFFFFF"/>
              <w:spacing w:after="0" w:line="240" w:lineRule="auto"/>
              <w:jc w:val="center"/>
              <w:rPr>
                <w:rFonts w:ascii="Times New Roman" w:hAnsi="Times New Roman" w:cs="Times New Roman"/>
                <w:i/>
                <w:sz w:val="28"/>
                <w:szCs w:val="28"/>
                <w:lang w:val="uk-UA"/>
              </w:rPr>
            </w:pPr>
            <w:r w:rsidRPr="00FD24DD">
              <w:rPr>
                <w:rFonts w:ascii="Times New Roman" w:hAnsi="Times New Roman" w:cs="Times New Roman"/>
                <w:i/>
                <w:sz w:val="28"/>
                <w:szCs w:val="28"/>
                <w:lang w:val="uk-UA" w:eastAsia="en-US"/>
              </w:rPr>
              <w:pict>
                <v:line id="_x0000_s1045" style="position:absolute;left:0;text-align:left;z-index:251679744" from="88.3pt,37.8pt" to="97.3pt,55.8pt">
                  <v:stroke endarrow="block"/>
                </v:line>
              </w:pict>
            </w:r>
          </w:p>
        </w:tc>
        <w:tc>
          <w:tcPr>
            <w:tcW w:w="7796" w:type="dxa"/>
          </w:tcPr>
          <w:p w:rsidR="008F63FE" w:rsidRPr="00FD24DD" w:rsidRDefault="008F63FE" w:rsidP="006D50E7">
            <w:pPr>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а) утримуються на внески клієнтів; на маркетинг витрачається 10 % та більше бюджету;</w:t>
            </w:r>
          </w:p>
        </w:tc>
      </w:tr>
      <w:tr w:rsidR="008F63FE" w:rsidRPr="00FD24DD" w:rsidTr="006D50E7">
        <w:tc>
          <w:tcPr>
            <w:tcW w:w="2268" w:type="dxa"/>
            <w:vMerge/>
            <w:vAlign w:val="center"/>
          </w:tcPr>
          <w:p w:rsidR="008F63FE" w:rsidRPr="00FD24DD" w:rsidRDefault="008F63FE" w:rsidP="006D50E7">
            <w:pPr>
              <w:shd w:val="clear" w:color="auto" w:fill="FFFFFF"/>
              <w:spacing w:after="0" w:line="240" w:lineRule="auto"/>
              <w:jc w:val="center"/>
              <w:rPr>
                <w:rFonts w:ascii="Times New Roman" w:hAnsi="Times New Roman" w:cs="Times New Roman"/>
                <w:i/>
                <w:sz w:val="28"/>
                <w:szCs w:val="28"/>
                <w:lang w:val="uk-UA"/>
              </w:rPr>
            </w:pPr>
          </w:p>
        </w:tc>
        <w:tc>
          <w:tcPr>
            <w:tcW w:w="7796" w:type="dxa"/>
          </w:tcPr>
          <w:p w:rsidR="008F63FE" w:rsidRPr="00FD24DD" w:rsidRDefault="008F63FE" w:rsidP="006D50E7">
            <w:pPr>
              <w:pStyle w:val="a7"/>
              <w:shd w:val="clear" w:color="auto" w:fill="FFFFFF"/>
              <w:spacing w:before="0" w:beforeAutospacing="0" w:after="0" w:afterAutospacing="0"/>
              <w:jc w:val="both"/>
              <w:rPr>
                <w:sz w:val="28"/>
                <w:szCs w:val="28"/>
                <w:lang w:val="uk-UA"/>
              </w:rPr>
            </w:pPr>
            <w:r w:rsidRPr="00FD24DD">
              <w:rPr>
                <w:sz w:val="28"/>
                <w:szCs w:val="28"/>
                <w:lang w:val="uk-UA"/>
              </w:rPr>
              <w:t>б) обслуговують різноманітний контингент відвідувачів; на маркетинг витрачається не більше 3 % бюджету</w:t>
            </w:r>
          </w:p>
        </w:tc>
      </w:tr>
      <w:tr w:rsidR="008F63FE" w:rsidRPr="00FD24DD" w:rsidTr="006D50E7">
        <w:tc>
          <w:tcPr>
            <w:tcW w:w="2268" w:type="dxa"/>
            <w:vMerge w:val="restart"/>
            <w:vAlign w:val="center"/>
          </w:tcPr>
          <w:p w:rsidR="008F63FE" w:rsidRPr="00FD24DD" w:rsidRDefault="008F63FE" w:rsidP="006D50E7">
            <w:pPr>
              <w:shd w:val="clear" w:color="auto" w:fill="FFFFFF"/>
              <w:spacing w:after="0" w:line="240" w:lineRule="auto"/>
              <w:rPr>
                <w:rFonts w:ascii="Times New Roman" w:hAnsi="Times New Roman" w:cs="Times New Roman"/>
                <w:i/>
                <w:sz w:val="28"/>
                <w:szCs w:val="28"/>
                <w:lang w:val="uk-UA"/>
              </w:rPr>
            </w:pPr>
            <w:r w:rsidRPr="00FD24DD">
              <w:rPr>
                <w:rFonts w:ascii="Times New Roman" w:hAnsi="Times New Roman" w:cs="Times New Roman"/>
                <w:i/>
                <w:sz w:val="28"/>
                <w:szCs w:val="28"/>
                <w:lang w:val="uk-UA"/>
              </w:rPr>
              <w:t>2)</w:t>
            </w:r>
            <w:r w:rsidRPr="00FD24DD">
              <w:rPr>
                <w:rFonts w:ascii="Times New Roman" w:hAnsi="Times New Roman" w:cs="Times New Roman"/>
                <w:sz w:val="28"/>
                <w:szCs w:val="28"/>
                <w:lang w:val="uk-UA"/>
              </w:rPr>
              <w:t xml:space="preserve">  </w:t>
            </w:r>
            <w:r w:rsidRPr="00FD24DD">
              <w:rPr>
                <w:rFonts w:ascii="Times New Roman" w:hAnsi="Times New Roman" w:cs="Times New Roman"/>
                <w:i/>
                <w:sz w:val="28"/>
                <w:szCs w:val="28"/>
                <w:lang w:val="uk-UA"/>
              </w:rPr>
              <w:t>Приватні</w:t>
            </w:r>
          </w:p>
          <w:p w:rsidR="008F63FE" w:rsidRPr="00FD24DD" w:rsidRDefault="008F63FE" w:rsidP="006D50E7">
            <w:pPr>
              <w:shd w:val="clear" w:color="auto" w:fill="FFFFFF"/>
              <w:spacing w:after="0" w:line="240" w:lineRule="auto"/>
              <w:jc w:val="center"/>
              <w:rPr>
                <w:rFonts w:ascii="Times New Roman" w:eastAsiaTheme="minorHAnsi" w:hAnsi="Times New Roman" w:cs="Times New Roman"/>
                <w:sz w:val="28"/>
                <w:szCs w:val="28"/>
                <w:lang w:val="uk-UA" w:eastAsia="en-US"/>
              </w:rPr>
            </w:pPr>
          </w:p>
          <w:p w:rsidR="008F63FE" w:rsidRPr="00FD24DD" w:rsidRDefault="008F63FE" w:rsidP="006D50E7">
            <w:pPr>
              <w:shd w:val="clear" w:color="auto" w:fill="FFFFFF"/>
              <w:spacing w:after="0" w:line="240" w:lineRule="auto"/>
              <w:jc w:val="center"/>
              <w:rPr>
                <w:rFonts w:ascii="Times New Roman" w:hAnsi="Times New Roman" w:cs="Times New Roman"/>
                <w:color w:val="222222"/>
                <w:sz w:val="28"/>
                <w:szCs w:val="28"/>
                <w:lang w:val="uk-UA"/>
              </w:rPr>
            </w:pPr>
          </w:p>
          <w:p w:rsidR="008F63FE" w:rsidRPr="00FD24DD" w:rsidRDefault="008F63FE" w:rsidP="006D50E7">
            <w:pPr>
              <w:shd w:val="clear" w:color="auto" w:fill="FFFFFF"/>
              <w:spacing w:after="0" w:line="240" w:lineRule="auto"/>
              <w:jc w:val="center"/>
              <w:rPr>
                <w:rFonts w:ascii="Times New Roman" w:hAnsi="Times New Roman" w:cs="Times New Roman"/>
                <w:sz w:val="28"/>
                <w:szCs w:val="28"/>
                <w:lang w:val="uk-UA"/>
              </w:rPr>
            </w:pPr>
          </w:p>
        </w:tc>
        <w:tc>
          <w:tcPr>
            <w:tcW w:w="7796" w:type="dxa"/>
          </w:tcPr>
          <w:p w:rsidR="008F63FE" w:rsidRPr="00FD24DD" w:rsidRDefault="008F63FE" w:rsidP="006D50E7">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в) утримуються на кошти платників податків; ціни низькі; якість послуг нижча; належать держустановам, школам, лікарням та ін..; некомерційні; будівництво фінансується за рахунок податків населення; не бояться невдач, тому що утримуються державою</w:t>
            </w:r>
          </w:p>
        </w:tc>
      </w:tr>
      <w:tr w:rsidR="008F63FE" w:rsidRPr="00FD24DD" w:rsidTr="006D50E7">
        <w:tc>
          <w:tcPr>
            <w:tcW w:w="2268" w:type="dxa"/>
            <w:vMerge/>
          </w:tcPr>
          <w:p w:rsidR="008F63FE" w:rsidRPr="00FD24DD" w:rsidRDefault="008F63FE" w:rsidP="006D50E7">
            <w:pPr>
              <w:shd w:val="clear" w:color="auto" w:fill="FFFFFF"/>
              <w:spacing w:after="0" w:line="240" w:lineRule="auto"/>
              <w:jc w:val="both"/>
              <w:rPr>
                <w:rFonts w:ascii="Times New Roman" w:hAnsi="Times New Roman" w:cs="Times New Roman"/>
                <w:sz w:val="28"/>
                <w:szCs w:val="28"/>
                <w:lang w:val="uk-UA"/>
              </w:rPr>
            </w:pPr>
          </w:p>
        </w:tc>
        <w:tc>
          <w:tcPr>
            <w:tcW w:w="7796" w:type="dxa"/>
          </w:tcPr>
          <w:p w:rsidR="008F63FE" w:rsidRPr="00FD24DD" w:rsidRDefault="008F63FE" w:rsidP="006D50E7">
            <w:pPr>
              <w:pStyle w:val="a7"/>
              <w:shd w:val="clear" w:color="auto" w:fill="FFFFFF"/>
              <w:spacing w:before="0" w:beforeAutospacing="0" w:after="0" w:afterAutospacing="0"/>
              <w:jc w:val="both"/>
              <w:rPr>
                <w:sz w:val="28"/>
                <w:szCs w:val="28"/>
                <w:lang w:val="uk-UA"/>
              </w:rPr>
            </w:pPr>
            <w:r w:rsidRPr="00FD24DD">
              <w:rPr>
                <w:rFonts w:eastAsiaTheme="minorHAnsi"/>
                <w:sz w:val="28"/>
                <w:szCs w:val="28"/>
                <w:lang w:val="uk-UA" w:eastAsia="en-US"/>
              </w:rPr>
              <w:t xml:space="preserve">г) </w:t>
            </w:r>
            <w:r w:rsidRPr="00FD24DD">
              <w:rPr>
                <w:sz w:val="28"/>
                <w:szCs w:val="28"/>
                <w:lang w:val="uk-UA"/>
              </w:rPr>
              <w:t>обслуговують цільові ринки; орієнтовані на прибуток (як правило, 10-20%); будівництво фінансується власником або за допомогою займу</w:t>
            </w:r>
          </w:p>
        </w:tc>
      </w:tr>
    </w:tbl>
    <w:p w:rsidR="008F63FE" w:rsidRPr="00FD24DD" w:rsidRDefault="008F63FE" w:rsidP="008F63FE">
      <w:pPr>
        <w:pStyle w:val="21"/>
        <w:ind w:firstLine="0"/>
        <w:rPr>
          <w:szCs w:val="28"/>
        </w:rPr>
      </w:pPr>
      <w:r w:rsidRPr="00FD24DD">
        <w:rPr>
          <w:szCs w:val="28"/>
        </w:rPr>
        <w:t>Відповідь: _______________________</w:t>
      </w:r>
    </w:p>
    <w:p w:rsidR="008F63FE" w:rsidRPr="00FD24DD" w:rsidRDefault="008F63FE" w:rsidP="008F63FE">
      <w:pPr>
        <w:pStyle w:val="a5"/>
        <w:numPr>
          <w:ilvl w:val="0"/>
          <w:numId w:val="14"/>
        </w:numPr>
        <w:shd w:val="clear" w:color="auto" w:fill="FFFFFF"/>
        <w:spacing w:after="0" w:line="240" w:lineRule="auto"/>
        <w:jc w:val="both"/>
        <w:rPr>
          <w:rFonts w:ascii="Times New Roman" w:hAnsi="Times New Roman" w:cs="Times New Roman"/>
          <w:b/>
          <w:bCs/>
          <w:i/>
          <w:sz w:val="28"/>
          <w:szCs w:val="28"/>
          <w:lang w:val="uk-UA"/>
        </w:rPr>
      </w:pPr>
      <w:r w:rsidRPr="00FD24DD">
        <w:rPr>
          <w:rFonts w:ascii="Times New Roman" w:hAnsi="Times New Roman" w:cs="Times New Roman"/>
          <w:b/>
          <w:bCs/>
          <w:i/>
          <w:sz w:val="28"/>
          <w:szCs w:val="28"/>
          <w:lang w:val="uk-UA"/>
        </w:rPr>
        <w:t xml:space="preserve">Визначте міжнародні організації на підтримку </w:t>
      </w:r>
      <w:r w:rsidR="000F0597" w:rsidRPr="00FD24DD">
        <w:rPr>
          <w:rFonts w:ascii="Times New Roman" w:hAnsi="Times New Roman" w:cs="Times New Roman"/>
          <w:b/>
          <w:bCs/>
          <w:i/>
          <w:sz w:val="28"/>
          <w:szCs w:val="28"/>
          <w:lang w:val="uk-UA"/>
        </w:rPr>
        <w:t>«С</w:t>
      </w:r>
      <w:r w:rsidRPr="00FD24DD">
        <w:rPr>
          <w:rFonts w:ascii="Times New Roman" w:hAnsi="Times New Roman" w:cs="Times New Roman"/>
          <w:b/>
          <w:bCs/>
          <w:i/>
          <w:sz w:val="28"/>
          <w:szCs w:val="28"/>
          <w:lang w:val="uk-UA"/>
        </w:rPr>
        <w:t>порту для всіх</w:t>
      </w:r>
      <w:r w:rsidR="000F0597" w:rsidRPr="00FD24DD">
        <w:rPr>
          <w:rFonts w:ascii="Times New Roman" w:hAnsi="Times New Roman" w:cs="Times New Roman"/>
          <w:b/>
          <w:bCs/>
          <w:i/>
          <w:sz w:val="28"/>
          <w:szCs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850"/>
        <w:gridCol w:w="5670"/>
        <w:gridCol w:w="2126"/>
      </w:tblGrid>
      <w:tr w:rsidR="008F63FE" w:rsidRPr="00FD24DD" w:rsidTr="008F63FE">
        <w:tc>
          <w:tcPr>
            <w:tcW w:w="1418" w:type="dxa"/>
          </w:tcPr>
          <w:p w:rsidR="008F63FE" w:rsidRPr="00FD24DD" w:rsidRDefault="008F63FE" w:rsidP="006D50E7">
            <w:pPr>
              <w:spacing w:after="0" w:line="240" w:lineRule="auto"/>
              <w:jc w:val="center"/>
              <w:rPr>
                <w:rFonts w:ascii="Times New Roman" w:hAnsi="Times New Roman" w:cs="Times New Roman"/>
                <w:sz w:val="24"/>
                <w:szCs w:val="24"/>
                <w:lang w:val="uk-UA"/>
              </w:rPr>
            </w:pPr>
            <w:r w:rsidRPr="00FD24DD">
              <w:rPr>
                <w:rFonts w:ascii="Times New Roman" w:hAnsi="Times New Roman" w:cs="Times New Roman"/>
                <w:color w:val="222222"/>
                <w:sz w:val="24"/>
                <w:szCs w:val="24"/>
                <w:shd w:val="clear" w:color="auto" w:fill="FFFFFF"/>
                <w:lang w:val="uk-UA"/>
              </w:rPr>
              <w:t>Організація</w:t>
            </w:r>
          </w:p>
        </w:tc>
        <w:tc>
          <w:tcPr>
            <w:tcW w:w="850" w:type="dxa"/>
          </w:tcPr>
          <w:p w:rsidR="008F63FE" w:rsidRPr="00FD24DD" w:rsidRDefault="008F63FE" w:rsidP="006D50E7">
            <w:pPr>
              <w:shd w:val="clear" w:color="auto" w:fill="FFFFFF"/>
              <w:spacing w:after="0" w:line="240" w:lineRule="auto"/>
              <w:jc w:val="center"/>
              <w:rPr>
                <w:rFonts w:ascii="Times New Roman" w:hAnsi="Times New Roman" w:cs="Times New Roman"/>
                <w:sz w:val="24"/>
                <w:szCs w:val="24"/>
                <w:lang w:val="uk-UA"/>
              </w:rPr>
            </w:pPr>
            <w:r w:rsidRPr="00FD24DD">
              <w:rPr>
                <w:rFonts w:ascii="Times New Roman" w:hAnsi="Times New Roman" w:cs="Times New Roman"/>
                <w:sz w:val="24"/>
                <w:szCs w:val="24"/>
                <w:lang w:val="uk-UA"/>
              </w:rPr>
              <w:t xml:space="preserve">Рік </w:t>
            </w:r>
            <w:proofErr w:type="spellStart"/>
            <w:r w:rsidRPr="00FD24DD">
              <w:rPr>
                <w:rFonts w:ascii="Times New Roman" w:hAnsi="Times New Roman" w:cs="Times New Roman"/>
                <w:lang w:val="uk-UA"/>
              </w:rPr>
              <w:t>засну-вання</w:t>
            </w:r>
            <w:proofErr w:type="spellEnd"/>
          </w:p>
        </w:tc>
        <w:tc>
          <w:tcPr>
            <w:tcW w:w="5670" w:type="dxa"/>
          </w:tcPr>
          <w:p w:rsidR="008F63FE" w:rsidRPr="00FD24DD" w:rsidRDefault="008F63FE" w:rsidP="006D50E7">
            <w:pPr>
              <w:shd w:val="clear" w:color="auto" w:fill="FFFFFF"/>
              <w:spacing w:after="0" w:line="240" w:lineRule="auto"/>
              <w:jc w:val="center"/>
              <w:rPr>
                <w:rFonts w:ascii="Times New Roman" w:hAnsi="Times New Roman" w:cs="Times New Roman"/>
                <w:sz w:val="24"/>
                <w:szCs w:val="24"/>
                <w:lang w:val="uk-UA"/>
              </w:rPr>
            </w:pPr>
            <w:r w:rsidRPr="00FD24DD">
              <w:rPr>
                <w:rFonts w:ascii="Times New Roman" w:hAnsi="Times New Roman" w:cs="Times New Roman"/>
                <w:sz w:val="24"/>
                <w:szCs w:val="24"/>
                <w:lang w:val="uk-UA"/>
              </w:rPr>
              <w:t>Значущі події</w:t>
            </w:r>
          </w:p>
        </w:tc>
        <w:tc>
          <w:tcPr>
            <w:tcW w:w="2126" w:type="dxa"/>
          </w:tcPr>
          <w:p w:rsidR="008F63FE" w:rsidRPr="00FD24DD" w:rsidRDefault="008F63FE" w:rsidP="006D50E7">
            <w:pPr>
              <w:shd w:val="clear" w:color="auto" w:fill="FFFFFF"/>
              <w:spacing w:after="0" w:line="240" w:lineRule="auto"/>
              <w:jc w:val="center"/>
              <w:rPr>
                <w:rFonts w:ascii="Times New Roman" w:hAnsi="Times New Roman" w:cs="Times New Roman"/>
                <w:sz w:val="24"/>
                <w:szCs w:val="24"/>
                <w:lang w:val="uk-UA"/>
              </w:rPr>
            </w:pPr>
            <w:r w:rsidRPr="00FD24DD">
              <w:rPr>
                <w:rFonts w:ascii="Times New Roman" w:hAnsi="Times New Roman" w:cs="Times New Roman"/>
                <w:sz w:val="24"/>
                <w:szCs w:val="24"/>
                <w:lang w:val="uk-UA"/>
              </w:rPr>
              <w:t>Основні документи</w:t>
            </w:r>
          </w:p>
        </w:tc>
      </w:tr>
      <w:tr w:rsidR="008F63FE" w:rsidRPr="00FD24DD" w:rsidTr="008F63FE">
        <w:tc>
          <w:tcPr>
            <w:tcW w:w="1418" w:type="dxa"/>
            <w:shd w:val="clear" w:color="auto" w:fill="auto"/>
          </w:tcPr>
          <w:p w:rsidR="008F63FE" w:rsidRPr="00FD24DD" w:rsidRDefault="008F63FE" w:rsidP="006D50E7">
            <w:pPr>
              <w:spacing w:after="0" w:line="240" w:lineRule="auto"/>
              <w:jc w:val="both"/>
              <w:rPr>
                <w:rFonts w:ascii="Times New Roman" w:hAnsi="Times New Roman" w:cs="Times New Roman"/>
                <w:sz w:val="24"/>
                <w:szCs w:val="24"/>
                <w:lang w:val="uk-UA"/>
              </w:rPr>
            </w:pPr>
            <w:r w:rsidRPr="00FD24DD">
              <w:rPr>
                <w:rFonts w:ascii="Times New Roman" w:hAnsi="Times New Roman" w:cs="Times New Roman"/>
                <w:b/>
                <w:sz w:val="24"/>
                <w:szCs w:val="24"/>
                <w:lang w:val="uk-UA"/>
              </w:rPr>
              <w:t>1)</w:t>
            </w:r>
            <w:r w:rsidRPr="00FD24DD">
              <w:rPr>
                <w:rFonts w:ascii="Times New Roman" w:hAnsi="Times New Roman" w:cs="Times New Roman"/>
                <w:sz w:val="24"/>
                <w:szCs w:val="24"/>
                <w:lang w:val="uk-UA"/>
              </w:rPr>
              <w:t xml:space="preserve"> </w:t>
            </w:r>
            <w:r w:rsidRPr="00FD24DD">
              <w:rPr>
                <w:rFonts w:ascii="Times New Roman" w:hAnsi="Times New Roman" w:cs="Times New Roman"/>
                <w:bCs/>
                <w:sz w:val="24"/>
                <w:szCs w:val="24"/>
                <w:lang w:val="uk-UA"/>
              </w:rPr>
              <w:t>ООН</w:t>
            </w:r>
          </w:p>
        </w:tc>
        <w:tc>
          <w:tcPr>
            <w:tcW w:w="850" w:type="dxa"/>
            <w:shd w:val="clear" w:color="auto" w:fill="auto"/>
          </w:tcPr>
          <w:p w:rsidR="008F63FE" w:rsidRPr="00FD24DD" w:rsidRDefault="008F63FE" w:rsidP="006D50E7">
            <w:pPr>
              <w:spacing w:after="0" w:line="240" w:lineRule="auto"/>
              <w:jc w:val="both"/>
              <w:rPr>
                <w:rFonts w:ascii="Times New Roman" w:hAnsi="Times New Roman" w:cs="Times New Roman"/>
                <w:sz w:val="24"/>
                <w:szCs w:val="24"/>
                <w:lang w:val="uk-UA"/>
              </w:rPr>
            </w:pPr>
            <w:r w:rsidRPr="00FD24DD">
              <w:rPr>
                <w:rFonts w:ascii="Times New Roman" w:hAnsi="Times New Roman" w:cs="Times New Roman"/>
                <w:b/>
                <w:sz w:val="24"/>
                <w:szCs w:val="24"/>
                <w:lang w:val="uk-UA"/>
              </w:rPr>
              <w:t>а)</w:t>
            </w:r>
            <w:r w:rsidRPr="00FD24DD">
              <w:rPr>
                <w:rFonts w:ascii="Times New Roman" w:hAnsi="Times New Roman" w:cs="Times New Roman"/>
                <w:sz w:val="24"/>
                <w:szCs w:val="24"/>
                <w:lang w:val="uk-UA"/>
              </w:rPr>
              <w:t xml:space="preserve"> </w:t>
            </w:r>
          </w:p>
          <w:p w:rsidR="008F63FE" w:rsidRPr="00FD24DD" w:rsidRDefault="008F63FE" w:rsidP="006D50E7">
            <w:pPr>
              <w:spacing w:after="0" w:line="240" w:lineRule="auto"/>
              <w:jc w:val="both"/>
              <w:rPr>
                <w:rFonts w:ascii="Times New Roman" w:hAnsi="Times New Roman" w:cs="Times New Roman"/>
                <w:sz w:val="24"/>
                <w:szCs w:val="24"/>
                <w:lang w:val="uk-UA"/>
              </w:rPr>
            </w:pPr>
            <w:r w:rsidRPr="00FD24DD">
              <w:rPr>
                <w:rFonts w:ascii="Times New Roman" w:hAnsi="Times New Roman" w:cs="Times New Roman"/>
                <w:sz w:val="24"/>
                <w:szCs w:val="24"/>
                <w:lang w:val="uk-UA"/>
              </w:rPr>
              <w:t xml:space="preserve">1946 </w:t>
            </w:r>
          </w:p>
          <w:p w:rsidR="008F63FE" w:rsidRPr="00FD24DD" w:rsidRDefault="008F63FE" w:rsidP="006D50E7">
            <w:pPr>
              <w:shd w:val="clear" w:color="auto" w:fill="FFFFFF"/>
              <w:spacing w:after="0" w:line="240" w:lineRule="auto"/>
              <w:jc w:val="both"/>
              <w:rPr>
                <w:rFonts w:ascii="Times New Roman" w:hAnsi="Times New Roman" w:cs="Times New Roman"/>
                <w:sz w:val="24"/>
                <w:szCs w:val="24"/>
                <w:lang w:val="uk-UA"/>
              </w:rPr>
            </w:pPr>
          </w:p>
        </w:tc>
        <w:tc>
          <w:tcPr>
            <w:tcW w:w="5670" w:type="dxa"/>
            <w:shd w:val="clear" w:color="auto" w:fill="auto"/>
          </w:tcPr>
          <w:p w:rsidR="008F63FE" w:rsidRPr="00FD24DD" w:rsidRDefault="008F63FE" w:rsidP="008F63FE">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bCs/>
                <w:sz w:val="24"/>
                <w:szCs w:val="24"/>
                <w:lang w:val="uk-UA"/>
              </w:rPr>
              <w:t>І)</w:t>
            </w:r>
            <w:r w:rsidRPr="00FD24DD">
              <w:rPr>
                <w:rFonts w:ascii="Times New Roman" w:hAnsi="Times New Roman" w:cs="Times New Roman"/>
                <w:bCs/>
                <w:sz w:val="24"/>
                <w:szCs w:val="24"/>
                <w:lang w:val="uk-UA"/>
              </w:rPr>
              <w:t xml:space="preserve"> велику увагу приділяє координації зусиль спортивних організацій у використанні можливостей спорту для всіх, що стосується різних захворювань шляхом використання доступних форм рухової активності</w:t>
            </w:r>
          </w:p>
        </w:tc>
        <w:tc>
          <w:tcPr>
            <w:tcW w:w="2126" w:type="dxa"/>
            <w:shd w:val="clear" w:color="auto" w:fill="auto"/>
          </w:tcPr>
          <w:p w:rsidR="008F63FE" w:rsidRPr="00FD24DD" w:rsidRDefault="008F63FE" w:rsidP="006D50E7">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bCs/>
                <w:sz w:val="24"/>
                <w:szCs w:val="24"/>
                <w:lang w:val="uk-UA"/>
              </w:rPr>
              <w:t>D)</w:t>
            </w:r>
            <w:r w:rsidRPr="00FD24DD">
              <w:rPr>
                <w:rFonts w:ascii="Times New Roman" w:hAnsi="Times New Roman" w:cs="Times New Roman"/>
                <w:bCs/>
                <w:sz w:val="24"/>
                <w:szCs w:val="24"/>
                <w:lang w:val="uk-UA"/>
              </w:rPr>
              <w:t xml:space="preserve"> резолюція Генеральної Асамблей "Спорт як засіб сприяння вихованню, здоров'ю, розвитку і миру"</w:t>
            </w:r>
          </w:p>
        </w:tc>
      </w:tr>
      <w:tr w:rsidR="008F63FE" w:rsidRPr="00FD24DD" w:rsidTr="008F63FE">
        <w:tc>
          <w:tcPr>
            <w:tcW w:w="1418" w:type="dxa"/>
            <w:shd w:val="clear" w:color="auto" w:fill="auto"/>
          </w:tcPr>
          <w:p w:rsidR="008F63FE" w:rsidRPr="00FD24DD" w:rsidRDefault="008F63FE" w:rsidP="006D50E7">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sz w:val="24"/>
                <w:szCs w:val="24"/>
                <w:lang w:val="uk-UA"/>
              </w:rPr>
              <w:t>2)</w:t>
            </w:r>
            <w:r w:rsidRPr="00FD24DD">
              <w:rPr>
                <w:rFonts w:ascii="Times New Roman" w:hAnsi="Times New Roman" w:cs="Times New Roman"/>
                <w:sz w:val="24"/>
                <w:szCs w:val="24"/>
                <w:lang w:val="uk-UA"/>
              </w:rPr>
              <w:t xml:space="preserve"> </w:t>
            </w:r>
          </w:p>
          <w:p w:rsidR="008F63FE" w:rsidRPr="00FD24DD" w:rsidRDefault="008F63FE" w:rsidP="006D50E7">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Cs/>
                <w:sz w:val="24"/>
                <w:szCs w:val="24"/>
                <w:lang w:val="uk-UA"/>
              </w:rPr>
              <w:t>ЮНЕСКО</w:t>
            </w:r>
          </w:p>
        </w:tc>
        <w:tc>
          <w:tcPr>
            <w:tcW w:w="850" w:type="dxa"/>
            <w:shd w:val="clear" w:color="auto" w:fill="auto"/>
          </w:tcPr>
          <w:p w:rsidR="008F63FE" w:rsidRPr="00FD24DD" w:rsidRDefault="008F63FE" w:rsidP="006D50E7">
            <w:pPr>
              <w:pStyle w:val="a7"/>
              <w:shd w:val="clear" w:color="auto" w:fill="FFFFFF"/>
              <w:spacing w:before="0" w:beforeAutospacing="0" w:after="0" w:afterAutospacing="0"/>
              <w:jc w:val="both"/>
              <w:rPr>
                <w:lang w:val="uk-UA"/>
              </w:rPr>
            </w:pPr>
            <w:r w:rsidRPr="00FD24DD">
              <w:rPr>
                <w:b/>
                <w:lang w:val="uk-UA"/>
              </w:rPr>
              <w:t>б)</w:t>
            </w:r>
            <w:r w:rsidRPr="00FD24DD">
              <w:rPr>
                <w:lang w:val="uk-UA"/>
              </w:rPr>
              <w:t xml:space="preserve"> </w:t>
            </w:r>
          </w:p>
          <w:p w:rsidR="008F63FE" w:rsidRPr="00FD24DD" w:rsidRDefault="008F63FE" w:rsidP="006D50E7">
            <w:pPr>
              <w:pStyle w:val="a7"/>
              <w:shd w:val="clear" w:color="auto" w:fill="FFFFFF"/>
              <w:spacing w:before="0" w:beforeAutospacing="0" w:after="0" w:afterAutospacing="0"/>
              <w:jc w:val="both"/>
              <w:rPr>
                <w:lang w:val="uk-UA"/>
              </w:rPr>
            </w:pPr>
            <w:r w:rsidRPr="00FD24DD">
              <w:rPr>
                <w:lang w:val="uk-UA"/>
              </w:rPr>
              <w:t xml:space="preserve">1945 </w:t>
            </w:r>
          </w:p>
          <w:p w:rsidR="008F63FE" w:rsidRPr="00FD24DD" w:rsidRDefault="008F63FE" w:rsidP="006D50E7">
            <w:pPr>
              <w:pStyle w:val="a7"/>
              <w:shd w:val="clear" w:color="auto" w:fill="FFFFFF"/>
              <w:spacing w:before="0" w:beforeAutospacing="0" w:after="0" w:afterAutospacing="0"/>
              <w:jc w:val="both"/>
              <w:rPr>
                <w:lang w:val="uk-UA"/>
              </w:rPr>
            </w:pPr>
          </w:p>
        </w:tc>
        <w:tc>
          <w:tcPr>
            <w:tcW w:w="5670" w:type="dxa"/>
            <w:shd w:val="clear" w:color="auto" w:fill="auto"/>
          </w:tcPr>
          <w:p w:rsidR="008F63FE" w:rsidRPr="00FD24DD" w:rsidRDefault="008F63FE" w:rsidP="008F63FE">
            <w:pPr>
              <w:pStyle w:val="a7"/>
              <w:shd w:val="clear" w:color="auto" w:fill="FFFFFF"/>
              <w:spacing w:before="0" w:beforeAutospacing="0" w:after="0" w:afterAutospacing="0"/>
              <w:jc w:val="both"/>
              <w:rPr>
                <w:lang w:val="uk-UA"/>
              </w:rPr>
            </w:pPr>
            <w:r w:rsidRPr="00FD24DD">
              <w:rPr>
                <w:b/>
                <w:bCs/>
                <w:lang w:val="uk-UA"/>
              </w:rPr>
              <w:t>ІІ)</w:t>
            </w:r>
            <w:r w:rsidRPr="00FD24DD">
              <w:rPr>
                <w:bCs/>
                <w:lang w:val="uk-UA"/>
              </w:rPr>
              <w:t xml:space="preserve"> </w:t>
            </w:r>
            <w:r w:rsidRPr="00FD24DD">
              <w:rPr>
                <w:lang w:val="uk-UA"/>
              </w:rPr>
              <w:t>провела Всесвітній день здоров’я під гаслом «Рух заради здоров’я» на якій складено резолюцію</w:t>
            </w:r>
          </w:p>
        </w:tc>
        <w:tc>
          <w:tcPr>
            <w:tcW w:w="2126" w:type="dxa"/>
            <w:shd w:val="clear" w:color="auto" w:fill="auto"/>
          </w:tcPr>
          <w:p w:rsidR="008F63FE" w:rsidRPr="00FD24DD" w:rsidRDefault="008F63FE" w:rsidP="008F63FE">
            <w:pPr>
              <w:pStyle w:val="a7"/>
              <w:shd w:val="clear" w:color="auto" w:fill="FFFFFF"/>
              <w:spacing w:before="0" w:beforeAutospacing="0" w:after="0" w:afterAutospacing="0"/>
              <w:jc w:val="both"/>
              <w:rPr>
                <w:lang w:val="uk-UA"/>
              </w:rPr>
            </w:pPr>
            <w:r w:rsidRPr="00FD24DD">
              <w:rPr>
                <w:b/>
                <w:bCs/>
                <w:lang w:val="uk-UA"/>
              </w:rPr>
              <w:t>W)</w:t>
            </w:r>
            <w:r w:rsidRPr="00FD24DD">
              <w:rPr>
                <w:bCs/>
                <w:lang w:val="uk-UA"/>
              </w:rPr>
              <w:t xml:space="preserve"> Глобальна стратегія з харчування, рухової активності і здоров'я</w:t>
            </w:r>
          </w:p>
        </w:tc>
      </w:tr>
      <w:tr w:rsidR="008F63FE" w:rsidRPr="00FD24DD" w:rsidTr="008F63FE">
        <w:tc>
          <w:tcPr>
            <w:tcW w:w="1418" w:type="dxa"/>
            <w:shd w:val="clear" w:color="auto" w:fill="auto"/>
          </w:tcPr>
          <w:p w:rsidR="008F63FE" w:rsidRPr="00FD24DD" w:rsidRDefault="00D16D12" w:rsidP="006D50E7">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sz w:val="24"/>
                <w:szCs w:val="24"/>
                <w:lang w:val="uk-UA" w:eastAsia="en-US"/>
              </w:rPr>
              <w:pict>
                <v:line id="_x0000_s1044" style="position:absolute;left:0;text-align:left;z-index:251678720;mso-position-horizontal-relative:text;mso-position-vertical-relative:text" from="52.3pt,40.2pt" to="61.3pt,58.2pt">
                  <v:stroke endarrow="block"/>
                </v:line>
              </w:pict>
            </w:r>
            <w:r w:rsidR="008F63FE" w:rsidRPr="00FD24DD">
              <w:rPr>
                <w:rFonts w:ascii="Times New Roman" w:hAnsi="Times New Roman" w:cs="Times New Roman"/>
                <w:b/>
                <w:sz w:val="24"/>
                <w:szCs w:val="24"/>
                <w:lang w:val="uk-UA"/>
              </w:rPr>
              <w:t>3)</w:t>
            </w:r>
            <w:r w:rsidR="008F63FE" w:rsidRPr="00FD24DD">
              <w:rPr>
                <w:rFonts w:ascii="Times New Roman" w:hAnsi="Times New Roman" w:cs="Times New Roman"/>
                <w:sz w:val="24"/>
                <w:szCs w:val="24"/>
                <w:lang w:val="uk-UA"/>
              </w:rPr>
              <w:t xml:space="preserve"> </w:t>
            </w:r>
            <w:r w:rsidR="008F63FE" w:rsidRPr="00FD24DD">
              <w:rPr>
                <w:rFonts w:ascii="Times New Roman" w:hAnsi="Times New Roman" w:cs="Times New Roman"/>
                <w:bCs/>
                <w:sz w:val="24"/>
                <w:szCs w:val="24"/>
                <w:lang w:val="uk-UA"/>
              </w:rPr>
              <w:t>ВООЗ</w:t>
            </w:r>
          </w:p>
        </w:tc>
        <w:tc>
          <w:tcPr>
            <w:tcW w:w="850" w:type="dxa"/>
            <w:shd w:val="clear" w:color="auto" w:fill="auto"/>
          </w:tcPr>
          <w:p w:rsidR="008F63FE" w:rsidRPr="00FD24DD" w:rsidRDefault="008F63FE" w:rsidP="006D50E7">
            <w:pPr>
              <w:shd w:val="clear" w:color="auto" w:fill="FFFFFF"/>
              <w:spacing w:after="0" w:line="240" w:lineRule="auto"/>
              <w:jc w:val="both"/>
              <w:rPr>
                <w:rFonts w:ascii="Times New Roman" w:hAnsi="Times New Roman" w:cs="Times New Roman"/>
                <w:b/>
                <w:sz w:val="24"/>
                <w:szCs w:val="24"/>
                <w:lang w:val="uk-UA"/>
              </w:rPr>
            </w:pPr>
            <w:r w:rsidRPr="00FD24DD">
              <w:rPr>
                <w:rFonts w:ascii="Times New Roman" w:hAnsi="Times New Roman" w:cs="Times New Roman"/>
                <w:b/>
                <w:sz w:val="24"/>
                <w:szCs w:val="24"/>
                <w:lang w:val="uk-UA"/>
              </w:rPr>
              <w:t xml:space="preserve">в) </w:t>
            </w:r>
          </w:p>
          <w:p w:rsidR="008F63FE" w:rsidRPr="00FD24DD" w:rsidRDefault="008F63FE" w:rsidP="006D50E7">
            <w:pPr>
              <w:shd w:val="clear" w:color="auto" w:fill="FFFFFF"/>
              <w:spacing w:after="0" w:line="240" w:lineRule="auto"/>
              <w:jc w:val="both"/>
              <w:rPr>
                <w:rFonts w:ascii="Times New Roman" w:hAnsi="Times New Roman" w:cs="Times New Roman"/>
                <w:b/>
                <w:sz w:val="24"/>
                <w:szCs w:val="24"/>
                <w:lang w:val="uk-UA"/>
              </w:rPr>
            </w:pPr>
            <w:r w:rsidRPr="00FD24DD">
              <w:rPr>
                <w:rFonts w:ascii="Times New Roman" w:hAnsi="Times New Roman" w:cs="Times New Roman"/>
                <w:sz w:val="24"/>
                <w:szCs w:val="24"/>
                <w:lang w:val="uk-UA"/>
              </w:rPr>
              <w:t>1949</w:t>
            </w:r>
          </w:p>
        </w:tc>
        <w:tc>
          <w:tcPr>
            <w:tcW w:w="5670" w:type="dxa"/>
            <w:shd w:val="clear" w:color="auto" w:fill="auto"/>
          </w:tcPr>
          <w:p w:rsidR="008F63FE" w:rsidRPr="00FD24DD" w:rsidRDefault="008F63FE" w:rsidP="008F63FE">
            <w:pPr>
              <w:shd w:val="clear" w:color="auto" w:fill="FFFFFF"/>
              <w:spacing w:after="0" w:line="240" w:lineRule="auto"/>
              <w:jc w:val="both"/>
              <w:rPr>
                <w:rFonts w:ascii="Times New Roman" w:hAnsi="Times New Roman" w:cs="Times New Roman"/>
                <w:b/>
                <w:sz w:val="24"/>
                <w:szCs w:val="24"/>
                <w:lang w:val="uk-UA"/>
              </w:rPr>
            </w:pPr>
            <w:r w:rsidRPr="00FD24DD">
              <w:rPr>
                <w:rFonts w:ascii="Times New Roman" w:hAnsi="Times New Roman" w:cs="Times New Roman"/>
                <w:b/>
                <w:sz w:val="24"/>
                <w:szCs w:val="24"/>
                <w:lang w:val="uk-UA"/>
              </w:rPr>
              <w:t xml:space="preserve">ІІІ) </w:t>
            </w:r>
            <w:r w:rsidRPr="00FD24DD">
              <w:rPr>
                <w:rFonts w:ascii="Times New Roman" w:hAnsi="Times New Roman" w:cs="Times New Roman"/>
                <w:bCs/>
                <w:sz w:val="24"/>
                <w:szCs w:val="24"/>
                <w:lang w:val="uk-UA"/>
              </w:rPr>
              <w:t>З метою поширення в світі популяризації фізичної культури і спорту присуджуються звання «Чемпіон ________ зі спорту».</w:t>
            </w:r>
            <w:r w:rsidRPr="00FD24DD">
              <w:rPr>
                <w:rFonts w:ascii="Times New Roman" w:hAnsi="Times New Roman" w:cs="Times New Roman"/>
                <w:sz w:val="24"/>
                <w:szCs w:val="24"/>
                <w:lang w:val="uk-UA"/>
              </w:rPr>
              <w:t xml:space="preserve"> _____________________________________________</w:t>
            </w:r>
          </w:p>
        </w:tc>
        <w:tc>
          <w:tcPr>
            <w:tcW w:w="2126" w:type="dxa"/>
            <w:shd w:val="clear" w:color="auto" w:fill="auto"/>
          </w:tcPr>
          <w:p w:rsidR="008F63FE" w:rsidRPr="00FD24DD" w:rsidRDefault="008F63FE" w:rsidP="008F63FE">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bCs/>
                <w:sz w:val="24"/>
                <w:szCs w:val="24"/>
                <w:lang w:val="uk-UA"/>
              </w:rPr>
              <w:t>R)</w:t>
            </w:r>
            <w:r w:rsidRPr="00FD24DD">
              <w:rPr>
                <w:rFonts w:ascii="Times New Roman" w:hAnsi="Times New Roman" w:cs="Times New Roman"/>
                <w:bCs/>
                <w:sz w:val="24"/>
                <w:szCs w:val="24"/>
                <w:lang w:val="uk-UA"/>
              </w:rPr>
              <w:t xml:space="preserve"> Міжнародна хартія фізичного виховання і спорту </w:t>
            </w:r>
          </w:p>
        </w:tc>
      </w:tr>
      <w:tr w:rsidR="008F63FE" w:rsidRPr="00FD24DD" w:rsidTr="008F63FE">
        <w:tc>
          <w:tcPr>
            <w:tcW w:w="1418" w:type="dxa"/>
            <w:shd w:val="clear" w:color="auto" w:fill="auto"/>
          </w:tcPr>
          <w:p w:rsidR="008F63FE" w:rsidRPr="00FD24DD" w:rsidRDefault="008F63FE" w:rsidP="006D50E7">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color w:val="222222"/>
                <w:sz w:val="24"/>
                <w:szCs w:val="24"/>
                <w:lang w:val="uk-UA"/>
              </w:rPr>
              <w:t>4)</w:t>
            </w:r>
            <w:r w:rsidRPr="00FD24DD">
              <w:rPr>
                <w:rFonts w:ascii="Times New Roman" w:hAnsi="Times New Roman" w:cs="Times New Roman"/>
                <w:i/>
                <w:color w:val="222222"/>
                <w:sz w:val="24"/>
                <w:szCs w:val="24"/>
                <w:lang w:val="uk-UA"/>
              </w:rPr>
              <w:t xml:space="preserve"> </w:t>
            </w:r>
            <w:r w:rsidRPr="00FD24DD">
              <w:rPr>
                <w:rFonts w:ascii="Times New Roman" w:hAnsi="Times New Roman" w:cs="Times New Roman"/>
                <w:bCs/>
                <w:sz w:val="24"/>
                <w:szCs w:val="24"/>
                <w:lang w:val="uk-UA"/>
              </w:rPr>
              <w:t xml:space="preserve">МОК </w:t>
            </w:r>
          </w:p>
        </w:tc>
        <w:tc>
          <w:tcPr>
            <w:tcW w:w="850" w:type="dxa"/>
            <w:shd w:val="clear" w:color="auto" w:fill="auto"/>
          </w:tcPr>
          <w:p w:rsidR="008F63FE" w:rsidRPr="00FD24DD" w:rsidRDefault="008F63FE" w:rsidP="006D50E7">
            <w:pPr>
              <w:pStyle w:val="a7"/>
              <w:shd w:val="clear" w:color="auto" w:fill="FFFFFF"/>
              <w:spacing w:before="0" w:beforeAutospacing="0" w:after="0" w:afterAutospacing="0"/>
              <w:jc w:val="both"/>
              <w:rPr>
                <w:rFonts w:eastAsiaTheme="minorHAnsi"/>
                <w:b/>
                <w:lang w:val="uk-UA" w:eastAsia="en-US"/>
              </w:rPr>
            </w:pPr>
            <w:r w:rsidRPr="00FD24DD">
              <w:rPr>
                <w:rFonts w:eastAsiaTheme="minorHAnsi"/>
                <w:b/>
                <w:lang w:val="uk-UA" w:eastAsia="en-US"/>
              </w:rPr>
              <w:t xml:space="preserve">г) </w:t>
            </w:r>
          </w:p>
          <w:p w:rsidR="008F63FE" w:rsidRPr="00FD24DD" w:rsidRDefault="008F63FE" w:rsidP="006D50E7">
            <w:pPr>
              <w:pStyle w:val="a7"/>
              <w:shd w:val="clear" w:color="auto" w:fill="FFFFFF"/>
              <w:spacing w:before="0" w:beforeAutospacing="0" w:after="0" w:afterAutospacing="0"/>
              <w:jc w:val="both"/>
              <w:rPr>
                <w:b/>
                <w:lang w:val="uk-UA"/>
              </w:rPr>
            </w:pPr>
            <w:r w:rsidRPr="00FD24DD">
              <w:rPr>
                <w:rFonts w:eastAsiaTheme="minorHAnsi"/>
                <w:lang w:val="uk-UA" w:eastAsia="en-US"/>
              </w:rPr>
              <w:t>1894</w:t>
            </w:r>
          </w:p>
        </w:tc>
        <w:tc>
          <w:tcPr>
            <w:tcW w:w="5670" w:type="dxa"/>
            <w:shd w:val="clear" w:color="auto" w:fill="auto"/>
          </w:tcPr>
          <w:p w:rsidR="008F63FE" w:rsidRPr="00FD24DD" w:rsidRDefault="008F63FE" w:rsidP="008F63FE">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bCs/>
                <w:sz w:val="24"/>
                <w:szCs w:val="24"/>
                <w:lang w:val="uk-UA"/>
              </w:rPr>
              <w:t>IV)</w:t>
            </w:r>
            <w:r w:rsidRPr="00FD24DD">
              <w:rPr>
                <w:rFonts w:ascii="Times New Roman" w:hAnsi="Times New Roman" w:cs="Times New Roman"/>
                <w:bCs/>
                <w:sz w:val="24"/>
                <w:szCs w:val="24"/>
                <w:lang w:val="uk-UA"/>
              </w:rPr>
              <w:t xml:space="preserve"> 2003 р в Парижі прийнято резолюцію «Спорт як засіб сприяння вихованню, здоров'ю, розвитку і миру». В якому пропонується урядам країн використовувати спорт для всіх як засіб досягнення узгоджених на міжнародному рівні цілей розвитку, </w:t>
            </w:r>
            <w:r w:rsidRPr="00FD24DD">
              <w:rPr>
                <w:rFonts w:ascii="Times New Roman" w:hAnsi="Times New Roman" w:cs="Times New Roman"/>
                <w:bCs/>
                <w:sz w:val="24"/>
                <w:szCs w:val="24"/>
                <w:lang w:val="uk-UA"/>
              </w:rPr>
              <w:lastRenderedPageBreak/>
              <w:t xml:space="preserve">зокрема тих, які передбачені Декларацією тисячоліття ООН </w:t>
            </w:r>
          </w:p>
        </w:tc>
        <w:tc>
          <w:tcPr>
            <w:tcW w:w="2126" w:type="dxa"/>
            <w:shd w:val="clear" w:color="auto" w:fill="auto"/>
          </w:tcPr>
          <w:p w:rsidR="008F63FE" w:rsidRPr="00FD24DD" w:rsidRDefault="008F63FE" w:rsidP="006D50E7">
            <w:pPr>
              <w:pStyle w:val="a7"/>
              <w:shd w:val="clear" w:color="auto" w:fill="FFFFFF"/>
              <w:spacing w:before="0" w:beforeAutospacing="0" w:after="0" w:afterAutospacing="0"/>
              <w:jc w:val="both"/>
              <w:rPr>
                <w:b/>
                <w:lang w:val="uk-UA"/>
              </w:rPr>
            </w:pPr>
            <w:r w:rsidRPr="00FD24DD">
              <w:rPr>
                <w:b/>
                <w:lang w:val="uk-UA"/>
              </w:rPr>
              <w:lastRenderedPageBreak/>
              <w:t xml:space="preserve">Y) </w:t>
            </w:r>
            <w:r w:rsidRPr="00FD24DD">
              <w:rPr>
                <w:lang w:val="uk-UA"/>
              </w:rPr>
              <w:t>з 1986 р. проводяться Всесвітні конгреси зі спорту для всіх</w:t>
            </w:r>
          </w:p>
        </w:tc>
      </w:tr>
      <w:tr w:rsidR="008F63FE" w:rsidRPr="00FD24DD" w:rsidTr="008F63FE">
        <w:tc>
          <w:tcPr>
            <w:tcW w:w="1418" w:type="dxa"/>
            <w:shd w:val="clear" w:color="auto" w:fill="auto"/>
          </w:tcPr>
          <w:p w:rsidR="008F63FE" w:rsidRPr="00FD24DD" w:rsidRDefault="008F63FE" w:rsidP="006D50E7">
            <w:pPr>
              <w:shd w:val="clear" w:color="auto" w:fill="FFFFFF"/>
              <w:spacing w:after="0" w:line="240" w:lineRule="auto"/>
              <w:rPr>
                <w:rFonts w:ascii="Times New Roman" w:hAnsi="Times New Roman" w:cs="Times New Roman"/>
                <w:sz w:val="24"/>
                <w:szCs w:val="24"/>
                <w:lang w:val="uk-UA"/>
              </w:rPr>
            </w:pPr>
            <w:r w:rsidRPr="00FD24DD">
              <w:rPr>
                <w:rFonts w:ascii="Times New Roman" w:eastAsiaTheme="minorHAnsi" w:hAnsi="Times New Roman" w:cs="Times New Roman"/>
                <w:b/>
                <w:sz w:val="24"/>
                <w:szCs w:val="24"/>
                <w:lang w:val="uk-UA" w:eastAsia="en-US"/>
              </w:rPr>
              <w:lastRenderedPageBreak/>
              <w:t>5)</w:t>
            </w:r>
            <w:r w:rsidRPr="00FD24DD">
              <w:rPr>
                <w:rFonts w:ascii="Times New Roman" w:eastAsiaTheme="minorHAnsi" w:hAnsi="Times New Roman" w:cs="Times New Roman"/>
                <w:sz w:val="24"/>
                <w:szCs w:val="24"/>
                <w:lang w:val="uk-UA" w:eastAsia="en-US"/>
              </w:rPr>
              <w:t xml:space="preserve"> </w:t>
            </w:r>
            <w:r w:rsidRPr="00FD24DD">
              <w:rPr>
                <w:rFonts w:ascii="Times New Roman" w:hAnsi="Times New Roman" w:cs="Times New Roman"/>
                <w:bCs/>
                <w:sz w:val="24"/>
                <w:szCs w:val="24"/>
                <w:lang w:val="uk-UA"/>
              </w:rPr>
              <w:t xml:space="preserve">Рада Європи </w:t>
            </w:r>
          </w:p>
        </w:tc>
        <w:tc>
          <w:tcPr>
            <w:tcW w:w="850" w:type="dxa"/>
            <w:shd w:val="clear" w:color="auto" w:fill="auto"/>
          </w:tcPr>
          <w:p w:rsidR="008F63FE" w:rsidRPr="00FD24DD" w:rsidRDefault="008F63FE" w:rsidP="006D50E7">
            <w:pPr>
              <w:shd w:val="clear" w:color="auto" w:fill="FFFFFF"/>
              <w:spacing w:after="0" w:line="240" w:lineRule="auto"/>
              <w:jc w:val="both"/>
              <w:rPr>
                <w:rFonts w:ascii="Times New Roman" w:eastAsiaTheme="minorHAnsi" w:hAnsi="Times New Roman" w:cs="Times New Roman"/>
                <w:sz w:val="24"/>
                <w:szCs w:val="24"/>
                <w:lang w:val="uk-UA" w:eastAsia="en-US"/>
              </w:rPr>
            </w:pPr>
            <w:r w:rsidRPr="00FD24DD">
              <w:rPr>
                <w:rFonts w:ascii="Times New Roman" w:eastAsiaTheme="minorHAnsi" w:hAnsi="Times New Roman" w:cs="Times New Roman"/>
                <w:b/>
                <w:sz w:val="24"/>
                <w:szCs w:val="24"/>
                <w:lang w:val="uk-UA" w:eastAsia="en-US"/>
              </w:rPr>
              <w:t>д)</w:t>
            </w:r>
            <w:r w:rsidRPr="00FD24DD">
              <w:rPr>
                <w:rFonts w:ascii="Times New Roman" w:eastAsiaTheme="minorHAnsi" w:hAnsi="Times New Roman" w:cs="Times New Roman"/>
                <w:sz w:val="24"/>
                <w:szCs w:val="24"/>
                <w:lang w:val="uk-UA" w:eastAsia="en-US"/>
              </w:rPr>
              <w:t xml:space="preserve"> </w:t>
            </w:r>
          </w:p>
          <w:p w:rsidR="008F63FE" w:rsidRPr="00FD24DD" w:rsidRDefault="008F63FE" w:rsidP="006D50E7">
            <w:pPr>
              <w:shd w:val="clear" w:color="auto" w:fill="FFFFFF"/>
              <w:spacing w:after="0" w:line="240" w:lineRule="auto"/>
              <w:jc w:val="both"/>
              <w:rPr>
                <w:rFonts w:ascii="Times New Roman" w:hAnsi="Times New Roman" w:cs="Times New Roman"/>
                <w:sz w:val="24"/>
                <w:szCs w:val="24"/>
                <w:lang w:val="uk-UA"/>
              </w:rPr>
            </w:pPr>
            <w:r w:rsidRPr="00FD24DD">
              <w:rPr>
                <w:rFonts w:ascii="Times New Roman" w:eastAsiaTheme="minorHAnsi" w:hAnsi="Times New Roman" w:cs="Times New Roman"/>
                <w:sz w:val="24"/>
                <w:szCs w:val="24"/>
                <w:lang w:val="uk-UA" w:eastAsia="en-US"/>
              </w:rPr>
              <w:t xml:space="preserve">1948 </w:t>
            </w:r>
          </w:p>
          <w:p w:rsidR="008F63FE" w:rsidRPr="00FD24DD" w:rsidRDefault="008F63FE" w:rsidP="006D50E7">
            <w:pPr>
              <w:shd w:val="clear" w:color="auto" w:fill="FFFFFF"/>
              <w:spacing w:after="0" w:line="240" w:lineRule="auto"/>
              <w:jc w:val="both"/>
              <w:rPr>
                <w:rFonts w:ascii="Times New Roman" w:eastAsiaTheme="minorHAnsi" w:hAnsi="Times New Roman" w:cs="Times New Roman"/>
                <w:sz w:val="24"/>
                <w:szCs w:val="24"/>
                <w:lang w:val="uk-UA" w:eastAsia="en-US"/>
              </w:rPr>
            </w:pPr>
          </w:p>
        </w:tc>
        <w:tc>
          <w:tcPr>
            <w:tcW w:w="5670" w:type="dxa"/>
            <w:shd w:val="clear" w:color="auto" w:fill="auto"/>
          </w:tcPr>
          <w:p w:rsidR="008F63FE" w:rsidRPr="00FD24DD" w:rsidRDefault="008F63FE" w:rsidP="006D50E7">
            <w:pPr>
              <w:shd w:val="clear" w:color="auto" w:fill="FFFFFF"/>
              <w:spacing w:after="0" w:line="240" w:lineRule="auto"/>
              <w:jc w:val="both"/>
              <w:rPr>
                <w:rFonts w:ascii="Times New Roman" w:eastAsiaTheme="minorHAnsi" w:hAnsi="Times New Roman" w:cs="Times New Roman"/>
                <w:sz w:val="24"/>
                <w:szCs w:val="24"/>
                <w:lang w:val="uk-UA" w:eastAsia="en-US"/>
              </w:rPr>
            </w:pPr>
            <w:r w:rsidRPr="00FD24DD">
              <w:rPr>
                <w:rFonts w:ascii="Times New Roman" w:hAnsi="Times New Roman" w:cs="Times New Roman"/>
                <w:b/>
                <w:sz w:val="24"/>
                <w:szCs w:val="24"/>
                <w:lang w:val="uk-UA"/>
              </w:rPr>
              <w:t>V)</w:t>
            </w:r>
            <w:r w:rsidRPr="00FD24DD">
              <w:rPr>
                <w:rFonts w:ascii="Times New Roman" w:hAnsi="Times New Roman" w:cs="Times New Roman"/>
                <w:sz w:val="24"/>
                <w:szCs w:val="24"/>
                <w:lang w:val="uk-UA"/>
              </w:rPr>
              <w:t xml:space="preserve"> прийнято довгострокову програму розвитку спорту, фізичного виховання і рекреації на природі, девізом якої стали слова "Спорт для всіх". Мета руху – залучення якомога більшої кількості населення різних країн до систематичних занять фізичними вправами для оздоровлення та активного відпочинку.</w:t>
            </w:r>
          </w:p>
        </w:tc>
        <w:tc>
          <w:tcPr>
            <w:tcW w:w="2126" w:type="dxa"/>
            <w:shd w:val="clear" w:color="auto" w:fill="auto"/>
          </w:tcPr>
          <w:p w:rsidR="008F63FE" w:rsidRPr="00FD24DD" w:rsidRDefault="008F63FE" w:rsidP="008F63FE">
            <w:pPr>
              <w:shd w:val="clear" w:color="auto" w:fill="FFFFFF"/>
              <w:spacing w:after="0" w:line="240" w:lineRule="auto"/>
              <w:jc w:val="both"/>
              <w:rPr>
                <w:rFonts w:ascii="Times New Roman" w:eastAsiaTheme="minorHAnsi" w:hAnsi="Times New Roman" w:cs="Times New Roman"/>
                <w:sz w:val="24"/>
                <w:szCs w:val="24"/>
                <w:lang w:val="uk-UA" w:eastAsia="en-US"/>
              </w:rPr>
            </w:pPr>
            <w:r w:rsidRPr="00FD24DD">
              <w:rPr>
                <w:rFonts w:ascii="Times New Roman" w:hAnsi="Times New Roman" w:cs="Times New Roman"/>
                <w:b/>
                <w:bCs/>
                <w:sz w:val="24"/>
                <w:szCs w:val="24"/>
                <w:lang w:val="uk-UA"/>
              </w:rPr>
              <w:t>U)</w:t>
            </w:r>
            <w:r w:rsidRPr="00FD24DD">
              <w:rPr>
                <w:rFonts w:ascii="Times New Roman" w:hAnsi="Times New Roman" w:cs="Times New Roman"/>
                <w:bCs/>
                <w:sz w:val="24"/>
                <w:szCs w:val="24"/>
                <w:lang w:val="uk-UA"/>
              </w:rPr>
              <w:t xml:space="preserve"> </w:t>
            </w:r>
            <w:r w:rsidRPr="00FD24DD">
              <w:rPr>
                <w:rFonts w:ascii="Times New Roman" w:eastAsiaTheme="minorHAnsi" w:hAnsi="Times New Roman" w:cs="Times New Roman"/>
                <w:sz w:val="24"/>
                <w:szCs w:val="24"/>
                <w:lang w:val="uk-UA" w:eastAsia="en-US"/>
              </w:rPr>
              <w:t>резолюція Генеральної асамблеї TAFISA</w:t>
            </w:r>
          </w:p>
        </w:tc>
      </w:tr>
      <w:tr w:rsidR="008F63FE" w:rsidRPr="00FD24DD" w:rsidTr="008F63FE">
        <w:tc>
          <w:tcPr>
            <w:tcW w:w="1418" w:type="dxa"/>
            <w:shd w:val="clear" w:color="auto" w:fill="auto"/>
          </w:tcPr>
          <w:p w:rsidR="008F63FE" w:rsidRPr="00FD24DD" w:rsidRDefault="008F63FE" w:rsidP="000F0597">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sz w:val="24"/>
                <w:szCs w:val="24"/>
                <w:lang w:val="uk-UA"/>
              </w:rPr>
              <w:t>6)</w:t>
            </w:r>
            <w:r w:rsidRPr="00FD24DD">
              <w:rPr>
                <w:rFonts w:ascii="Times New Roman" w:hAnsi="Times New Roman" w:cs="Times New Roman"/>
                <w:sz w:val="24"/>
                <w:szCs w:val="24"/>
                <w:lang w:val="uk-UA"/>
              </w:rPr>
              <w:t xml:space="preserve"> </w:t>
            </w:r>
            <w:proofErr w:type="spellStart"/>
            <w:r w:rsidR="000F0597" w:rsidRPr="00FD24DD">
              <w:rPr>
                <w:rFonts w:ascii="Times New Roman" w:hAnsi="Times New Roman" w:cs="Times New Roman"/>
                <w:sz w:val="24"/>
                <w:szCs w:val="24"/>
                <w:lang w:val="uk-UA"/>
              </w:rPr>
              <w:t>М</w:t>
            </w:r>
            <w:r w:rsidRPr="00FD24DD">
              <w:rPr>
                <w:rFonts w:ascii="Times New Roman" w:hAnsi="Times New Roman" w:cs="Times New Roman"/>
                <w:bCs/>
                <w:sz w:val="24"/>
                <w:szCs w:val="24"/>
                <w:lang w:val="uk-UA"/>
              </w:rPr>
              <w:t>іжнаро</w:t>
            </w:r>
            <w:r w:rsidR="000F0597" w:rsidRPr="00FD24DD">
              <w:rPr>
                <w:rFonts w:ascii="Times New Roman" w:hAnsi="Times New Roman" w:cs="Times New Roman"/>
                <w:bCs/>
                <w:sz w:val="24"/>
                <w:szCs w:val="24"/>
                <w:lang w:val="uk-UA"/>
              </w:rPr>
              <w:t>-</w:t>
            </w:r>
            <w:r w:rsidRPr="00FD24DD">
              <w:rPr>
                <w:rFonts w:ascii="Times New Roman" w:hAnsi="Times New Roman" w:cs="Times New Roman"/>
                <w:bCs/>
                <w:sz w:val="24"/>
                <w:szCs w:val="24"/>
                <w:lang w:val="uk-UA"/>
              </w:rPr>
              <w:t>дна</w:t>
            </w:r>
            <w:proofErr w:type="spellEnd"/>
            <w:r w:rsidRPr="00FD24DD">
              <w:rPr>
                <w:rFonts w:ascii="Times New Roman" w:hAnsi="Times New Roman" w:cs="Times New Roman"/>
                <w:bCs/>
                <w:sz w:val="24"/>
                <w:szCs w:val="24"/>
                <w:lang w:val="uk-UA"/>
              </w:rPr>
              <w:t xml:space="preserve"> </w:t>
            </w:r>
            <w:proofErr w:type="spellStart"/>
            <w:r w:rsidRPr="00FD24DD">
              <w:rPr>
                <w:rFonts w:ascii="Times New Roman" w:hAnsi="Times New Roman" w:cs="Times New Roman"/>
                <w:bCs/>
                <w:sz w:val="24"/>
                <w:szCs w:val="24"/>
                <w:lang w:val="uk-UA"/>
              </w:rPr>
              <w:t>асоціа</w:t>
            </w:r>
            <w:r w:rsidR="000F0597" w:rsidRPr="00FD24DD">
              <w:rPr>
                <w:rFonts w:ascii="Times New Roman" w:hAnsi="Times New Roman" w:cs="Times New Roman"/>
                <w:bCs/>
                <w:sz w:val="24"/>
                <w:szCs w:val="24"/>
                <w:lang w:val="uk-UA"/>
              </w:rPr>
              <w:t>-</w:t>
            </w:r>
            <w:r w:rsidRPr="00FD24DD">
              <w:rPr>
                <w:rFonts w:ascii="Times New Roman" w:hAnsi="Times New Roman" w:cs="Times New Roman"/>
                <w:bCs/>
                <w:sz w:val="24"/>
                <w:szCs w:val="24"/>
                <w:lang w:val="uk-UA"/>
              </w:rPr>
              <w:t>ція</w:t>
            </w:r>
            <w:proofErr w:type="spellEnd"/>
            <w:r w:rsidRPr="00FD24DD">
              <w:rPr>
                <w:rFonts w:ascii="Times New Roman" w:hAnsi="Times New Roman" w:cs="Times New Roman"/>
                <w:bCs/>
                <w:sz w:val="24"/>
                <w:szCs w:val="24"/>
                <w:lang w:val="uk-UA"/>
              </w:rPr>
              <w:t xml:space="preserve"> спорту для всіх</w:t>
            </w:r>
          </w:p>
        </w:tc>
        <w:tc>
          <w:tcPr>
            <w:tcW w:w="850" w:type="dxa"/>
            <w:shd w:val="clear" w:color="auto" w:fill="auto"/>
          </w:tcPr>
          <w:p w:rsidR="008F63FE" w:rsidRPr="00FD24DD" w:rsidRDefault="008F63FE" w:rsidP="006D50E7">
            <w:pPr>
              <w:shd w:val="clear" w:color="auto" w:fill="FFFFFF"/>
              <w:spacing w:after="0" w:line="240" w:lineRule="auto"/>
              <w:jc w:val="both"/>
              <w:rPr>
                <w:rFonts w:ascii="Times New Roman" w:eastAsiaTheme="minorHAnsi" w:hAnsi="Times New Roman" w:cs="Times New Roman"/>
                <w:sz w:val="24"/>
                <w:szCs w:val="24"/>
                <w:lang w:val="uk-UA" w:eastAsia="en-US"/>
              </w:rPr>
            </w:pPr>
            <w:r w:rsidRPr="00FD24DD">
              <w:rPr>
                <w:rFonts w:ascii="Times New Roman" w:eastAsiaTheme="minorHAnsi" w:hAnsi="Times New Roman" w:cs="Times New Roman"/>
                <w:b/>
                <w:sz w:val="24"/>
                <w:szCs w:val="24"/>
                <w:lang w:val="uk-UA" w:eastAsia="en-US"/>
              </w:rPr>
              <w:t>е)</w:t>
            </w:r>
            <w:r w:rsidRPr="00FD24DD">
              <w:rPr>
                <w:rFonts w:ascii="Times New Roman" w:eastAsiaTheme="minorHAnsi" w:hAnsi="Times New Roman" w:cs="Times New Roman"/>
                <w:sz w:val="24"/>
                <w:szCs w:val="24"/>
                <w:lang w:val="uk-UA" w:eastAsia="en-US"/>
              </w:rPr>
              <w:t xml:space="preserve"> </w:t>
            </w:r>
          </w:p>
          <w:p w:rsidR="008F63FE" w:rsidRPr="00FD24DD" w:rsidRDefault="008F63FE" w:rsidP="006D50E7">
            <w:pPr>
              <w:shd w:val="clear" w:color="auto" w:fill="FFFFFF"/>
              <w:spacing w:after="0" w:line="240" w:lineRule="auto"/>
              <w:jc w:val="both"/>
              <w:rPr>
                <w:rFonts w:ascii="Times New Roman" w:eastAsiaTheme="minorHAnsi" w:hAnsi="Times New Roman" w:cs="Times New Roman"/>
                <w:sz w:val="24"/>
                <w:szCs w:val="24"/>
                <w:lang w:val="uk-UA" w:eastAsia="en-US"/>
              </w:rPr>
            </w:pPr>
            <w:r w:rsidRPr="00FD24DD">
              <w:rPr>
                <w:rFonts w:ascii="Times New Roman" w:eastAsiaTheme="minorHAnsi" w:hAnsi="Times New Roman" w:cs="Times New Roman"/>
                <w:sz w:val="24"/>
                <w:szCs w:val="24"/>
                <w:lang w:val="uk-UA" w:eastAsia="en-US"/>
              </w:rPr>
              <w:t xml:space="preserve">1991 </w:t>
            </w:r>
          </w:p>
          <w:p w:rsidR="008F63FE" w:rsidRPr="00FD24DD" w:rsidRDefault="008F63FE" w:rsidP="006D50E7">
            <w:pPr>
              <w:shd w:val="clear" w:color="auto" w:fill="FFFFFF"/>
              <w:spacing w:after="0" w:line="240" w:lineRule="auto"/>
              <w:jc w:val="both"/>
              <w:rPr>
                <w:rFonts w:ascii="Times New Roman" w:eastAsiaTheme="minorHAnsi" w:hAnsi="Times New Roman" w:cs="Times New Roman"/>
                <w:sz w:val="24"/>
                <w:szCs w:val="24"/>
                <w:lang w:val="uk-UA" w:eastAsia="en-US"/>
              </w:rPr>
            </w:pPr>
          </w:p>
        </w:tc>
        <w:tc>
          <w:tcPr>
            <w:tcW w:w="5670" w:type="dxa"/>
            <w:shd w:val="clear" w:color="auto" w:fill="auto"/>
          </w:tcPr>
          <w:p w:rsidR="008F63FE" w:rsidRPr="00FD24DD" w:rsidRDefault="008F63FE" w:rsidP="008F63FE">
            <w:pPr>
              <w:shd w:val="clear" w:color="auto" w:fill="FFFFFF"/>
              <w:spacing w:after="0" w:line="240" w:lineRule="auto"/>
              <w:jc w:val="both"/>
              <w:rPr>
                <w:rFonts w:ascii="Times New Roman" w:eastAsiaTheme="minorHAnsi" w:hAnsi="Times New Roman" w:cs="Times New Roman"/>
                <w:sz w:val="24"/>
                <w:szCs w:val="24"/>
                <w:lang w:val="uk-UA" w:eastAsia="en-US"/>
              </w:rPr>
            </w:pPr>
            <w:r w:rsidRPr="00FD24DD">
              <w:rPr>
                <w:rFonts w:ascii="Times New Roman" w:hAnsi="Times New Roman" w:cs="Times New Roman"/>
                <w:b/>
                <w:bCs/>
                <w:sz w:val="24"/>
                <w:szCs w:val="24"/>
                <w:lang w:val="uk-UA"/>
              </w:rPr>
              <w:t>VI)</w:t>
            </w:r>
            <w:r w:rsidRPr="00FD24DD">
              <w:rPr>
                <w:rFonts w:ascii="Times New Roman" w:hAnsi="Times New Roman" w:cs="Times New Roman"/>
                <w:bCs/>
                <w:sz w:val="24"/>
                <w:szCs w:val="24"/>
                <w:lang w:val="uk-UA"/>
              </w:rPr>
              <w:t xml:space="preserve"> </w:t>
            </w:r>
            <w:r w:rsidRPr="00FD24DD">
              <w:rPr>
                <w:rFonts w:ascii="Times New Roman" w:eastAsiaTheme="minorHAnsi" w:hAnsi="Times New Roman" w:cs="Times New Roman"/>
                <w:sz w:val="24"/>
                <w:szCs w:val="24"/>
                <w:lang w:val="uk-UA" w:eastAsia="en-US"/>
              </w:rPr>
              <w:t>у 1999 р. було підготовлено Гельсінкський звіт про спорт, на основі якого у Ніцці прийнято Декларацію про специфічні характеристики спорту і його соціальну функцію</w:t>
            </w:r>
            <w:r w:rsidRPr="00FD24DD">
              <w:rPr>
                <w:rFonts w:ascii="Times New Roman" w:hAnsi="Times New Roman" w:cs="Times New Roman"/>
                <w:bCs/>
                <w:sz w:val="24"/>
                <w:szCs w:val="24"/>
                <w:lang w:val="uk-UA"/>
              </w:rPr>
              <w:t xml:space="preserve"> </w:t>
            </w:r>
          </w:p>
        </w:tc>
        <w:tc>
          <w:tcPr>
            <w:tcW w:w="2126" w:type="dxa"/>
            <w:shd w:val="clear" w:color="auto" w:fill="auto"/>
          </w:tcPr>
          <w:p w:rsidR="008F63FE" w:rsidRPr="00FD24DD" w:rsidRDefault="008F63FE" w:rsidP="008F63FE">
            <w:pPr>
              <w:shd w:val="clear" w:color="auto" w:fill="FFFFFF"/>
              <w:spacing w:after="0" w:line="240" w:lineRule="auto"/>
              <w:jc w:val="both"/>
              <w:rPr>
                <w:rFonts w:ascii="Times New Roman" w:eastAsiaTheme="minorHAnsi" w:hAnsi="Times New Roman" w:cs="Times New Roman"/>
                <w:b/>
                <w:sz w:val="24"/>
                <w:szCs w:val="24"/>
                <w:lang w:val="uk-UA" w:eastAsia="en-US"/>
              </w:rPr>
            </w:pPr>
            <w:r w:rsidRPr="00FD24DD">
              <w:rPr>
                <w:rFonts w:ascii="Times New Roman" w:eastAsiaTheme="minorHAnsi" w:hAnsi="Times New Roman" w:cs="Times New Roman"/>
                <w:b/>
                <w:sz w:val="24"/>
                <w:szCs w:val="24"/>
                <w:lang w:val="uk-UA" w:eastAsia="en-US"/>
              </w:rPr>
              <w:t xml:space="preserve">L) </w:t>
            </w:r>
            <w:r w:rsidRPr="00FD24DD">
              <w:rPr>
                <w:rFonts w:ascii="Times New Roman" w:hAnsi="Times New Roman" w:cs="Times New Roman"/>
                <w:bCs/>
                <w:sz w:val="24"/>
                <w:szCs w:val="24"/>
                <w:lang w:val="uk-UA"/>
              </w:rPr>
              <w:t>Біла книга про спорт</w:t>
            </w:r>
          </w:p>
        </w:tc>
      </w:tr>
      <w:tr w:rsidR="008F63FE" w:rsidRPr="00FD24DD" w:rsidTr="008F63FE">
        <w:tc>
          <w:tcPr>
            <w:tcW w:w="1418" w:type="dxa"/>
            <w:shd w:val="clear" w:color="auto" w:fill="auto"/>
          </w:tcPr>
          <w:p w:rsidR="008F63FE" w:rsidRPr="00FD24DD" w:rsidRDefault="008F63FE" w:rsidP="006D50E7">
            <w:pPr>
              <w:shd w:val="clear" w:color="auto" w:fill="FFFFFF"/>
              <w:spacing w:after="0" w:line="240" w:lineRule="auto"/>
              <w:jc w:val="both"/>
              <w:rPr>
                <w:rFonts w:ascii="Times New Roman" w:hAnsi="Times New Roman" w:cs="Times New Roman"/>
                <w:sz w:val="24"/>
                <w:szCs w:val="24"/>
                <w:lang w:val="uk-UA"/>
              </w:rPr>
            </w:pPr>
            <w:r w:rsidRPr="00FD24DD">
              <w:rPr>
                <w:rFonts w:ascii="Times New Roman" w:hAnsi="Times New Roman" w:cs="Times New Roman"/>
                <w:b/>
                <w:bCs/>
                <w:sz w:val="24"/>
                <w:szCs w:val="24"/>
                <w:lang w:val="uk-UA"/>
              </w:rPr>
              <w:t>7)</w:t>
            </w:r>
            <w:r w:rsidRPr="00FD24DD">
              <w:rPr>
                <w:rFonts w:ascii="Times New Roman" w:hAnsi="Times New Roman" w:cs="Times New Roman"/>
                <w:bCs/>
                <w:sz w:val="24"/>
                <w:szCs w:val="24"/>
                <w:lang w:val="uk-UA"/>
              </w:rPr>
              <w:t xml:space="preserve"> </w:t>
            </w:r>
            <w:proofErr w:type="spellStart"/>
            <w:r w:rsidRPr="00FD24DD">
              <w:rPr>
                <w:rFonts w:ascii="Times New Roman" w:hAnsi="Times New Roman" w:cs="Times New Roman"/>
                <w:bCs/>
                <w:sz w:val="24"/>
                <w:szCs w:val="24"/>
                <w:lang w:val="uk-UA"/>
              </w:rPr>
              <w:t>Європейсь-кий</w:t>
            </w:r>
            <w:proofErr w:type="spellEnd"/>
            <w:r w:rsidRPr="00FD24DD">
              <w:rPr>
                <w:rFonts w:ascii="Times New Roman" w:hAnsi="Times New Roman" w:cs="Times New Roman"/>
                <w:bCs/>
                <w:sz w:val="24"/>
                <w:szCs w:val="24"/>
                <w:lang w:val="uk-UA"/>
              </w:rPr>
              <w:t xml:space="preserve"> Союз</w:t>
            </w:r>
          </w:p>
        </w:tc>
        <w:tc>
          <w:tcPr>
            <w:tcW w:w="850" w:type="dxa"/>
            <w:shd w:val="clear" w:color="auto" w:fill="auto"/>
          </w:tcPr>
          <w:p w:rsidR="008F63FE" w:rsidRPr="00FD24DD" w:rsidRDefault="008F63FE" w:rsidP="006D50E7">
            <w:pPr>
              <w:shd w:val="clear" w:color="auto" w:fill="FFFFFF"/>
              <w:spacing w:after="0" w:line="240" w:lineRule="auto"/>
              <w:jc w:val="both"/>
              <w:rPr>
                <w:rFonts w:ascii="Times New Roman" w:eastAsiaTheme="minorHAnsi" w:hAnsi="Times New Roman" w:cs="Times New Roman"/>
                <w:b/>
                <w:sz w:val="24"/>
                <w:szCs w:val="24"/>
                <w:lang w:val="uk-UA" w:eastAsia="en-US"/>
              </w:rPr>
            </w:pPr>
            <w:r w:rsidRPr="00FD24DD">
              <w:rPr>
                <w:rFonts w:ascii="Times New Roman" w:eastAsiaTheme="minorHAnsi" w:hAnsi="Times New Roman" w:cs="Times New Roman"/>
                <w:b/>
                <w:sz w:val="24"/>
                <w:szCs w:val="24"/>
                <w:lang w:val="uk-UA" w:eastAsia="en-US"/>
              </w:rPr>
              <w:t xml:space="preserve">ж) </w:t>
            </w:r>
            <w:r w:rsidRPr="00FD24DD">
              <w:rPr>
                <w:rFonts w:ascii="Times New Roman" w:eastAsiaTheme="minorHAnsi" w:hAnsi="Times New Roman" w:cs="Times New Roman"/>
                <w:sz w:val="24"/>
                <w:szCs w:val="24"/>
                <w:lang w:val="uk-UA" w:eastAsia="en-US"/>
              </w:rPr>
              <w:t>1992</w:t>
            </w:r>
          </w:p>
        </w:tc>
        <w:tc>
          <w:tcPr>
            <w:tcW w:w="5670" w:type="dxa"/>
            <w:shd w:val="clear" w:color="auto" w:fill="auto"/>
          </w:tcPr>
          <w:p w:rsidR="008F63FE" w:rsidRPr="00FD24DD" w:rsidRDefault="008F63FE" w:rsidP="008F63FE">
            <w:pPr>
              <w:shd w:val="clear" w:color="auto" w:fill="FFFFFF"/>
              <w:spacing w:after="0" w:line="240" w:lineRule="auto"/>
              <w:jc w:val="both"/>
              <w:rPr>
                <w:rFonts w:ascii="Times New Roman" w:eastAsiaTheme="minorHAnsi" w:hAnsi="Times New Roman" w:cs="Times New Roman"/>
                <w:b/>
                <w:sz w:val="24"/>
                <w:szCs w:val="24"/>
                <w:lang w:val="uk-UA" w:eastAsia="en-US"/>
              </w:rPr>
            </w:pPr>
            <w:r w:rsidRPr="00FD24DD">
              <w:rPr>
                <w:rFonts w:ascii="Times New Roman" w:eastAsiaTheme="minorHAnsi" w:hAnsi="Times New Roman" w:cs="Times New Roman"/>
                <w:b/>
                <w:sz w:val="24"/>
                <w:szCs w:val="24"/>
                <w:lang w:val="uk-UA" w:eastAsia="en-US"/>
              </w:rPr>
              <w:t xml:space="preserve">VII) </w:t>
            </w:r>
            <w:r w:rsidRPr="00FD24DD">
              <w:rPr>
                <w:rFonts w:ascii="Times New Roman" w:hAnsi="Times New Roman" w:cs="Times New Roman"/>
                <w:bCs/>
                <w:sz w:val="24"/>
                <w:szCs w:val="24"/>
                <w:lang w:val="uk-UA"/>
              </w:rPr>
              <w:t>Одна з її програм передбачає збір та систематизацію характерних для певних народів видів спортивної діяльності. Уже узагальнена інформація про близько 500 традиційних ігор, танців і фізичних вправ. У 1992 році в Бонні провели 1 Міжнародний фестиваль по «традиційному спорту».</w:t>
            </w:r>
          </w:p>
        </w:tc>
        <w:tc>
          <w:tcPr>
            <w:tcW w:w="2126" w:type="dxa"/>
            <w:shd w:val="clear" w:color="auto" w:fill="auto"/>
          </w:tcPr>
          <w:p w:rsidR="008F63FE" w:rsidRPr="00FD24DD" w:rsidRDefault="008F63FE" w:rsidP="008F63FE">
            <w:pPr>
              <w:shd w:val="clear" w:color="auto" w:fill="FFFFFF"/>
              <w:spacing w:after="0" w:line="240" w:lineRule="auto"/>
              <w:jc w:val="both"/>
              <w:rPr>
                <w:rFonts w:ascii="Times New Roman" w:eastAsiaTheme="minorHAnsi" w:hAnsi="Times New Roman" w:cs="Times New Roman"/>
                <w:sz w:val="24"/>
                <w:szCs w:val="24"/>
                <w:lang w:val="uk-UA" w:eastAsia="en-US"/>
              </w:rPr>
            </w:pPr>
            <w:r w:rsidRPr="00FD24DD">
              <w:rPr>
                <w:rFonts w:ascii="Times New Roman" w:hAnsi="Times New Roman" w:cs="Times New Roman"/>
                <w:b/>
                <w:bCs/>
                <w:sz w:val="24"/>
                <w:szCs w:val="24"/>
                <w:lang w:val="uk-UA"/>
              </w:rPr>
              <w:t>F)</w:t>
            </w:r>
            <w:r w:rsidRPr="00FD24DD">
              <w:rPr>
                <w:rFonts w:ascii="Times New Roman" w:hAnsi="Times New Roman" w:cs="Times New Roman"/>
                <w:bCs/>
                <w:sz w:val="24"/>
                <w:szCs w:val="24"/>
                <w:lang w:val="uk-UA"/>
              </w:rPr>
              <w:t xml:space="preserve"> Європейська спортивна хартія</w:t>
            </w:r>
            <w:r w:rsidRPr="00FD24DD">
              <w:rPr>
                <w:rFonts w:ascii="Times New Roman" w:eastAsiaTheme="minorHAnsi" w:hAnsi="Times New Roman" w:cs="Times New Roman"/>
                <w:sz w:val="24"/>
                <w:szCs w:val="24"/>
                <w:lang w:val="uk-UA" w:eastAsia="en-US"/>
              </w:rPr>
              <w:t xml:space="preserve"> </w:t>
            </w:r>
          </w:p>
        </w:tc>
      </w:tr>
    </w:tbl>
    <w:p w:rsidR="008F63FE" w:rsidRPr="00FD24DD" w:rsidRDefault="008F63FE" w:rsidP="008F63FE">
      <w:pPr>
        <w:pStyle w:val="21"/>
        <w:ind w:firstLine="0"/>
        <w:rPr>
          <w:szCs w:val="28"/>
        </w:rPr>
      </w:pPr>
      <w:r w:rsidRPr="00FD24DD">
        <w:rPr>
          <w:szCs w:val="28"/>
        </w:rPr>
        <w:t>Відповідь:  _________________</w:t>
      </w:r>
    </w:p>
    <w:p w:rsidR="004A6DD4" w:rsidRPr="00FD24DD" w:rsidRDefault="004A6DD4" w:rsidP="004A6DD4">
      <w:pPr>
        <w:pStyle w:val="a5"/>
        <w:numPr>
          <w:ilvl w:val="0"/>
          <w:numId w:val="14"/>
        </w:numPr>
        <w:shd w:val="clear" w:color="auto" w:fill="FFFFFF"/>
        <w:spacing w:after="0" w:line="240" w:lineRule="auto"/>
        <w:jc w:val="both"/>
        <w:rPr>
          <w:rFonts w:ascii="Times New Roman" w:hAnsi="Times New Roman" w:cs="Times New Roman"/>
          <w:b/>
          <w:sz w:val="28"/>
          <w:szCs w:val="28"/>
          <w:lang w:val="uk-UA"/>
        </w:rPr>
      </w:pPr>
      <w:r w:rsidRPr="00FD24DD">
        <w:rPr>
          <w:rFonts w:ascii="Times New Roman" w:hAnsi="Times New Roman" w:cs="Times New Roman"/>
          <w:b/>
          <w:sz w:val="28"/>
          <w:szCs w:val="28"/>
          <w:lang w:val="uk-UA"/>
        </w:rPr>
        <w:t>Визначте моделі менеджменту зарубіжних фізкультурно-оздоровчих клубів</w:t>
      </w:r>
    </w:p>
    <w:p w:rsidR="004A6DD4" w:rsidRPr="00FD24DD" w:rsidRDefault="004A6DD4" w:rsidP="004A6DD4">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FD24DD">
        <w:rPr>
          <w:rFonts w:ascii="Times New Roman" w:hAnsi="Times New Roman" w:cs="Times New Roman"/>
          <w:color w:val="222222"/>
          <w:sz w:val="28"/>
          <w:szCs w:val="28"/>
          <w:shd w:val="clear" w:color="auto" w:fill="FFFFFF"/>
          <w:lang w:val="uk-UA"/>
        </w:rPr>
        <w:t xml:space="preserve">      Країна                                                             Суть моделі</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938"/>
      </w:tblGrid>
      <w:tr w:rsidR="004A6DD4" w:rsidRPr="00FD24DD" w:rsidTr="008F3899">
        <w:tc>
          <w:tcPr>
            <w:tcW w:w="2410" w:type="dxa"/>
          </w:tcPr>
          <w:p w:rsidR="004A6DD4" w:rsidRPr="00FD24DD" w:rsidRDefault="004A6DD4" w:rsidP="008F3899">
            <w:pPr>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1) </w:t>
            </w:r>
            <w:r w:rsidRPr="00FD24DD">
              <w:rPr>
                <w:rFonts w:ascii="Times New Roman" w:hAnsi="Times New Roman" w:cs="Times New Roman"/>
                <w:i/>
                <w:sz w:val="28"/>
                <w:szCs w:val="28"/>
                <w:lang w:val="uk-UA"/>
              </w:rPr>
              <w:t>Американська модель</w:t>
            </w:r>
          </w:p>
          <w:p w:rsidR="004A6DD4" w:rsidRPr="00FD24DD" w:rsidRDefault="004A6DD4" w:rsidP="008F3899">
            <w:pPr>
              <w:spacing w:after="0" w:line="240" w:lineRule="auto"/>
              <w:jc w:val="both"/>
              <w:rPr>
                <w:rFonts w:ascii="Times New Roman" w:hAnsi="Times New Roman" w:cs="Times New Roman"/>
                <w:sz w:val="28"/>
                <w:szCs w:val="28"/>
                <w:lang w:val="uk-UA"/>
              </w:rPr>
            </w:pPr>
          </w:p>
        </w:tc>
        <w:tc>
          <w:tcPr>
            <w:tcW w:w="7938" w:type="dxa"/>
          </w:tcPr>
          <w:p w:rsidR="004A6DD4" w:rsidRPr="00FD24DD" w:rsidRDefault="004A6DD4" w:rsidP="008F3899">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а) спортивно-оздоровчі клуби невисокого рангу з середніми прибутками, тобто клуби для занять широких верств населення. Разом з тим, це може бути добре обладнане приміщення клубів</w:t>
            </w:r>
          </w:p>
        </w:tc>
      </w:tr>
      <w:tr w:rsidR="004A6DD4" w:rsidRPr="00FD24DD" w:rsidTr="008F3899">
        <w:tc>
          <w:tcPr>
            <w:tcW w:w="2410" w:type="dxa"/>
          </w:tcPr>
          <w:p w:rsidR="004A6DD4" w:rsidRPr="00FD24DD" w:rsidRDefault="004A6DD4" w:rsidP="008F3899">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 xml:space="preserve">2) </w:t>
            </w:r>
            <w:r w:rsidRPr="00FD24DD">
              <w:rPr>
                <w:rFonts w:ascii="Times New Roman" w:hAnsi="Times New Roman" w:cs="Times New Roman"/>
                <w:bCs/>
                <w:i/>
                <w:sz w:val="28"/>
                <w:szCs w:val="28"/>
                <w:lang w:val="uk-UA"/>
              </w:rPr>
              <w:t>Скандинавська модель</w:t>
            </w:r>
          </w:p>
          <w:p w:rsidR="004A6DD4" w:rsidRPr="00FD24DD" w:rsidRDefault="00D16D12" w:rsidP="008F3899">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eastAsia="en-US"/>
              </w:rPr>
              <w:pict>
                <v:line id="_x0000_s1046" style="position:absolute;left:0;text-align:left;z-index:251681792" from="85.3pt,13.25pt" to="94.3pt,31.25pt">
                  <v:stroke endarrow="block"/>
                </v:line>
              </w:pict>
            </w:r>
          </w:p>
        </w:tc>
        <w:tc>
          <w:tcPr>
            <w:tcW w:w="7938" w:type="dxa"/>
          </w:tcPr>
          <w:p w:rsidR="004A6DD4" w:rsidRPr="00FD24DD" w:rsidRDefault="004A6DD4" w:rsidP="008F3899">
            <w:pPr>
              <w:pStyle w:val="a7"/>
              <w:shd w:val="clear" w:color="auto" w:fill="FFFFFF"/>
              <w:spacing w:before="0" w:beforeAutospacing="0" w:after="0" w:afterAutospacing="0"/>
              <w:jc w:val="both"/>
              <w:rPr>
                <w:sz w:val="28"/>
                <w:szCs w:val="28"/>
                <w:lang w:val="uk-UA"/>
              </w:rPr>
            </w:pPr>
            <w:r w:rsidRPr="00FD24DD">
              <w:rPr>
                <w:sz w:val="28"/>
                <w:szCs w:val="28"/>
                <w:lang w:val="uk-UA"/>
              </w:rPr>
              <w:t>б) Філософія клубу "</w:t>
            </w:r>
            <w:proofErr w:type="spellStart"/>
            <w:r w:rsidRPr="00FD24DD">
              <w:rPr>
                <w:sz w:val="28"/>
                <w:szCs w:val="28"/>
                <w:lang w:val="uk-UA"/>
              </w:rPr>
              <w:t>Грин</w:t>
            </w:r>
            <w:proofErr w:type="spellEnd"/>
            <w:r w:rsidRPr="00FD24DD">
              <w:rPr>
                <w:sz w:val="28"/>
                <w:szCs w:val="28"/>
                <w:lang w:val="uk-UA"/>
              </w:rPr>
              <w:t xml:space="preserve"> </w:t>
            </w:r>
            <w:proofErr w:type="spellStart"/>
            <w:r w:rsidRPr="00FD24DD">
              <w:rPr>
                <w:sz w:val="28"/>
                <w:szCs w:val="28"/>
                <w:lang w:val="uk-UA"/>
              </w:rPr>
              <w:t>Валлей</w:t>
            </w:r>
            <w:proofErr w:type="spellEnd"/>
            <w:r w:rsidRPr="00FD24DD">
              <w:rPr>
                <w:sz w:val="28"/>
                <w:szCs w:val="28"/>
                <w:lang w:val="uk-UA"/>
              </w:rPr>
              <w:t xml:space="preserve"> Атлетик </w:t>
            </w:r>
            <w:proofErr w:type="spellStart"/>
            <w:r w:rsidRPr="00FD24DD">
              <w:rPr>
                <w:sz w:val="28"/>
                <w:szCs w:val="28"/>
                <w:lang w:val="uk-UA"/>
              </w:rPr>
              <w:t>Клаб</w:t>
            </w:r>
            <w:proofErr w:type="spellEnd"/>
            <w:r w:rsidRPr="00FD24DD">
              <w:rPr>
                <w:sz w:val="28"/>
                <w:szCs w:val="28"/>
                <w:lang w:val="uk-UA"/>
              </w:rPr>
              <w:t>": "Ми хочемо створити у нашому клубі атмосферу, в якій кожний член, за будь-якої ситуації буде почувати себе комфортно"</w:t>
            </w:r>
          </w:p>
        </w:tc>
      </w:tr>
      <w:tr w:rsidR="004A6DD4" w:rsidRPr="00FD24DD" w:rsidTr="008F3899">
        <w:tc>
          <w:tcPr>
            <w:tcW w:w="2410" w:type="dxa"/>
          </w:tcPr>
          <w:p w:rsidR="004A6DD4" w:rsidRPr="00FD24DD" w:rsidRDefault="004A6DD4" w:rsidP="008F3899">
            <w:pPr>
              <w:shd w:val="clear" w:color="auto" w:fill="FFFFFF"/>
              <w:spacing w:after="0" w:line="240" w:lineRule="auto"/>
              <w:rPr>
                <w:rFonts w:ascii="Times New Roman" w:eastAsiaTheme="minorHAnsi" w:hAnsi="Times New Roman" w:cs="Times New Roman"/>
                <w:sz w:val="28"/>
                <w:szCs w:val="28"/>
                <w:lang w:val="uk-UA" w:eastAsia="en-US"/>
              </w:rPr>
            </w:pPr>
            <w:r w:rsidRPr="00FD24DD">
              <w:rPr>
                <w:rFonts w:ascii="Times New Roman" w:hAnsi="Times New Roman" w:cs="Times New Roman"/>
                <w:sz w:val="28"/>
                <w:szCs w:val="28"/>
                <w:lang w:val="uk-UA"/>
              </w:rPr>
              <w:t xml:space="preserve">3) </w:t>
            </w:r>
            <w:r w:rsidRPr="00FD24DD">
              <w:rPr>
                <w:rFonts w:ascii="Times New Roman" w:hAnsi="Times New Roman" w:cs="Times New Roman"/>
                <w:bCs/>
                <w:i/>
                <w:sz w:val="28"/>
                <w:szCs w:val="28"/>
                <w:lang w:val="uk-UA"/>
              </w:rPr>
              <w:t>Німецька модель</w:t>
            </w:r>
          </w:p>
          <w:p w:rsidR="004A6DD4" w:rsidRPr="00FD24DD" w:rsidRDefault="004A6DD4" w:rsidP="008F3899">
            <w:pPr>
              <w:shd w:val="clear" w:color="auto" w:fill="FFFFFF"/>
              <w:spacing w:after="0" w:line="240" w:lineRule="auto"/>
              <w:jc w:val="both"/>
              <w:rPr>
                <w:rFonts w:ascii="Times New Roman" w:hAnsi="Times New Roman" w:cs="Times New Roman"/>
                <w:sz w:val="28"/>
                <w:szCs w:val="28"/>
                <w:lang w:val="uk-UA"/>
              </w:rPr>
            </w:pPr>
          </w:p>
        </w:tc>
        <w:tc>
          <w:tcPr>
            <w:tcW w:w="7938" w:type="dxa"/>
          </w:tcPr>
          <w:p w:rsidR="004A6DD4" w:rsidRPr="00FD24DD" w:rsidRDefault="004A6DD4" w:rsidP="008F3899">
            <w:pPr>
              <w:shd w:val="clear" w:color="auto" w:fill="FFFFFF"/>
              <w:spacing w:after="0" w:line="240" w:lineRule="auto"/>
              <w:jc w:val="both"/>
              <w:rPr>
                <w:rFonts w:ascii="Times New Roman" w:hAnsi="Times New Roman" w:cs="Times New Roman"/>
                <w:sz w:val="28"/>
                <w:szCs w:val="28"/>
                <w:lang w:val="uk-UA"/>
              </w:rPr>
            </w:pPr>
            <w:r w:rsidRPr="00FD24DD">
              <w:rPr>
                <w:rFonts w:ascii="Times New Roman" w:hAnsi="Times New Roman" w:cs="Times New Roman"/>
                <w:sz w:val="28"/>
                <w:szCs w:val="28"/>
                <w:lang w:val="uk-UA"/>
              </w:rPr>
              <w:t>в) вся робота будується на громадських засадах. Людей мотивують спільні інтереси, прагнення збагатити себе враженнями. Самовдосконалення є метою перебування в клубі, воно стимулює людей робити свій внесок у діяльність клубу</w:t>
            </w:r>
          </w:p>
        </w:tc>
      </w:tr>
    </w:tbl>
    <w:p w:rsidR="004A6DD4" w:rsidRPr="00FD24DD" w:rsidRDefault="004A6DD4" w:rsidP="004A6DD4">
      <w:pPr>
        <w:pStyle w:val="21"/>
        <w:ind w:firstLine="0"/>
        <w:rPr>
          <w:szCs w:val="28"/>
        </w:rPr>
      </w:pPr>
      <w:r w:rsidRPr="00FD24DD">
        <w:rPr>
          <w:szCs w:val="28"/>
        </w:rPr>
        <w:t>Відповідь:  _______________________</w:t>
      </w:r>
    </w:p>
    <w:p w:rsidR="008F63FE" w:rsidRPr="00FD24DD" w:rsidRDefault="008F63FE" w:rsidP="008F63FE">
      <w:pPr>
        <w:shd w:val="clear" w:color="auto" w:fill="FFFFFF"/>
        <w:spacing w:after="0" w:line="240" w:lineRule="auto"/>
        <w:jc w:val="both"/>
        <w:rPr>
          <w:rFonts w:ascii="Times New Roman" w:hAnsi="Times New Roman" w:cs="Times New Roman"/>
          <w:b/>
          <w:bCs/>
          <w:sz w:val="28"/>
          <w:szCs w:val="28"/>
          <w:lang w:val="uk-UA"/>
        </w:rPr>
      </w:pPr>
    </w:p>
    <w:p w:rsidR="00FD24DD" w:rsidRPr="00FD24DD" w:rsidRDefault="00FD24DD" w:rsidP="00FD24DD">
      <w:pPr>
        <w:shd w:val="clear" w:color="auto" w:fill="FFFFFF"/>
        <w:spacing w:after="0" w:line="240" w:lineRule="auto"/>
        <w:ind w:left="708"/>
        <w:jc w:val="both"/>
        <w:rPr>
          <w:rFonts w:ascii="Times New Roman" w:hAnsi="Times New Roman"/>
          <w:b/>
          <w:sz w:val="28"/>
          <w:szCs w:val="28"/>
          <w:lang w:val="uk-UA"/>
        </w:rPr>
      </w:pPr>
      <w:r w:rsidRPr="00FD24DD">
        <w:rPr>
          <w:rFonts w:ascii="Times New Roman" w:hAnsi="Times New Roman"/>
          <w:b/>
          <w:sz w:val="28"/>
          <w:szCs w:val="28"/>
          <w:lang w:val="uk-UA"/>
        </w:rPr>
        <w:t>САМОСТІЙНЕ ЗАВДАННЯ № 3</w:t>
      </w:r>
    </w:p>
    <w:p w:rsidR="00FD24DD" w:rsidRPr="00FD24DD" w:rsidRDefault="00FD24DD" w:rsidP="00FD24DD">
      <w:pPr>
        <w:shd w:val="clear" w:color="auto" w:fill="FFFFFF"/>
        <w:spacing w:after="0" w:line="240" w:lineRule="auto"/>
        <w:ind w:left="708"/>
        <w:jc w:val="both"/>
        <w:rPr>
          <w:rFonts w:ascii="Times New Roman" w:hAnsi="Times New Roman"/>
          <w:b/>
          <w:color w:val="0070C0"/>
          <w:sz w:val="28"/>
          <w:szCs w:val="28"/>
          <w:lang w:val="uk-UA"/>
        </w:rPr>
      </w:pPr>
    </w:p>
    <w:p w:rsidR="00FD24DD" w:rsidRPr="00FD24DD" w:rsidRDefault="00FD24DD" w:rsidP="00FD24DD">
      <w:pPr>
        <w:shd w:val="clear" w:color="auto" w:fill="FFFFFF"/>
        <w:spacing w:after="0" w:line="240" w:lineRule="auto"/>
        <w:jc w:val="both"/>
        <w:rPr>
          <w:rFonts w:ascii="Times New Roman" w:hAnsi="Times New Roman"/>
          <w:b/>
          <w:i/>
          <w:color w:val="C00000"/>
          <w:sz w:val="28"/>
          <w:szCs w:val="28"/>
          <w:u w:val="single"/>
          <w:lang w:val="uk-UA"/>
        </w:rPr>
      </w:pPr>
      <w:r w:rsidRPr="00FD24DD">
        <w:rPr>
          <w:rFonts w:ascii="Times New Roman" w:hAnsi="Times New Roman"/>
          <w:b/>
          <w:i/>
          <w:color w:val="C00000"/>
          <w:sz w:val="28"/>
          <w:szCs w:val="28"/>
          <w:u w:val="single"/>
          <w:lang w:val="uk-UA"/>
        </w:rPr>
        <w:t xml:space="preserve">1. </w:t>
      </w:r>
      <w:r w:rsidRPr="00FD24DD">
        <w:rPr>
          <w:rFonts w:ascii="Times New Roman" w:hAnsi="Times New Roman"/>
          <w:b/>
          <w:i/>
          <w:color w:val="C00000"/>
          <w:sz w:val="28"/>
          <w:szCs w:val="28"/>
          <w:u w:val="single"/>
          <w:lang w:val="uk-UA"/>
        </w:rPr>
        <w:sym w:font="Wingdings" w:char="F03F"/>
      </w:r>
      <w:r w:rsidRPr="00FD24DD">
        <w:rPr>
          <w:rFonts w:ascii="Times New Roman" w:hAnsi="Times New Roman"/>
          <w:b/>
          <w:i/>
          <w:color w:val="C00000"/>
          <w:sz w:val="28"/>
          <w:szCs w:val="28"/>
          <w:u w:val="single"/>
          <w:lang w:val="uk-UA"/>
        </w:rPr>
        <w:t xml:space="preserve"> Проаналізуйте діяльність міжнародних організацій на підтримку спорту для всіх (ВООЗ, МОК, Європейський Союз)</w:t>
      </w:r>
      <w:r w:rsidRPr="00FD24DD">
        <w:rPr>
          <w:rFonts w:ascii="Times New Roman" w:hAnsi="Times New Roman"/>
          <w:b/>
          <w:i/>
          <w:color w:val="FF0000"/>
          <w:sz w:val="28"/>
          <w:szCs w:val="28"/>
          <w:lang w:val="uk-UA"/>
        </w:rPr>
        <w:t xml:space="preserve"> </w:t>
      </w:r>
    </w:p>
    <w:p w:rsidR="00FD24DD" w:rsidRPr="00FD24DD" w:rsidRDefault="00FD24DD" w:rsidP="00FD24DD">
      <w:pPr>
        <w:spacing w:after="0" w:line="240" w:lineRule="auto"/>
        <w:jc w:val="both"/>
        <w:rPr>
          <w:rFonts w:ascii="Times New Roman" w:hAnsi="Times New Roman"/>
          <w:b/>
          <w:sz w:val="24"/>
          <w:szCs w:val="24"/>
          <w:lang w:val="uk-UA"/>
        </w:rPr>
      </w:pPr>
      <w:r w:rsidRPr="00FD24DD">
        <w:rPr>
          <w:rFonts w:ascii="Times New Roman" w:hAnsi="Times New Roman"/>
          <w:b/>
          <w:sz w:val="24"/>
          <w:szCs w:val="24"/>
          <w:lang w:val="uk-UA"/>
        </w:rPr>
        <w:t xml:space="preserve">Самостійне  завдання  </w:t>
      </w:r>
      <w:r w:rsidRPr="00FD24DD">
        <w:rPr>
          <w:rFonts w:ascii="Times New Roman" w:hAnsi="Times New Roman"/>
          <w:b/>
          <w:i/>
          <w:sz w:val="24"/>
          <w:szCs w:val="24"/>
          <w:lang w:val="uk-UA"/>
        </w:rPr>
        <w:t>студента</w:t>
      </w:r>
      <w:r w:rsidRPr="00FD24DD">
        <w:rPr>
          <w:rFonts w:ascii="Times New Roman" w:hAnsi="Times New Roman"/>
          <w:b/>
          <w:sz w:val="24"/>
          <w:szCs w:val="24"/>
          <w:lang w:val="uk-UA"/>
        </w:rPr>
        <w:t xml:space="preserve"> ______________________    групи___________ </w:t>
      </w:r>
    </w:p>
    <w:p w:rsidR="00FD24DD" w:rsidRPr="00FD24DD" w:rsidRDefault="00FD24DD" w:rsidP="00FD24DD">
      <w:pPr>
        <w:shd w:val="clear" w:color="auto" w:fill="FFFFFF"/>
        <w:spacing w:after="0" w:line="240" w:lineRule="auto"/>
        <w:jc w:val="both"/>
        <w:rPr>
          <w:rFonts w:ascii="Times New Roman" w:hAnsi="Times New Roman"/>
          <w:b/>
          <w:sz w:val="28"/>
          <w:szCs w:val="28"/>
          <w:lang w:val="uk-U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842"/>
        <w:gridCol w:w="1843"/>
        <w:gridCol w:w="1843"/>
        <w:gridCol w:w="4358"/>
      </w:tblGrid>
      <w:tr w:rsidR="00FD24DD" w:rsidRPr="00FD24DD" w:rsidTr="00FD24DD">
        <w:tc>
          <w:tcPr>
            <w:tcW w:w="568" w:type="dxa"/>
          </w:tcPr>
          <w:p w:rsidR="00FD24DD" w:rsidRPr="00FD24DD" w:rsidRDefault="00FD24DD" w:rsidP="00FD24DD">
            <w:pPr>
              <w:spacing w:after="0" w:line="240" w:lineRule="auto"/>
              <w:jc w:val="both"/>
              <w:rPr>
                <w:rFonts w:ascii="Times New Roman" w:hAnsi="Times New Roman"/>
                <w:b/>
                <w:sz w:val="24"/>
                <w:szCs w:val="24"/>
                <w:lang w:val="uk-UA"/>
              </w:rPr>
            </w:pPr>
            <w:r w:rsidRPr="00FD24DD">
              <w:rPr>
                <w:rFonts w:ascii="Times New Roman" w:hAnsi="Times New Roman"/>
                <w:b/>
                <w:sz w:val="24"/>
                <w:szCs w:val="24"/>
                <w:lang w:val="uk-UA"/>
              </w:rPr>
              <w:t>№</w:t>
            </w:r>
          </w:p>
        </w:tc>
        <w:tc>
          <w:tcPr>
            <w:tcW w:w="1842" w:type="dxa"/>
          </w:tcPr>
          <w:p w:rsidR="00FD24DD" w:rsidRPr="00FD24DD" w:rsidRDefault="00FD24DD" w:rsidP="00FD24DD">
            <w:pPr>
              <w:spacing w:after="0" w:line="240" w:lineRule="auto"/>
              <w:jc w:val="both"/>
              <w:rPr>
                <w:rFonts w:ascii="Times New Roman" w:hAnsi="Times New Roman"/>
                <w:b/>
                <w:sz w:val="24"/>
                <w:szCs w:val="24"/>
                <w:lang w:val="uk-UA"/>
              </w:rPr>
            </w:pPr>
            <w:r w:rsidRPr="00FD24DD">
              <w:rPr>
                <w:rFonts w:ascii="Times New Roman" w:hAnsi="Times New Roman"/>
                <w:b/>
                <w:sz w:val="24"/>
                <w:szCs w:val="24"/>
                <w:lang w:val="uk-UA"/>
              </w:rPr>
              <w:t>Міжнародна організація</w:t>
            </w:r>
          </w:p>
        </w:tc>
        <w:tc>
          <w:tcPr>
            <w:tcW w:w="1843" w:type="dxa"/>
          </w:tcPr>
          <w:p w:rsidR="00FD24DD" w:rsidRPr="00FD24DD" w:rsidRDefault="00FD24DD" w:rsidP="00FD24DD">
            <w:pPr>
              <w:spacing w:after="0" w:line="240" w:lineRule="auto"/>
              <w:jc w:val="both"/>
              <w:rPr>
                <w:rFonts w:ascii="Times New Roman" w:hAnsi="Times New Roman"/>
                <w:b/>
                <w:sz w:val="24"/>
                <w:szCs w:val="24"/>
                <w:lang w:val="uk-UA"/>
              </w:rPr>
            </w:pPr>
            <w:r w:rsidRPr="00FD24DD">
              <w:rPr>
                <w:rFonts w:ascii="Times New Roman" w:hAnsi="Times New Roman"/>
                <w:b/>
                <w:sz w:val="24"/>
                <w:szCs w:val="24"/>
                <w:lang w:val="uk-UA"/>
              </w:rPr>
              <w:t>Час створення</w:t>
            </w:r>
          </w:p>
        </w:tc>
        <w:tc>
          <w:tcPr>
            <w:tcW w:w="1843" w:type="dxa"/>
          </w:tcPr>
          <w:p w:rsidR="00FD24DD" w:rsidRPr="00FD24DD" w:rsidRDefault="00FD24DD" w:rsidP="00FD24DD">
            <w:pPr>
              <w:spacing w:after="0" w:line="240" w:lineRule="auto"/>
              <w:jc w:val="both"/>
              <w:rPr>
                <w:rFonts w:ascii="Times New Roman" w:hAnsi="Times New Roman"/>
                <w:b/>
                <w:sz w:val="24"/>
                <w:szCs w:val="24"/>
                <w:lang w:val="uk-UA"/>
              </w:rPr>
            </w:pPr>
            <w:r w:rsidRPr="00FD24DD">
              <w:rPr>
                <w:rFonts w:ascii="Times New Roman" w:hAnsi="Times New Roman"/>
                <w:b/>
                <w:sz w:val="24"/>
                <w:szCs w:val="24"/>
                <w:lang w:val="uk-UA"/>
              </w:rPr>
              <w:t>Діяльність</w:t>
            </w:r>
          </w:p>
        </w:tc>
        <w:tc>
          <w:tcPr>
            <w:tcW w:w="4358" w:type="dxa"/>
          </w:tcPr>
          <w:p w:rsidR="00FD24DD" w:rsidRPr="00FD24DD" w:rsidRDefault="00FD24DD" w:rsidP="00FD24DD">
            <w:pPr>
              <w:spacing w:after="0" w:line="240" w:lineRule="auto"/>
              <w:jc w:val="both"/>
              <w:rPr>
                <w:rFonts w:ascii="Times New Roman" w:hAnsi="Times New Roman"/>
                <w:b/>
                <w:sz w:val="24"/>
                <w:szCs w:val="24"/>
                <w:lang w:val="uk-UA"/>
              </w:rPr>
            </w:pPr>
            <w:r w:rsidRPr="00FD24DD">
              <w:rPr>
                <w:rFonts w:ascii="Times New Roman" w:hAnsi="Times New Roman"/>
                <w:b/>
                <w:sz w:val="24"/>
                <w:szCs w:val="24"/>
                <w:lang w:val="uk-UA"/>
              </w:rPr>
              <w:t>Основні документи</w:t>
            </w:r>
          </w:p>
        </w:tc>
      </w:tr>
      <w:tr w:rsidR="00FD24DD" w:rsidRPr="00FD24DD" w:rsidTr="00FD24DD">
        <w:trPr>
          <w:trHeight w:val="3112"/>
        </w:trPr>
        <w:tc>
          <w:tcPr>
            <w:tcW w:w="568" w:type="dxa"/>
          </w:tcPr>
          <w:p w:rsidR="00FD24DD" w:rsidRPr="00FD24DD" w:rsidRDefault="00FD24DD" w:rsidP="00FD24DD">
            <w:pPr>
              <w:pStyle w:val="a5"/>
              <w:numPr>
                <w:ilvl w:val="0"/>
                <w:numId w:val="6"/>
              </w:numPr>
              <w:spacing w:after="0" w:line="240" w:lineRule="auto"/>
              <w:ind w:left="0" w:firstLine="0"/>
              <w:jc w:val="both"/>
              <w:rPr>
                <w:lang w:val="uk-UA"/>
              </w:rPr>
            </w:pPr>
          </w:p>
        </w:tc>
        <w:tc>
          <w:tcPr>
            <w:tcW w:w="1842" w:type="dxa"/>
          </w:tcPr>
          <w:p w:rsidR="00FD24DD" w:rsidRPr="00FD24DD" w:rsidRDefault="00FD24DD" w:rsidP="00FD24DD">
            <w:pPr>
              <w:spacing w:after="0" w:line="240" w:lineRule="auto"/>
              <w:jc w:val="both"/>
              <w:rPr>
                <w:rFonts w:ascii="Times New Roman" w:hAnsi="Times New Roman"/>
                <w:b/>
                <w:color w:val="FF0000"/>
                <w:sz w:val="24"/>
                <w:szCs w:val="24"/>
                <w:lang w:val="uk-UA"/>
              </w:rPr>
            </w:pPr>
            <w:r w:rsidRPr="00FD24DD">
              <w:rPr>
                <w:rFonts w:ascii="Times New Roman" w:hAnsi="Times New Roman"/>
                <w:b/>
                <w:color w:val="FF0000"/>
                <w:sz w:val="24"/>
                <w:szCs w:val="24"/>
                <w:lang w:val="uk-UA"/>
              </w:rPr>
              <w:t>ПРИКЛАД</w:t>
            </w:r>
          </w:p>
          <w:p w:rsidR="00FD24DD" w:rsidRPr="00FD24DD" w:rsidRDefault="00FD24DD" w:rsidP="00FD24DD">
            <w:pPr>
              <w:spacing w:after="0" w:line="240" w:lineRule="auto"/>
              <w:jc w:val="both"/>
              <w:rPr>
                <w:rFonts w:ascii="Times New Roman" w:hAnsi="Times New Roman"/>
                <w:sz w:val="24"/>
                <w:szCs w:val="24"/>
                <w:lang w:val="uk-UA"/>
              </w:rPr>
            </w:pPr>
            <w:r w:rsidRPr="00FD24DD">
              <w:rPr>
                <w:rFonts w:ascii="Times New Roman" w:hAnsi="Times New Roman"/>
                <w:b/>
                <w:sz w:val="24"/>
                <w:szCs w:val="24"/>
                <w:lang w:val="uk-UA"/>
              </w:rPr>
              <w:t xml:space="preserve">ООН </w:t>
            </w:r>
            <w:r w:rsidRPr="00FD24DD">
              <w:rPr>
                <w:rFonts w:ascii="Times New Roman" w:hAnsi="Times New Roman"/>
                <w:sz w:val="24"/>
                <w:szCs w:val="24"/>
                <w:lang w:val="uk-UA"/>
              </w:rPr>
              <w:t>(Організації Об'єднаних Націй)</w:t>
            </w: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r w:rsidRPr="00FD24DD">
              <w:rPr>
                <w:rFonts w:ascii="Times New Roman" w:hAnsi="Times New Roman"/>
                <w:sz w:val="24"/>
                <w:szCs w:val="24"/>
                <w:lang w:val="uk-UA"/>
              </w:rPr>
              <w:t xml:space="preserve">універсальна міжнародна організація, яка була створена на підставі Статуту Організації Об'єднаних Націй підписаного в 1945 р в США. </w:t>
            </w: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r w:rsidRPr="00FD24DD">
              <w:rPr>
                <w:rFonts w:ascii="Times New Roman" w:hAnsi="Times New Roman"/>
                <w:sz w:val="24"/>
                <w:szCs w:val="24"/>
                <w:lang w:val="uk-UA"/>
              </w:rPr>
              <w:t>Діяльність ООН спрямована на забезпечення міжнародної безпеки, розвитку світу. Членами ООН є 194 держави. Україна є її членом з 1945р.</w:t>
            </w:r>
          </w:p>
        </w:tc>
        <w:tc>
          <w:tcPr>
            <w:tcW w:w="4358" w:type="dxa"/>
          </w:tcPr>
          <w:p w:rsidR="00FD24DD" w:rsidRPr="00FD24DD" w:rsidRDefault="00FD24DD" w:rsidP="00FD24DD">
            <w:pPr>
              <w:spacing w:after="0" w:line="240" w:lineRule="auto"/>
              <w:jc w:val="both"/>
              <w:rPr>
                <w:rFonts w:ascii="Times New Roman" w:hAnsi="Times New Roman"/>
                <w:sz w:val="24"/>
                <w:szCs w:val="24"/>
                <w:lang w:val="uk-UA"/>
              </w:rPr>
            </w:pPr>
            <w:r w:rsidRPr="00FD24DD">
              <w:rPr>
                <w:rFonts w:ascii="Times New Roman" w:hAnsi="Times New Roman"/>
                <w:sz w:val="24"/>
                <w:szCs w:val="24"/>
                <w:lang w:val="uk-UA"/>
              </w:rPr>
              <w:t>У січні 2003 року було прийнято резолюцію «Спорт як засіб сприяння вихованню, здоров'ю, розвитку та миру».</w:t>
            </w:r>
          </w:p>
          <w:p w:rsidR="00FD24DD" w:rsidRPr="00FD24DD" w:rsidRDefault="00FD24DD" w:rsidP="00FD24DD">
            <w:pPr>
              <w:spacing w:after="0" w:line="240" w:lineRule="auto"/>
              <w:jc w:val="both"/>
              <w:rPr>
                <w:rFonts w:ascii="Times New Roman" w:hAnsi="Times New Roman"/>
                <w:sz w:val="24"/>
                <w:szCs w:val="24"/>
                <w:lang w:val="uk-UA"/>
              </w:rPr>
            </w:pPr>
            <w:r w:rsidRPr="00FD24DD">
              <w:rPr>
                <w:rFonts w:ascii="Times New Roman" w:hAnsi="Times New Roman"/>
                <w:sz w:val="24"/>
                <w:szCs w:val="24"/>
                <w:lang w:val="uk-UA"/>
              </w:rPr>
              <w:t>У цьому документі пропонується урядам країн використовувати спорт для всіх як засіб досягнення узгоджених на міжнародному рівні цілей розвитку, зокрема тих, які передбачені Декларацією тисячоліття ООН (2002).</w:t>
            </w:r>
          </w:p>
        </w:tc>
      </w:tr>
      <w:tr w:rsidR="00FD24DD" w:rsidRPr="00FD24DD" w:rsidTr="00FD24DD">
        <w:tc>
          <w:tcPr>
            <w:tcW w:w="568" w:type="dxa"/>
          </w:tcPr>
          <w:p w:rsidR="00FD24DD" w:rsidRPr="00FD24DD" w:rsidRDefault="00FD24DD" w:rsidP="00FD24DD">
            <w:pPr>
              <w:pStyle w:val="a5"/>
              <w:numPr>
                <w:ilvl w:val="0"/>
                <w:numId w:val="6"/>
              </w:numPr>
              <w:spacing w:after="0" w:line="240" w:lineRule="auto"/>
              <w:ind w:left="0" w:firstLine="0"/>
              <w:jc w:val="both"/>
              <w:rPr>
                <w:lang w:val="uk-UA"/>
              </w:rPr>
            </w:pPr>
          </w:p>
        </w:tc>
        <w:tc>
          <w:tcPr>
            <w:tcW w:w="1842" w:type="dxa"/>
          </w:tcPr>
          <w:p w:rsidR="00FD24DD" w:rsidRPr="00FD24DD" w:rsidRDefault="00FD24DD" w:rsidP="00FD24DD">
            <w:pPr>
              <w:spacing w:after="0" w:line="240" w:lineRule="auto"/>
              <w:jc w:val="both"/>
              <w:rPr>
                <w:rFonts w:ascii="Times New Roman" w:hAnsi="Times New Roman"/>
                <w:b/>
                <w:sz w:val="24"/>
                <w:szCs w:val="24"/>
                <w:lang w:val="uk-UA"/>
              </w:rPr>
            </w:pPr>
            <w:r w:rsidRPr="00FD24DD">
              <w:rPr>
                <w:rFonts w:ascii="Times New Roman" w:hAnsi="Times New Roman"/>
                <w:b/>
                <w:color w:val="000000"/>
                <w:sz w:val="24"/>
                <w:szCs w:val="24"/>
                <w:lang w:val="uk-UA"/>
              </w:rPr>
              <w:t>Європейський Союз</w:t>
            </w: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p>
        </w:tc>
        <w:tc>
          <w:tcPr>
            <w:tcW w:w="4358" w:type="dxa"/>
          </w:tcPr>
          <w:p w:rsidR="00FD24DD" w:rsidRPr="00FD24DD" w:rsidRDefault="00FD24DD" w:rsidP="00FD24DD">
            <w:pPr>
              <w:spacing w:after="0" w:line="240" w:lineRule="auto"/>
              <w:jc w:val="both"/>
              <w:rPr>
                <w:rFonts w:ascii="Times New Roman" w:hAnsi="Times New Roman"/>
                <w:sz w:val="24"/>
                <w:szCs w:val="24"/>
                <w:lang w:val="uk-UA"/>
              </w:rPr>
            </w:pPr>
          </w:p>
        </w:tc>
      </w:tr>
      <w:tr w:rsidR="00FD24DD" w:rsidRPr="00FD24DD" w:rsidTr="00FD24DD">
        <w:tc>
          <w:tcPr>
            <w:tcW w:w="568" w:type="dxa"/>
          </w:tcPr>
          <w:p w:rsidR="00FD24DD" w:rsidRPr="00FD24DD" w:rsidRDefault="00FD24DD" w:rsidP="00FD24DD">
            <w:pPr>
              <w:pStyle w:val="a5"/>
              <w:numPr>
                <w:ilvl w:val="0"/>
                <w:numId w:val="6"/>
              </w:numPr>
              <w:spacing w:after="0" w:line="240" w:lineRule="auto"/>
              <w:ind w:left="0" w:firstLine="0"/>
              <w:jc w:val="both"/>
              <w:rPr>
                <w:lang w:val="uk-UA"/>
              </w:rPr>
            </w:pPr>
          </w:p>
        </w:tc>
        <w:tc>
          <w:tcPr>
            <w:tcW w:w="1842" w:type="dxa"/>
          </w:tcPr>
          <w:p w:rsidR="00FD24DD" w:rsidRPr="00FD24DD" w:rsidRDefault="00FD24DD" w:rsidP="00FD24DD">
            <w:pPr>
              <w:spacing w:after="0" w:line="240" w:lineRule="auto"/>
              <w:jc w:val="both"/>
              <w:rPr>
                <w:rFonts w:ascii="Times New Roman" w:hAnsi="Times New Roman"/>
                <w:sz w:val="24"/>
                <w:szCs w:val="24"/>
                <w:lang w:val="uk-UA"/>
              </w:rPr>
            </w:pPr>
            <w:r w:rsidRPr="00FD24DD">
              <w:rPr>
                <w:rFonts w:ascii="Times New Roman" w:hAnsi="Times New Roman"/>
                <w:b/>
                <w:sz w:val="24"/>
                <w:szCs w:val="24"/>
                <w:lang w:val="uk-UA"/>
              </w:rPr>
              <w:t xml:space="preserve">ВООЗ </w:t>
            </w:r>
            <w:r w:rsidRPr="00FD24DD">
              <w:rPr>
                <w:rFonts w:ascii="Times New Roman" w:hAnsi="Times New Roman"/>
                <w:sz w:val="24"/>
                <w:szCs w:val="24"/>
                <w:lang w:val="uk-UA"/>
              </w:rPr>
              <w:t>(</w:t>
            </w:r>
            <w:hyperlink r:id="rId5" w:history="1">
              <w:r w:rsidRPr="00FD24DD">
                <w:rPr>
                  <w:rStyle w:val="a6"/>
                  <w:rFonts w:ascii="Times New Roman" w:hAnsi="Times New Roman"/>
                  <w:bCs/>
                  <w:color w:val="auto"/>
                  <w:sz w:val="24"/>
                  <w:szCs w:val="24"/>
                  <w:u w:val="none"/>
                  <w:lang w:val="uk-UA"/>
                </w:rPr>
                <w:t>Всесвітня організація охорони здоров'я</w:t>
              </w:r>
              <w:r w:rsidRPr="00FD24DD">
                <w:rPr>
                  <w:rStyle w:val="apple-converted-space"/>
                  <w:rFonts w:ascii="Times New Roman" w:hAnsi="Times New Roman"/>
                  <w:bCs/>
                  <w:sz w:val="24"/>
                  <w:szCs w:val="24"/>
                  <w:lang w:val="uk-UA"/>
                </w:rPr>
                <w:t> </w:t>
              </w:r>
            </w:hyperlink>
            <w:r w:rsidRPr="00FD24DD">
              <w:rPr>
                <w:rFonts w:ascii="Times New Roman" w:hAnsi="Times New Roman"/>
                <w:sz w:val="24"/>
                <w:szCs w:val="24"/>
                <w:lang w:val="uk-UA"/>
              </w:rPr>
              <w:t>)</w:t>
            </w: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p>
        </w:tc>
        <w:tc>
          <w:tcPr>
            <w:tcW w:w="4358" w:type="dxa"/>
          </w:tcPr>
          <w:p w:rsidR="00FD24DD" w:rsidRPr="00FD24DD" w:rsidRDefault="00FD24DD" w:rsidP="00FD24DD">
            <w:pPr>
              <w:spacing w:after="0" w:line="240" w:lineRule="auto"/>
              <w:jc w:val="both"/>
              <w:rPr>
                <w:rFonts w:ascii="Times New Roman" w:hAnsi="Times New Roman"/>
                <w:sz w:val="24"/>
                <w:szCs w:val="24"/>
                <w:lang w:val="uk-UA"/>
              </w:rPr>
            </w:pPr>
          </w:p>
        </w:tc>
      </w:tr>
      <w:tr w:rsidR="00FD24DD" w:rsidRPr="00FD24DD" w:rsidTr="00FD24DD">
        <w:tc>
          <w:tcPr>
            <w:tcW w:w="568" w:type="dxa"/>
          </w:tcPr>
          <w:p w:rsidR="00FD24DD" w:rsidRPr="00FD24DD" w:rsidRDefault="00FD24DD" w:rsidP="00FD24DD">
            <w:pPr>
              <w:pStyle w:val="a5"/>
              <w:numPr>
                <w:ilvl w:val="0"/>
                <w:numId w:val="6"/>
              </w:numPr>
              <w:spacing w:after="0" w:line="240" w:lineRule="auto"/>
              <w:ind w:left="357" w:hanging="357"/>
              <w:jc w:val="both"/>
              <w:rPr>
                <w:lang w:val="uk-UA"/>
              </w:rPr>
            </w:pPr>
          </w:p>
        </w:tc>
        <w:tc>
          <w:tcPr>
            <w:tcW w:w="1842" w:type="dxa"/>
          </w:tcPr>
          <w:p w:rsidR="00FD24DD" w:rsidRPr="00FD24DD" w:rsidRDefault="00FD24DD" w:rsidP="00FD24DD">
            <w:pPr>
              <w:spacing w:after="0" w:line="240" w:lineRule="auto"/>
              <w:jc w:val="both"/>
              <w:rPr>
                <w:rFonts w:ascii="Times New Roman" w:hAnsi="Times New Roman"/>
                <w:b/>
                <w:color w:val="000000"/>
                <w:sz w:val="24"/>
                <w:szCs w:val="24"/>
                <w:lang w:val="uk-UA"/>
              </w:rPr>
            </w:pPr>
            <w:r w:rsidRPr="00FD24DD">
              <w:rPr>
                <w:rFonts w:ascii="Times New Roman" w:hAnsi="Times New Roman"/>
                <w:b/>
                <w:color w:val="000000"/>
                <w:sz w:val="24"/>
                <w:szCs w:val="24"/>
                <w:lang w:val="uk-UA"/>
              </w:rPr>
              <w:t>МОК</w:t>
            </w:r>
          </w:p>
          <w:p w:rsidR="00FD24DD" w:rsidRPr="00FD24DD" w:rsidRDefault="00FD24DD" w:rsidP="00FD24DD">
            <w:pPr>
              <w:spacing w:after="0" w:line="240" w:lineRule="auto"/>
              <w:jc w:val="both"/>
              <w:rPr>
                <w:rFonts w:ascii="Times New Roman" w:hAnsi="Times New Roman"/>
                <w:color w:val="000000"/>
                <w:sz w:val="24"/>
                <w:szCs w:val="24"/>
                <w:lang w:val="uk-UA"/>
              </w:rPr>
            </w:pPr>
            <w:r w:rsidRPr="00FD24DD">
              <w:rPr>
                <w:rFonts w:ascii="Times New Roman" w:hAnsi="Times New Roman"/>
                <w:color w:val="000000"/>
                <w:sz w:val="24"/>
                <w:szCs w:val="24"/>
                <w:lang w:val="uk-UA"/>
              </w:rPr>
              <w:t>(Міжнародний олімпійський комітет)</w:t>
            </w: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p>
        </w:tc>
        <w:tc>
          <w:tcPr>
            <w:tcW w:w="1843" w:type="dxa"/>
          </w:tcPr>
          <w:p w:rsidR="00FD24DD" w:rsidRPr="00FD24DD" w:rsidRDefault="00FD24DD" w:rsidP="00FD24DD">
            <w:pPr>
              <w:spacing w:after="0" w:line="240" w:lineRule="auto"/>
              <w:jc w:val="both"/>
              <w:rPr>
                <w:rFonts w:ascii="Times New Roman" w:hAnsi="Times New Roman"/>
                <w:sz w:val="24"/>
                <w:szCs w:val="24"/>
                <w:lang w:val="uk-UA"/>
              </w:rPr>
            </w:pPr>
          </w:p>
        </w:tc>
        <w:tc>
          <w:tcPr>
            <w:tcW w:w="4358" w:type="dxa"/>
          </w:tcPr>
          <w:p w:rsidR="00FD24DD" w:rsidRPr="00FD24DD" w:rsidRDefault="00FD24DD" w:rsidP="00FD24DD">
            <w:pPr>
              <w:spacing w:after="0" w:line="240" w:lineRule="auto"/>
              <w:jc w:val="both"/>
              <w:rPr>
                <w:rFonts w:ascii="Times New Roman" w:hAnsi="Times New Roman"/>
                <w:sz w:val="24"/>
                <w:szCs w:val="24"/>
                <w:lang w:val="uk-UA"/>
              </w:rPr>
            </w:pPr>
          </w:p>
        </w:tc>
      </w:tr>
    </w:tbl>
    <w:p w:rsidR="00FD24DD" w:rsidRPr="00FD24DD" w:rsidRDefault="00FD24DD" w:rsidP="00F25111">
      <w:pPr>
        <w:spacing w:after="0" w:line="240" w:lineRule="auto"/>
        <w:ind w:firstLine="709"/>
        <w:jc w:val="both"/>
        <w:rPr>
          <w:rFonts w:ascii="Times New Roman" w:hAnsi="Times New Roman" w:cs="Times New Roman"/>
          <w:b/>
          <w:sz w:val="28"/>
          <w:szCs w:val="28"/>
          <w:lang w:val="uk-UA"/>
        </w:rPr>
      </w:pPr>
    </w:p>
    <w:p w:rsidR="00484129" w:rsidRPr="00FD24DD" w:rsidRDefault="00E96612" w:rsidP="00F25111">
      <w:pPr>
        <w:spacing w:after="0" w:line="240" w:lineRule="auto"/>
        <w:ind w:firstLine="709"/>
        <w:jc w:val="both"/>
        <w:rPr>
          <w:rFonts w:ascii="Times New Roman" w:hAnsi="Times New Roman" w:cs="Times New Roman"/>
          <w:b/>
          <w:sz w:val="28"/>
          <w:szCs w:val="28"/>
          <w:lang w:val="uk-UA"/>
        </w:rPr>
      </w:pPr>
      <w:r w:rsidRPr="00FD24DD">
        <w:rPr>
          <w:rFonts w:ascii="Times New Roman" w:hAnsi="Times New Roman" w:cs="Times New Roman"/>
          <w:b/>
          <w:sz w:val="28"/>
          <w:szCs w:val="28"/>
          <w:lang w:val="uk-UA"/>
        </w:rPr>
        <w:t>ЛІ</w:t>
      </w:r>
      <w:r w:rsidR="00484129" w:rsidRPr="00FD24DD">
        <w:rPr>
          <w:rFonts w:ascii="Times New Roman" w:hAnsi="Times New Roman" w:cs="Times New Roman"/>
          <w:b/>
          <w:sz w:val="28"/>
          <w:szCs w:val="28"/>
          <w:lang w:val="uk-UA"/>
        </w:rPr>
        <w:t>ТЕРАТУРА</w:t>
      </w:r>
    </w:p>
    <w:p w:rsidR="00253107" w:rsidRPr="00FD24DD" w:rsidRDefault="00253107" w:rsidP="00F25111">
      <w:pPr>
        <w:spacing w:after="0" w:line="240" w:lineRule="auto"/>
        <w:ind w:firstLine="709"/>
        <w:jc w:val="both"/>
        <w:rPr>
          <w:rFonts w:ascii="Times New Roman" w:hAnsi="Times New Roman" w:cs="Times New Roman"/>
          <w:b/>
          <w:sz w:val="28"/>
          <w:szCs w:val="28"/>
          <w:lang w:val="uk-UA"/>
        </w:rPr>
      </w:pPr>
    </w:p>
    <w:p w:rsidR="00253107" w:rsidRPr="00FD24DD" w:rsidRDefault="00253107" w:rsidP="00253107">
      <w:pPr>
        <w:pStyle w:val="a5"/>
        <w:numPr>
          <w:ilvl w:val="0"/>
          <w:numId w:val="9"/>
        </w:numPr>
        <w:tabs>
          <w:tab w:val="left" w:pos="142"/>
        </w:tabs>
        <w:spacing w:after="0" w:line="240" w:lineRule="auto"/>
        <w:ind w:left="360"/>
        <w:jc w:val="both"/>
        <w:rPr>
          <w:rFonts w:ascii="Times New Roman" w:hAnsi="Times New Roman" w:cs="Times New Roman"/>
          <w:sz w:val="28"/>
          <w:szCs w:val="28"/>
          <w:lang w:val="uk-UA"/>
        </w:rPr>
      </w:pPr>
      <w:proofErr w:type="spellStart"/>
      <w:r w:rsidRPr="00FD24DD">
        <w:rPr>
          <w:rFonts w:ascii="Times New Roman" w:hAnsi="Times New Roman" w:cs="Times New Roman"/>
          <w:sz w:val="28"/>
          <w:szCs w:val="28"/>
          <w:lang w:val="uk-UA"/>
        </w:rPr>
        <w:t>Дутчак</w:t>
      </w:r>
      <w:proofErr w:type="spellEnd"/>
      <w:r w:rsidRPr="00FD24DD">
        <w:rPr>
          <w:rFonts w:ascii="Times New Roman" w:hAnsi="Times New Roman" w:cs="Times New Roman"/>
          <w:sz w:val="28"/>
          <w:szCs w:val="28"/>
          <w:lang w:val="uk-UA"/>
        </w:rPr>
        <w:t xml:space="preserve"> М.В. Спорт для всіх в Україні : теорія і практика / М.В. </w:t>
      </w:r>
      <w:proofErr w:type="spellStart"/>
      <w:r w:rsidRPr="00FD24DD">
        <w:rPr>
          <w:rFonts w:ascii="Times New Roman" w:hAnsi="Times New Roman" w:cs="Times New Roman"/>
          <w:sz w:val="28"/>
          <w:szCs w:val="28"/>
          <w:lang w:val="uk-UA"/>
        </w:rPr>
        <w:t>Дутчак</w:t>
      </w:r>
      <w:proofErr w:type="spellEnd"/>
      <w:r w:rsidRPr="00FD24DD">
        <w:rPr>
          <w:rFonts w:ascii="Times New Roman" w:hAnsi="Times New Roman" w:cs="Times New Roman"/>
          <w:sz w:val="28"/>
          <w:szCs w:val="28"/>
          <w:lang w:val="uk-UA"/>
        </w:rPr>
        <w:t>. – К. – Олімп. л-ра, 2009. – 279 с.</w:t>
      </w:r>
    </w:p>
    <w:p w:rsidR="00253107" w:rsidRPr="00FD24DD" w:rsidRDefault="00253107" w:rsidP="00F25111">
      <w:pPr>
        <w:spacing w:after="0" w:line="240" w:lineRule="auto"/>
        <w:ind w:firstLine="709"/>
        <w:jc w:val="both"/>
        <w:rPr>
          <w:rFonts w:ascii="Times New Roman" w:hAnsi="Times New Roman" w:cs="Times New Roman"/>
          <w:b/>
          <w:sz w:val="28"/>
          <w:szCs w:val="28"/>
          <w:lang w:val="uk-UA"/>
        </w:rPr>
      </w:pPr>
    </w:p>
    <w:p w:rsidR="00484129" w:rsidRPr="00FD24DD" w:rsidRDefault="00484129" w:rsidP="00F25111">
      <w:pPr>
        <w:spacing w:after="0" w:line="240" w:lineRule="auto"/>
        <w:ind w:firstLine="709"/>
        <w:jc w:val="both"/>
        <w:rPr>
          <w:rFonts w:ascii="Times New Roman" w:hAnsi="Times New Roman" w:cs="Times New Roman"/>
          <w:b/>
          <w:sz w:val="28"/>
          <w:szCs w:val="28"/>
          <w:lang w:val="uk-UA"/>
        </w:rPr>
      </w:pPr>
    </w:p>
    <w:p w:rsidR="00484129" w:rsidRPr="00FD24DD" w:rsidRDefault="00484129" w:rsidP="00F25111">
      <w:pPr>
        <w:spacing w:after="0" w:line="240" w:lineRule="auto"/>
        <w:ind w:firstLine="709"/>
        <w:jc w:val="both"/>
        <w:rPr>
          <w:rFonts w:ascii="Times New Roman" w:hAnsi="Times New Roman" w:cs="Times New Roman"/>
          <w:b/>
          <w:sz w:val="28"/>
          <w:szCs w:val="28"/>
          <w:lang w:val="uk-UA"/>
        </w:rPr>
      </w:pPr>
    </w:p>
    <w:sectPr w:rsidR="00484129" w:rsidRPr="00FD24DD" w:rsidSect="00F25111">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1325C75"/>
    <w:multiLevelType w:val="hybridMultilevel"/>
    <w:tmpl w:val="D0B2C524"/>
    <w:lvl w:ilvl="0" w:tplc="A620ADB2">
      <w:start w:val="1"/>
      <w:numFmt w:val="decimal"/>
      <w:lvlText w:val="%1."/>
      <w:lvlJc w:val="left"/>
      <w:pPr>
        <w:ind w:left="1068" w:hanging="360"/>
      </w:pPr>
      <w:rPr>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6AA1C71"/>
    <w:multiLevelType w:val="hybridMultilevel"/>
    <w:tmpl w:val="C3541E3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D532CB7"/>
    <w:multiLevelType w:val="hybridMultilevel"/>
    <w:tmpl w:val="6876FD9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100CBD"/>
    <w:multiLevelType w:val="hybridMultilevel"/>
    <w:tmpl w:val="DD9669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40733E68"/>
    <w:multiLevelType w:val="multilevel"/>
    <w:tmpl w:val="787A63A4"/>
    <w:lvl w:ilvl="0">
      <w:start w:val="1"/>
      <w:numFmt w:val="decimal"/>
      <w:lvlText w:val="%1."/>
      <w:lvlJc w:val="left"/>
      <w:pPr>
        <w:tabs>
          <w:tab w:val="num" w:pos="630"/>
        </w:tabs>
        <w:ind w:left="630" w:hanging="630"/>
      </w:pPr>
    </w:lvl>
    <w:lvl w:ilvl="1">
      <w:start w:val="4"/>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411A54BB"/>
    <w:multiLevelType w:val="hybridMultilevel"/>
    <w:tmpl w:val="8B0E3D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630523B"/>
    <w:multiLevelType w:val="hybridMultilevel"/>
    <w:tmpl w:val="D5B4D7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5143325"/>
    <w:multiLevelType w:val="hybridMultilevel"/>
    <w:tmpl w:val="842646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5AE2D49"/>
    <w:multiLevelType w:val="hybridMultilevel"/>
    <w:tmpl w:val="3ABE0CA4"/>
    <w:lvl w:ilvl="0" w:tplc="43AC7770">
      <w:start w:val="1"/>
      <w:numFmt w:val="decimal"/>
      <w:lvlText w:val="%1."/>
      <w:lvlJc w:val="left"/>
      <w:pPr>
        <w:ind w:left="1069" w:hanging="360"/>
      </w:pPr>
      <w:rPr>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8C24D31"/>
    <w:multiLevelType w:val="hybridMultilevel"/>
    <w:tmpl w:val="416640E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6B29DB"/>
    <w:multiLevelType w:val="hybridMultilevel"/>
    <w:tmpl w:val="F7B2F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47223C"/>
    <w:multiLevelType w:val="hybridMultilevel"/>
    <w:tmpl w:val="3C48007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101F3C"/>
    <w:multiLevelType w:val="hybridMultilevel"/>
    <w:tmpl w:val="D3481C4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9B50436"/>
    <w:multiLevelType w:val="hybridMultilevel"/>
    <w:tmpl w:val="138AD5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F5264E8"/>
    <w:multiLevelType w:val="hybridMultilevel"/>
    <w:tmpl w:val="B78E577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487EF3"/>
    <w:multiLevelType w:val="hybridMultilevel"/>
    <w:tmpl w:val="F98C37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E20CD2"/>
    <w:multiLevelType w:val="hybridMultilevel"/>
    <w:tmpl w:val="1DB028F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0"/>
  </w:num>
  <w:num w:numId="3">
    <w:abstractNumId w:val="3"/>
  </w:num>
  <w:num w:numId="4">
    <w:abstractNumId w:val="20"/>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
  </w:num>
  <w:num w:numId="8">
    <w:abstractNumId w:val="10"/>
  </w:num>
  <w:num w:numId="9">
    <w:abstractNumId w:val="18"/>
  </w:num>
  <w:num w:numId="10">
    <w:abstractNumId w:val="8"/>
  </w:num>
  <w:num w:numId="11">
    <w:abstractNumId w:val="5"/>
  </w:num>
  <w:num w:numId="12">
    <w:abstractNumId w:val="7"/>
  </w:num>
  <w:num w:numId="13">
    <w:abstractNumId w:val="9"/>
  </w:num>
  <w:num w:numId="14">
    <w:abstractNumId w:val="16"/>
  </w:num>
  <w:num w:numId="15">
    <w:abstractNumId w:val="2"/>
  </w:num>
  <w:num w:numId="16">
    <w:abstractNumId w:val="13"/>
  </w:num>
  <w:num w:numId="17">
    <w:abstractNumId w:val="17"/>
  </w:num>
  <w:num w:numId="18">
    <w:abstractNumId w:val="19"/>
  </w:num>
  <w:num w:numId="19">
    <w:abstractNumId w:val="4"/>
  </w:num>
  <w:num w:numId="20">
    <w:abstractNumId w:val="14"/>
  </w:num>
  <w:num w:numId="21">
    <w:abstractNumId w:val="1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16234"/>
    <w:rsid w:val="00051FD2"/>
    <w:rsid w:val="000B105E"/>
    <w:rsid w:val="000D3E67"/>
    <w:rsid w:val="000F0597"/>
    <w:rsid w:val="001016CC"/>
    <w:rsid w:val="001335B3"/>
    <w:rsid w:val="00177B94"/>
    <w:rsid w:val="001A0A88"/>
    <w:rsid w:val="001C1575"/>
    <w:rsid w:val="001C53D1"/>
    <w:rsid w:val="00253107"/>
    <w:rsid w:val="00303F5C"/>
    <w:rsid w:val="003317C2"/>
    <w:rsid w:val="00355A33"/>
    <w:rsid w:val="00383D31"/>
    <w:rsid w:val="003A34D9"/>
    <w:rsid w:val="003A3724"/>
    <w:rsid w:val="003F052F"/>
    <w:rsid w:val="003F2C3A"/>
    <w:rsid w:val="003F5184"/>
    <w:rsid w:val="004375A1"/>
    <w:rsid w:val="00484129"/>
    <w:rsid w:val="004863C9"/>
    <w:rsid w:val="004A6DD4"/>
    <w:rsid w:val="004B19B6"/>
    <w:rsid w:val="004D1DEB"/>
    <w:rsid w:val="005006B9"/>
    <w:rsid w:val="005041A4"/>
    <w:rsid w:val="005405D6"/>
    <w:rsid w:val="00545758"/>
    <w:rsid w:val="005C1906"/>
    <w:rsid w:val="005D0AD4"/>
    <w:rsid w:val="005E4CEB"/>
    <w:rsid w:val="00605AC0"/>
    <w:rsid w:val="00614D43"/>
    <w:rsid w:val="00627670"/>
    <w:rsid w:val="00673EAF"/>
    <w:rsid w:val="006F26CA"/>
    <w:rsid w:val="007803D8"/>
    <w:rsid w:val="008605BB"/>
    <w:rsid w:val="00875990"/>
    <w:rsid w:val="00875AA6"/>
    <w:rsid w:val="008C5F79"/>
    <w:rsid w:val="008D59D0"/>
    <w:rsid w:val="008F63FE"/>
    <w:rsid w:val="009034D2"/>
    <w:rsid w:val="00914429"/>
    <w:rsid w:val="0093333C"/>
    <w:rsid w:val="00944971"/>
    <w:rsid w:val="00982F71"/>
    <w:rsid w:val="009E551A"/>
    <w:rsid w:val="009F5995"/>
    <w:rsid w:val="00A1520C"/>
    <w:rsid w:val="00A163B5"/>
    <w:rsid w:val="00A47695"/>
    <w:rsid w:val="00A96047"/>
    <w:rsid w:val="00AA0812"/>
    <w:rsid w:val="00AF70F5"/>
    <w:rsid w:val="00B24DC8"/>
    <w:rsid w:val="00B5278E"/>
    <w:rsid w:val="00B96B39"/>
    <w:rsid w:val="00BE1865"/>
    <w:rsid w:val="00BF61B0"/>
    <w:rsid w:val="00C058BF"/>
    <w:rsid w:val="00C4666C"/>
    <w:rsid w:val="00C55376"/>
    <w:rsid w:val="00C62CC3"/>
    <w:rsid w:val="00CE4E56"/>
    <w:rsid w:val="00D16D12"/>
    <w:rsid w:val="00D259AC"/>
    <w:rsid w:val="00D26D64"/>
    <w:rsid w:val="00D33748"/>
    <w:rsid w:val="00D5461E"/>
    <w:rsid w:val="00D54E89"/>
    <w:rsid w:val="00E01830"/>
    <w:rsid w:val="00E675E7"/>
    <w:rsid w:val="00E96612"/>
    <w:rsid w:val="00E976ED"/>
    <w:rsid w:val="00ED2077"/>
    <w:rsid w:val="00F25111"/>
    <w:rsid w:val="00F504CC"/>
    <w:rsid w:val="00F620A2"/>
    <w:rsid w:val="00FD24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a/url?sa=t&amp;rct=j&amp;q=&amp;esrc=s&amp;source=web&amp;cd=1&amp;ved=0ahUKEwjHi7LPm7LPAhVIkywKHUbACmwQFggcMAA&amp;url=https%3A%2F%2Fuk.wikipedia.org%2Fwiki%2F%25D0%2592%25D1%2581%25D0%25B5%25D1%2581%25D0%25B2%25D1%2596%25D1%2582%25D0%25BD%25D1%258F_%25D0%25BE%25D1%2580%25D0%25B3%25D0%25B0%25D0%25BD%25D1%2596%25D0%25B7%25D0%25B0%25D1%2586%25D1%2596%25D1%258F_%25D0%25BE%25D1%2585%25D0%25BE%25D1%2580%25D0%25BE%25D0%25BD%25D0%25B8_%25D0%25B7%25D0%25B4%25D0%25BE%25D1%2580%25D0%25BE%25D0%25B2%27%25D1%258F&amp;usg=AFQjCNHo-9_4KWvy54CSCMvmTZia6Q2qd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5523</TotalTime>
  <Pages>12</Pages>
  <Words>4502</Words>
  <Characters>25668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41</cp:revision>
  <dcterms:created xsi:type="dcterms:W3CDTF">2017-08-24T08:09:00Z</dcterms:created>
  <dcterms:modified xsi:type="dcterms:W3CDTF">2018-01-18T21:13:00Z</dcterms:modified>
</cp:coreProperties>
</file>