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7D" w:rsidRPr="00733E6F" w:rsidRDefault="00AD297D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3E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Pr="00733E6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озділ 2.</w:t>
      </w:r>
      <w:r w:rsidRPr="00733E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E6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Характеристика засобів спеціально оздоровчої направленості</w:t>
      </w:r>
    </w:p>
    <w:p w:rsidR="00440361" w:rsidRPr="00733E6F" w:rsidRDefault="0094497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Лекція № </w:t>
      </w:r>
      <w:r w:rsidR="00A45EB5" w:rsidRPr="00733E6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006B9" w:rsidRPr="00733E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733E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0361" w:rsidRPr="00733E6F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Фізичний стан як основа програмування оздоровчого тренування</w:t>
      </w:r>
    </w:p>
    <w:p w:rsidR="00383D9E" w:rsidRPr="00C567DE" w:rsidRDefault="00982F71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567DE">
        <w:rPr>
          <w:rFonts w:ascii="Times New Roman" w:hAnsi="Times New Roman" w:cs="Times New Roman"/>
          <w:sz w:val="28"/>
          <w:szCs w:val="28"/>
          <w:lang w:val="uk-UA"/>
        </w:rPr>
        <w:t>План:</w:t>
      </w:r>
      <w:r w:rsidR="00383D9E" w:rsidRPr="00C567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40361" w:rsidRPr="00733E6F" w:rsidRDefault="00440361" w:rsidP="00C021F2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Вибір фізичних вправ у програмуванні оздоровчого тренування </w:t>
      </w:r>
    </w:p>
    <w:p w:rsidR="00440361" w:rsidRPr="00733E6F" w:rsidRDefault="00440361" w:rsidP="00C021F2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Способи визначення раціональних обсягів рухової активності та нормування фізичного навантаження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40361" w:rsidRPr="00733E6F" w:rsidRDefault="00440361" w:rsidP="00C021F2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Вибір фізичних вправ у програмуванні оздоровчого тренування</w:t>
      </w:r>
    </w:p>
    <w:p w:rsidR="00733E6F" w:rsidRPr="00733E6F" w:rsidRDefault="00733E6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У світовій практиці оздоровчого тренування існують різні підходи до визначення доцільності використання фізичних вправ. Найбільш поширеними є такі точки зору: вибір фізичних вправ може бути довільним за умови їх бажаної інтенсивності; вибір фізичних вправ повинен здійснюватися за такими педагогічними критеріями, як доступність вправи, ступінь безпеки її виконання, точність дозування фізичного навантаження; вибір фізичних вправ має обумовлюватися клініко-фізіологічними критеріями, насамперед можливістю ефективно впливати на активізацію резервів серцево-судинної системи, підвищення аеробної продуктивності організму.</w:t>
      </w:r>
    </w:p>
    <w:p w:rsidR="00440361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Доведено, що найвищий оздоровчий ефект досягається при використанні аеробних вправ. Типові аеробні вправи: біг, швидка ходьба, їзда на велосипеді чи велотренажері, ходьба на лижах, веслування, плавання та ін. Ці вправи доступні людям будь-якого віку. Установлено, що ефективність використання аеробних вправ залежить від функціональних можливостей організму людини: чим вони нижчі, тим більший ефект оздоровчого тренування в аеробному режимі. </w:t>
      </w:r>
    </w:p>
    <w:p w:rsidR="00616E38" w:rsidRPr="00733E6F" w:rsidRDefault="00616E3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0361" w:rsidRPr="00733E6F" w:rsidRDefault="00440361" w:rsidP="00C021F2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Способи визначення раціональних обсягів рухової активності та нормування фізичного навантаження</w:t>
      </w:r>
    </w:p>
    <w:p w:rsidR="00733E6F" w:rsidRPr="00733E6F" w:rsidRDefault="00733E6F" w:rsidP="00C021F2">
      <w:pPr>
        <w:pStyle w:val="a5"/>
        <w:shd w:val="clear" w:color="auto" w:fill="FFFFFF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Для нормального функціонування організму людини необхідна певна "доза" рухової активності. Обсяг рухової активності людини залежить від фізіологічних, соціально-економічних і культурних факторів: віку, статі, рівня фізичної підготовленості, способу життя, умов праці й побуту, географічних та кліматичних умов тощо.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Раціональна норма рухової активності – це такий її обсяг, який забезпечує зміцнення здоров'я та підвищення професійної працездатності людини.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У спеціальній літературі описано декілька способів визначення раціональних обсягів рухової активності. Найбільш поширено врахування таких показників: тривалість занять фізичними вправами впродовж тижня (год.); витрати енергії за одиницю часу фізкультурної активності (ккал/хв., ккал/год., ккал/день); умовні бали.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Таблиця 1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Cs/>
          <w:sz w:val="28"/>
          <w:szCs w:val="28"/>
          <w:lang w:val="uk-UA"/>
        </w:rPr>
        <w:t>Тижневий обсяг раціональної рухової активності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Cs/>
          <w:sz w:val="28"/>
          <w:szCs w:val="28"/>
          <w:lang w:val="uk-UA"/>
        </w:rPr>
        <w:t>представників різних верств населення</w:t>
      </w:r>
    </w:p>
    <w:tbl>
      <w:tblPr>
        <w:tblW w:w="0" w:type="auto"/>
        <w:jc w:val="center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19"/>
        <w:gridCol w:w="4820"/>
      </w:tblGrid>
      <w:tr w:rsidR="00440361" w:rsidRPr="00733E6F" w:rsidTr="00733E6F">
        <w:trPr>
          <w:trHeight w:hRule="exact" w:val="659"/>
          <w:jc w:val="center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Верстви населення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Час, що витрачається на рухову активність (год.)</w:t>
            </w:r>
          </w:p>
        </w:tc>
      </w:tr>
      <w:tr w:rsidR="00440361" w:rsidRPr="00733E6F" w:rsidTr="00733E6F">
        <w:trPr>
          <w:trHeight w:val="300"/>
          <w:jc w:val="center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Дошкільнята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21-28</w:t>
            </w:r>
          </w:p>
        </w:tc>
      </w:tr>
      <w:tr w:rsidR="00440361" w:rsidRPr="00733E6F" w:rsidTr="00733E6F">
        <w:trPr>
          <w:trHeight w:val="300"/>
          <w:jc w:val="center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Школярі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14-21</w:t>
            </w:r>
          </w:p>
        </w:tc>
      </w:tr>
      <w:tr w:rsidR="00440361" w:rsidRPr="00733E6F" w:rsidTr="00733E6F">
        <w:trPr>
          <w:trHeight w:val="300"/>
          <w:jc w:val="center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Учні ПТУ, студенти ВЗО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10-14</w:t>
            </w:r>
          </w:p>
        </w:tc>
      </w:tr>
      <w:tr w:rsidR="00440361" w:rsidRPr="00733E6F" w:rsidTr="00733E6F">
        <w:trPr>
          <w:trHeight w:val="300"/>
          <w:jc w:val="center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Робітники і службовці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6-10</w:t>
            </w:r>
          </w:p>
        </w:tc>
      </w:tr>
    </w:tbl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Найбільш поширеною й точною формою оцінки обсягів рухової активності є визначення енергетичних витрат. Загальні витрати енергії обумовлені характером праці, умовами навколишнього середовища (температура, вологість повітря), побуту та іншими факторами.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Оздоровчі тренувальні навантаження характеризуються фізичними та фізіологічними показниками. До фізичних належать кількісні показники роботи, що виконується: потужність, обсяг, кількість повторень, швидкість і темп рухів, величина зусилля, тривалість та ін. Фізіологічними показниками є параметри навантаження, які характеризують рівень мобілізації функціональних резервів організму: збільшення ЧСС, хвилинного об'єму серця та ін.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Л.Я.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, Н.П.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Страпко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[7] запропонували п'ять зон навантаження в оздоровчому тренуванні з врахуванням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– порогу анаеробного обміну.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 фізичне навантаження, яке викликає значну інтенсифікацію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безкисневих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(анаеробних) джерел енергії. ЧСС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за 1 хв. – це ЧСС на рівні порогу анаеробного обміну. З віком цей показник зменшується.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1-а зона – вправи аеробного характеру, які розвивають загальну витривалість, їх інтенсивність нижча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на 20 %.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2-а зона – навантаження досягається вправами переважно аеробної спрямованості, які також розвивають загальну витривалість, їх інтенсивність дещо нижча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або наближається до нього.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3-я зона – навантаження змішаного аеробно-анаеробного характеру, які впливають на всі рухові якості, дорівнюють або перевищують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на 10-35 %.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4-а зона – фізичні вправи, інтенсивність яких перевищує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на 35-100 %. Ці вправи стимулюють в основному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гліколітичні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процеси. 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5-а зона – вправи, інтенсивність яких перевищує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ПАНО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у 2 рази. Використовуються у тренуванні осіб з високим рівнем фізичного стану.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В оздоровчому тренуванні доцільне використання навантаження 2 та З зони. Фізичні вправи, які за рівнем навантаження належать до 1 зони, використовуються для активного відпочинку.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В оздоровчому тренуванні визначаються та використовуються такі показники ЧСС: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порогова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 – найнижча ЧСС, при якій можна досягти очікуваного тренувального ефекту; пікова – найвища ЧСС, яку можна допустити при проведенні оздоровчих тренувальних занять.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За М.М. Амосовим, максимально допустима ЧСС в оздоровчому тренуванні не повинна перевищувати 162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 xml:space="preserve">./хв. у осіб до 30 років та 130 </w:t>
      </w:r>
      <w:proofErr w:type="spellStart"/>
      <w:r w:rsidRPr="00733E6F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733E6F">
        <w:rPr>
          <w:rFonts w:ascii="Times New Roman" w:hAnsi="Times New Roman" w:cs="Times New Roman"/>
          <w:sz w:val="28"/>
          <w:szCs w:val="28"/>
          <w:lang w:val="uk-UA"/>
        </w:rPr>
        <w:t>./хв. у осіб, старших 60-ти років (табл. 2).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Таблиця 2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Cs/>
          <w:sz w:val="28"/>
          <w:szCs w:val="28"/>
          <w:lang w:val="uk-UA"/>
        </w:rPr>
        <w:t>Максимально допустима ЧСС осіб різного віку</w:t>
      </w:r>
    </w:p>
    <w:p w:rsidR="00440361" w:rsidRPr="00733E6F" w:rsidRDefault="00440361" w:rsidP="00C021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bCs/>
          <w:sz w:val="28"/>
          <w:szCs w:val="28"/>
          <w:lang w:val="uk-UA"/>
        </w:rPr>
        <w:t>в заняттях вправами оздоровчої спрямованості</w:t>
      </w: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19"/>
        <w:gridCol w:w="4820"/>
      </w:tblGrid>
      <w:tr w:rsidR="00440361" w:rsidRPr="00733E6F" w:rsidTr="00833AE4">
        <w:trPr>
          <w:trHeight w:val="260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 (роки)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ЧСС за 1 хв.</w:t>
            </w:r>
          </w:p>
        </w:tc>
      </w:tr>
      <w:tr w:rsidR="00440361" w:rsidRPr="00733E6F" w:rsidTr="00833AE4">
        <w:trPr>
          <w:trHeight w:val="260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</w:t>
            </w:r>
          </w:p>
        </w:tc>
      </w:tr>
      <w:tr w:rsidR="00440361" w:rsidRPr="00733E6F" w:rsidTr="00833AE4">
        <w:trPr>
          <w:trHeight w:val="260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30-39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</w:tr>
      <w:tr w:rsidR="00440361" w:rsidRPr="00733E6F" w:rsidTr="00833AE4">
        <w:trPr>
          <w:trHeight w:val="260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40-49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440361" w:rsidRPr="00733E6F" w:rsidTr="00833AE4">
        <w:trPr>
          <w:trHeight w:val="260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50-59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</w:tr>
      <w:tr w:rsidR="00440361" w:rsidRPr="00733E6F" w:rsidTr="00833AE4">
        <w:trPr>
          <w:trHeight w:val="260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60-69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40361" w:rsidRPr="00733E6F" w:rsidRDefault="00440361" w:rsidP="00C021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3E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</w:tr>
    </w:tbl>
    <w:p w:rsidR="00334B02" w:rsidRDefault="00334B02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B02" w:rsidRPr="00334B02" w:rsidRDefault="00334B02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B02">
        <w:rPr>
          <w:rFonts w:ascii="Times New Roman" w:hAnsi="Times New Roman" w:cs="Times New Roman"/>
          <w:i/>
          <w:sz w:val="28"/>
          <w:szCs w:val="28"/>
          <w:lang w:val="uk-UA"/>
        </w:rPr>
        <w:t>Максимальна частота серцевих скорочень</w:t>
      </w:r>
      <w:r w:rsidRPr="00334B02">
        <w:rPr>
          <w:rFonts w:ascii="Times New Roman" w:hAnsi="Times New Roman" w:cs="Times New Roman"/>
          <w:sz w:val="28"/>
          <w:szCs w:val="28"/>
          <w:lang w:val="uk-UA"/>
        </w:rPr>
        <w:t xml:space="preserve"> - показник, який досягається при максимальному зусиллі перед моментом крайньої втоми. Цей показник залишається постійним і лише незначно змінюється з віком.</w:t>
      </w:r>
    </w:p>
    <w:p w:rsidR="00334B02" w:rsidRDefault="00334B02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B02">
        <w:rPr>
          <w:rFonts w:ascii="Times New Roman" w:hAnsi="Times New Roman" w:cs="Times New Roman"/>
          <w:sz w:val="28"/>
          <w:szCs w:val="28"/>
          <w:lang w:val="uk-UA"/>
        </w:rPr>
        <w:t>Працювати на межі (90% -100% від максимальної частоти пульсу і обсягу споживаного кисню) можна лише дуже короткий проміжок часу, і тільки підготовлені спортсмени можуть дозволити собі це. Чим краще фізична підготовка людини, тим довше він може протриматися в цьому діапазоні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429A" w:rsidRPr="00C6429A" w:rsidRDefault="00C6429A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i/>
          <w:sz w:val="28"/>
          <w:szCs w:val="28"/>
          <w:lang w:val="uk-UA"/>
        </w:rPr>
        <w:t>Середня частота пульсу:</w:t>
      </w:r>
    </w:p>
    <w:p w:rsidR="00C6429A" w:rsidRPr="00C6429A" w:rsidRDefault="00C6429A" w:rsidP="00C021F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sz w:val="28"/>
          <w:szCs w:val="28"/>
          <w:lang w:val="uk-UA"/>
        </w:rPr>
        <w:t>новонароджені від 0 до 3 міс</w:t>
      </w:r>
      <w:r>
        <w:rPr>
          <w:rFonts w:ascii="Times New Roman" w:hAnsi="Times New Roman" w:cs="Times New Roman"/>
          <w:sz w:val="28"/>
          <w:szCs w:val="28"/>
          <w:lang w:val="uk-UA"/>
        </w:rPr>
        <w:t>яців - 100-150 ударів в хвилину;</w:t>
      </w:r>
    </w:p>
    <w:p w:rsidR="00C6429A" w:rsidRPr="00C6429A" w:rsidRDefault="00C6429A" w:rsidP="00C021F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sz w:val="28"/>
          <w:szCs w:val="28"/>
          <w:lang w:val="uk-UA"/>
        </w:rPr>
        <w:t>немовлята від 3 до 6 мі</w:t>
      </w:r>
      <w:r>
        <w:rPr>
          <w:rFonts w:ascii="Times New Roman" w:hAnsi="Times New Roman" w:cs="Times New Roman"/>
          <w:sz w:val="28"/>
          <w:szCs w:val="28"/>
          <w:lang w:val="uk-UA"/>
        </w:rPr>
        <w:t>сяців - 90-120 ударів в хвилину;</w:t>
      </w:r>
    </w:p>
    <w:p w:rsidR="00C6429A" w:rsidRPr="00C6429A" w:rsidRDefault="00C6429A" w:rsidP="00C021F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sz w:val="28"/>
          <w:szCs w:val="28"/>
          <w:lang w:val="uk-UA"/>
        </w:rPr>
        <w:t>немовлята від 6 до 12 мі</w:t>
      </w:r>
      <w:r>
        <w:rPr>
          <w:rFonts w:ascii="Times New Roman" w:hAnsi="Times New Roman" w:cs="Times New Roman"/>
          <w:sz w:val="28"/>
          <w:szCs w:val="28"/>
          <w:lang w:val="uk-UA"/>
        </w:rPr>
        <w:t>сяців - 80-120 ударів в хвилину;</w:t>
      </w:r>
    </w:p>
    <w:p w:rsidR="00C6429A" w:rsidRPr="00C6429A" w:rsidRDefault="00C6429A" w:rsidP="00C021F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sz w:val="28"/>
          <w:szCs w:val="28"/>
          <w:lang w:val="uk-UA"/>
        </w:rPr>
        <w:t xml:space="preserve">діти від 1 року до 10 </w:t>
      </w:r>
      <w:r>
        <w:rPr>
          <w:rFonts w:ascii="Times New Roman" w:hAnsi="Times New Roman" w:cs="Times New Roman"/>
          <w:sz w:val="28"/>
          <w:szCs w:val="28"/>
          <w:lang w:val="uk-UA"/>
        </w:rPr>
        <w:t>років - 70-130 ударів в хвилину;</w:t>
      </w:r>
    </w:p>
    <w:p w:rsidR="00C6429A" w:rsidRPr="00C6429A" w:rsidRDefault="00C6429A" w:rsidP="00C021F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sz w:val="28"/>
          <w:szCs w:val="28"/>
          <w:lang w:val="uk-UA"/>
        </w:rPr>
        <w:t>діти старше 10 років і дорослі, включаючи л</w:t>
      </w:r>
      <w:r>
        <w:rPr>
          <w:rFonts w:ascii="Times New Roman" w:hAnsi="Times New Roman" w:cs="Times New Roman"/>
          <w:sz w:val="28"/>
          <w:szCs w:val="28"/>
          <w:lang w:val="uk-UA"/>
        </w:rPr>
        <w:t>ітніх - 60-100 ударів в хвилину;</w:t>
      </w:r>
    </w:p>
    <w:p w:rsidR="00C6429A" w:rsidRPr="00C6429A" w:rsidRDefault="00C6429A" w:rsidP="00C021F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29A">
        <w:rPr>
          <w:rFonts w:ascii="Times New Roman" w:hAnsi="Times New Roman" w:cs="Times New Roman"/>
          <w:sz w:val="28"/>
          <w:szCs w:val="28"/>
          <w:lang w:val="uk-UA"/>
        </w:rPr>
        <w:t>добре треновані дорослі спортсмени - 40-60 ударів в хвилину.</w:t>
      </w:r>
    </w:p>
    <w:p w:rsidR="00A300C3" w:rsidRPr="00A300C3" w:rsidRDefault="00A300C3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300C3">
        <w:rPr>
          <w:rFonts w:ascii="Times New Roman" w:hAnsi="Times New Roman" w:cs="Times New Roman"/>
          <w:i/>
          <w:sz w:val="28"/>
          <w:szCs w:val="28"/>
          <w:lang w:val="uk-UA"/>
        </w:rPr>
        <w:t>Як вимірювати пульс спокою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A300C3" w:rsidRPr="00A300C3" w:rsidRDefault="00A300C3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00C3">
        <w:rPr>
          <w:rFonts w:ascii="Times New Roman" w:hAnsi="Times New Roman" w:cs="Times New Roman"/>
          <w:sz w:val="28"/>
          <w:szCs w:val="28"/>
          <w:lang w:val="uk-UA"/>
        </w:rPr>
        <w:t>Пульс спокою вимірюється відразу після пробудження вранці в спокійному лежачому положенні. При вимірюванні пульсу в інший час необхідно перебувати в стані спокою як мінімум протягом 10 хвилин.</w:t>
      </w:r>
    </w:p>
    <w:p w:rsidR="00A300C3" w:rsidRDefault="00A300C3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Для вимірювання ви можете скористатися спеціальними мобільними додатками (наприклад,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Instant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Heart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Rate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Azumio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Inc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iPhone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A300C3">
        <w:rPr>
          <w:rFonts w:ascii="Times New Roman" w:hAnsi="Times New Roman" w:cs="Times New Roman"/>
          <w:sz w:val="28"/>
          <w:szCs w:val="28"/>
          <w:lang w:val="uk-UA"/>
        </w:rPr>
        <w:t>Android</w:t>
      </w:r>
      <w:proofErr w:type="spellEnd"/>
      <w:r w:rsidRPr="00A300C3">
        <w:rPr>
          <w:rFonts w:ascii="Times New Roman" w:hAnsi="Times New Roman" w:cs="Times New Roman"/>
          <w:sz w:val="28"/>
          <w:szCs w:val="28"/>
          <w:lang w:val="uk-UA"/>
        </w:rPr>
        <w:t>) або використовувати «ручний метод» - покласти три пальці правої руки на внутрішню сторону лівого зап'ястя на променеву артерію, або докласти безіменний і вказівний пальці до сонної артерії на шиї (поруч з трахеєю).</w:t>
      </w:r>
    </w:p>
    <w:p w:rsidR="00440361" w:rsidRDefault="0044036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E6F">
        <w:rPr>
          <w:rFonts w:ascii="Times New Roman" w:hAnsi="Times New Roman" w:cs="Times New Roman"/>
          <w:sz w:val="28"/>
          <w:szCs w:val="28"/>
          <w:lang w:val="uk-UA"/>
        </w:rPr>
        <w:t>Фахівці оздоровчого тренування користуються формулами, за якими вираховується, відповідно до віку, максимально допустима ЧСС. Для початківців ЧСС повинна складати 180 мінус вік у роках. Для осіб зі стажем занять більше 3-х років ЧСС повинна дорівнювати різниці 170 та 0,5 віку в роках.</w:t>
      </w:r>
    </w:p>
    <w:p w:rsidR="00F95367" w:rsidRPr="00F95367" w:rsidRDefault="00F95367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95367">
        <w:rPr>
          <w:rFonts w:ascii="Times New Roman" w:hAnsi="Times New Roman" w:cs="Times New Roman"/>
          <w:sz w:val="28"/>
          <w:szCs w:val="28"/>
          <w:lang w:val="uk-UA"/>
        </w:rPr>
        <w:t>снує і загальна формула на думку експертів ВООЗ: 220 - ваш вік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5367" w:rsidRPr="00F95367" w:rsidRDefault="00F95367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ЧССmax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= 220 - вік - у осіб у віці</w:t>
      </w:r>
      <w:r w:rsidRPr="00F95367">
        <w:rPr>
          <w:rFonts w:ascii="Times New Roman" w:hAnsi="Times New Roman" w:cs="Times New Roman"/>
          <w:sz w:val="28"/>
          <w:szCs w:val="28"/>
          <w:lang w:val="uk-UA"/>
        </w:rPr>
        <w:t xml:space="preserve"> до 60 років;</w:t>
      </w:r>
    </w:p>
    <w:p w:rsidR="00F95367" w:rsidRPr="00F95367" w:rsidRDefault="00F95367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95367">
        <w:rPr>
          <w:rFonts w:ascii="Times New Roman" w:hAnsi="Times New Roman" w:cs="Times New Roman"/>
          <w:sz w:val="28"/>
          <w:szCs w:val="28"/>
          <w:lang w:val="uk-UA"/>
        </w:rPr>
        <w:t>ЧССmax</w:t>
      </w:r>
      <w:proofErr w:type="spellEnd"/>
      <w:r w:rsidRPr="00F95367">
        <w:rPr>
          <w:rFonts w:ascii="Times New Roman" w:hAnsi="Times New Roman" w:cs="Times New Roman"/>
          <w:sz w:val="28"/>
          <w:szCs w:val="28"/>
          <w:lang w:val="uk-UA"/>
        </w:rPr>
        <w:t xml:space="preserve"> = 210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вік - у осіб старше 60 років;</w:t>
      </w:r>
    </w:p>
    <w:p w:rsidR="00F95367" w:rsidRDefault="00F95367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95367">
        <w:rPr>
          <w:rFonts w:ascii="Times New Roman" w:hAnsi="Times New Roman" w:cs="Times New Roman"/>
          <w:sz w:val="28"/>
          <w:szCs w:val="28"/>
          <w:lang w:val="uk-UA"/>
        </w:rPr>
        <w:t>ЧССmax</w:t>
      </w:r>
      <w:proofErr w:type="spellEnd"/>
      <w:r w:rsidRPr="00F95367">
        <w:rPr>
          <w:rFonts w:ascii="Times New Roman" w:hAnsi="Times New Roman" w:cs="Times New Roman"/>
          <w:sz w:val="28"/>
          <w:szCs w:val="28"/>
          <w:lang w:val="uk-UA"/>
        </w:rPr>
        <w:t xml:space="preserve"> = 220 -1/2 віку - у тренованих людей молодого та середнього віку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i/>
          <w:sz w:val="28"/>
          <w:szCs w:val="28"/>
          <w:lang w:val="uk-UA"/>
        </w:rPr>
        <w:t>Починаємо розрахунки: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Максимальна частота пульсу: 220 - 47 = </w:t>
      </w:r>
      <w:r w:rsidRPr="00266D28">
        <w:rPr>
          <w:rFonts w:ascii="Times New Roman" w:hAnsi="Times New Roman" w:cs="Times New Roman"/>
          <w:b/>
          <w:sz w:val="28"/>
          <w:szCs w:val="28"/>
          <w:lang w:val="uk-UA"/>
        </w:rPr>
        <w:t>173</w:t>
      </w: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 ударів в хвилину (100%)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Пульс в стані спокою = </w:t>
      </w:r>
      <w:r w:rsidRPr="00266D28">
        <w:rPr>
          <w:rFonts w:ascii="Times New Roman" w:hAnsi="Times New Roman" w:cs="Times New Roman"/>
          <w:b/>
          <w:sz w:val="28"/>
          <w:szCs w:val="28"/>
          <w:lang w:val="uk-UA"/>
        </w:rPr>
        <w:t>52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Обрана </w:t>
      </w:r>
      <w:proofErr w:type="spellStart"/>
      <w:r w:rsidRPr="0087182C">
        <w:rPr>
          <w:rFonts w:ascii="Times New Roman" w:hAnsi="Times New Roman" w:cs="Times New Roman"/>
          <w:sz w:val="28"/>
          <w:szCs w:val="28"/>
          <w:lang w:val="uk-UA"/>
        </w:rPr>
        <w:t>кардіозона</w:t>
      </w:r>
      <w:proofErr w:type="spellEnd"/>
      <w:r w:rsidRPr="0087182C">
        <w:rPr>
          <w:rFonts w:ascii="Times New Roman" w:hAnsi="Times New Roman" w:cs="Times New Roman"/>
          <w:sz w:val="28"/>
          <w:szCs w:val="28"/>
          <w:lang w:val="uk-UA"/>
        </w:rPr>
        <w:t>: 60% -70% - активне спалювання жиру (в інших джерелах - 65% -75% від максимальної ЧСС)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>Розраховуємо свою цільову зону в ЧСС: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Резерв = </w:t>
      </w:r>
      <w:proofErr w:type="spellStart"/>
      <w:r w:rsidRPr="0087182C">
        <w:rPr>
          <w:rFonts w:ascii="Times New Roman" w:hAnsi="Times New Roman" w:cs="Times New Roman"/>
          <w:sz w:val="28"/>
          <w:szCs w:val="28"/>
          <w:lang w:val="uk-UA"/>
        </w:rPr>
        <w:t>ЧССmax</w:t>
      </w:r>
      <w:proofErr w:type="spellEnd"/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 - пульс спокою, 173 - 52 = </w:t>
      </w:r>
      <w:r w:rsidRPr="00266D28">
        <w:rPr>
          <w:rFonts w:ascii="Times New Roman" w:hAnsi="Times New Roman" w:cs="Times New Roman"/>
          <w:b/>
          <w:sz w:val="28"/>
          <w:szCs w:val="28"/>
          <w:lang w:val="uk-UA"/>
        </w:rPr>
        <w:t>121</w:t>
      </w:r>
    </w:p>
    <w:p w:rsidR="008300A8" w:rsidRPr="00266D28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Зона 60% = резерв х 0.6 + с</w:t>
      </w: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покій = 121 х 0.6 + 52 = </w:t>
      </w:r>
      <w:r w:rsidRPr="00266D28">
        <w:rPr>
          <w:rFonts w:ascii="Times New Roman" w:hAnsi="Times New Roman" w:cs="Times New Roman"/>
          <w:b/>
          <w:sz w:val="28"/>
          <w:szCs w:val="28"/>
          <w:lang w:val="uk-UA"/>
        </w:rPr>
        <w:t>124,6</w:t>
      </w:r>
    </w:p>
    <w:p w:rsidR="008300A8" w:rsidRPr="0087182C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резерв х 0.7 + с</w:t>
      </w: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покій = 121 х 0.7 + 52 = </w:t>
      </w:r>
      <w:r w:rsidRPr="00266D28">
        <w:rPr>
          <w:rFonts w:ascii="Times New Roman" w:hAnsi="Times New Roman" w:cs="Times New Roman"/>
          <w:b/>
          <w:sz w:val="28"/>
          <w:szCs w:val="28"/>
          <w:lang w:val="uk-UA"/>
        </w:rPr>
        <w:t>136,7</w:t>
      </w:r>
    </w:p>
    <w:p w:rsidR="008300A8" w:rsidRDefault="008300A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>Ваша мета - зал</w:t>
      </w:r>
      <w:r>
        <w:rPr>
          <w:rFonts w:ascii="Times New Roman" w:hAnsi="Times New Roman" w:cs="Times New Roman"/>
          <w:sz w:val="28"/>
          <w:szCs w:val="28"/>
          <w:lang w:val="uk-UA"/>
        </w:rPr>
        <w:t>ишатися в межах 125-137 ударів у хвилину</w:t>
      </w: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. Це і є ваша цільова зона (розрахунок по </w:t>
      </w:r>
      <w:proofErr w:type="spellStart"/>
      <w:r w:rsidRPr="0087182C">
        <w:rPr>
          <w:rFonts w:ascii="Times New Roman" w:hAnsi="Times New Roman" w:cs="Times New Roman"/>
          <w:sz w:val="28"/>
          <w:szCs w:val="28"/>
          <w:lang w:val="uk-UA"/>
        </w:rPr>
        <w:t>Карвонену</w:t>
      </w:r>
      <w:proofErr w:type="spellEnd"/>
      <w:r w:rsidRPr="0087182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4B490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3"/>
        <w:gridCol w:w="1559"/>
        <w:gridCol w:w="4536"/>
        <w:gridCol w:w="1276"/>
        <w:gridCol w:w="1417"/>
      </w:tblGrid>
      <w:tr w:rsidR="00390D3E" w:rsidRPr="003237BC" w:rsidTr="00390D3E">
        <w:trPr>
          <w:trHeight w:val="1270"/>
        </w:trPr>
        <w:tc>
          <w:tcPr>
            <w:tcW w:w="1433" w:type="dxa"/>
            <w:shd w:val="clear" w:color="auto" w:fill="92D050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</w:pPr>
          </w:p>
        </w:tc>
        <w:tc>
          <w:tcPr>
            <w:tcW w:w="1559" w:type="dxa"/>
            <w:shd w:val="clear" w:color="auto" w:fill="92D050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>Зона пульс</w:t>
            </w:r>
            <w:r w:rsidR="003237BC">
              <w:rPr>
                <w:rFonts w:ascii="Arial" w:eastAsia="Times New Roman" w:hAnsi="Arial" w:cs="Arial"/>
                <w:i/>
                <w:iCs/>
                <w:lang w:val="uk-UA"/>
              </w:rPr>
              <w:t>у</w:t>
            </w: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 xml:space="preserve"> </w:t>
            </w:r>
            <w:r w:rsidR="003237BC" w:rsidRPr="003237BC">
              <w:rPr>
                <w:rFonts w:ascii="Arial" w:eastAsia="Times New Roman" w:hAnsi="Arial" w:cs="Arial"/>
                <w:i/>
                <w:iCs/>
                <w:lang w:val="uk-UA"/>
              </w:rPr>
              <w:t>(в % від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 xml:space="preserve"> </w:t>
            </w:r>
            <w:proofErr w:type="spellStart"/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максималь</w:t>
            </w: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>-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ного</w:t>
            </w:r>
            <w:proofErr w:type="spellEnd"/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)</w:t>
            </w:r>
          </w:p>
        </w:tc>
        <w:tc>
          <w:tcPr>
            <w:tcW w:w="4536" w:type="dxa"/>
            <w:shd w:val="clear" w:color="auto" w:fill="92D050"/>
            <w:tcMar>
              <w:top w:w="68" w:type="dxa"/>
              <w:left w:w="136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sz w:val="24"/>
                <w:szCs w:val="24"/>
                <w:lang w:val="uk-UA"/>
              </w:rPr>
              <w:t>В</w:t>
            </w:r>
            <w:r w:rsidR="003237BC">
              <w:rPr>
                <w:rFonts w:ascii="Arial" w:eastAsia="Times New Roman" w:hAnsi="Arial" w:cs="Arial"/>
                <w:i/>
                <w:iCs/>
                <w:sz w:val="24"/>
                <w:szCs w:val="24"/>
                <w:lang w:val="uk-UA"/>
              </w:rPr>
              <w:t>плив на органі</w:t>
            </w:r>
            <w:r w:rsidRPr="00C41D8E">
              <w:rPr>
                <w:rFonts w:ascii="Arial" w:eastAsia="Times New Roman" w:hAnsi="Arial" w:cs="Arial"/>
                <w:i/>
                <w:iCs/>
                <w:sz w:val="24"/>
                <w:szCs w:val="24"/>
                <w:lang w:val="uk-UA"/>
              </w:rPr>
              <w:t>зм</w:t>
            </w:r>
          </w:p>
        </w:tc>
        <w:tc>
          <w:tcPr>
            <w:tcW w:w="1276" w:type="dxa"/>
            <w:shd w:val="clear" w:color="auto" w:fill="92D050"/>
            <w:tcMar>
              <w:top w:w="68" w:type="dxa"/>
              <w:left w:w="136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F95367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</w:pPr>
            <w:r w:rsidRPr="00F95367"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  <w:t>за формулою «220 - вік» (</w:t>
            </w:r>
            <w:proofErr w:type="spellStart"/>
            <w:r w:rsidRPr="00F95367"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  <w:t>уд</w:t>
            </w:r>
            <w:proofErr w:type="spellEnd"/>
            <w:r w:rsidRPr="00F95367"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  <w:t xml:space="preserve"> / </w:t>
            </w:r>
            <w:proofErr w:type="spellStart"/>
            <w:r w:rsidRPr="00F95367"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  <w:t>хв</w:t>
            </w:r>
            <w:proofErr w:type="spellEnd"/>
            <w:r w:rsidRPr="00F95367">
              <w:rPr>
                <w:rFonts w:ascii="Arial" w:eastAsia="Times New Roman" w:hAnsi="Arial" w:cs="Arial"/>
                <w:i/>
                <w:iCs/>
                <w:sz w:val="19"/>
                <w:szCs w:val="19"/>
                <w:lang w:val="uk-UA"/>
              </w:rPr>
              <w:t>)</w:t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390D3E" w:rsidRPr="003237BC" w:rsidRDefault="00F95367" w:rsidP="00C0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9536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 уточненою формулою "205.8 - (0.685 * вік)" (</w:t>
            </w:r>
            <w:proofErr w:type="spellStart"/>
            <w:r w:rsidRPr="00F9536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уд</w:t>
            </w:r>
            <w:proofErr w:type="spellEnd"/>
            <w:r w:rsidRPr="00F9536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/ </w:t>
            </w:r>
            <w:proofErr w:type="spellStart"/>
            <w:r w:rsidRPr="00F9536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хв</w:t>
            </w:r>
            <w:proofErr w:type="spellEnd"/>
            <w:r w:rsidRPr="00F9536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390D3E" w:rsidRPr="003237BC" w:rsidTr="00390D3E">
        <w:tc>
          <w:tcPr>
            <w:tcW w:w="1433" w:type="dxa"/>
            <w:shd w:val="clear" w:color="auto" w:fill="B7B7B7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noProof/>
                <w:color w:val="565656"/>
              </w:rPr>
              <w:drawing>
                <wp:inline distT="0" distB="0" distL="0" distR="0">
                  <wp:extent cx="758825" cy="758825"/>
                  <wp:effectExtent l="19050" t="0" r="3175" b="0"/>
                  <wp:docPr id="10" name="Рисунок 1" descr="10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100%</w:t>
            </w:r>
            <w:r w:rsidRPr="00C41D8E"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  <w:br/>
            </w:r>
            <w:proofErr w:type="spellStart"/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максималь</w:t>
            </w: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>-</w:t>
            </w:r>
            <w:r w:rsidR="003237BC" w:rsidRPr="003237BC">
              <w:rPr>
                <w:rFonts w:ascii="Arial" w:eastAsia="Times New Roman" w:hAnsi="Arial" w:cs="Arial"/>
                <w:i/>
                <w:iCs/>
                <w:lang w:val="uk-UA"/>
              </w:rPr>
              <w:t>ни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й</w:t>
            </w:r>
            <w:proofErr w:type="spellEnd"/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 xml:space="preserve"> пульс</w:t>
            </w:r>
          </w:p>
        </w:tc>
        <w:tc>
          <w:tcPr>
            <w:tcW w:w="4536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</w:p>
        </w:tc>
        <w:tc>
          <w:tcPr>
            <w:tcW w:w="1276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173</w:t>
            </w:r>
          </w:p>
        </w:tc>
        <w:tc>
          <w:tcPr>
            <w:tcW w:w="1417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174</w:t>
            </w:r>
          </w:p>
        </w:tc>
      </w:tr>
      <w:tr w:rsidR="00390D3E" w:rsidRPr="003237BC" w:rsidTr="003237BC">
        <w:tc>
          <w:tcPr>
            <w:tcW w:w="1433" w:type="dxa"/>
            <w:shd w:val="clear" w:color="auto" w:fill="DE8D8D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noProof/>
                <w:color w:val="8F3B3B"/>
              </w:rPr>
              <w:drawing>
                <wp:inline distT="0" distB="0" distL="0" distR="0">
                  <wp:extent cx="758825" cy="758825"/>
                  <wp:effectExtent l="19050" t="0" r="3175" b="0"/>
                  <wp:docPr id="11" name="Рисунок 2" descr="10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90% - 100%</w:t>
            </w:r>
            <w:r w:rsidRPr="00C41D8E"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  <w:br/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зона VO2</w:t>
            </w:r>
          </w:p>
        </w:tc>
        <w:tc>
          <w:tcPr>
            <w:tcW w:w="4536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bottom"/>
            <w:hideMark/>
          </w:tcPr>
          <w:p w:rsidR="00390D3E" w:rsidRDefault="003237BC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М</w:t>
            </w:r>
            <w:r w:rsidR="00390D3E" w:rsidRPr="00C41D8E">
              <w:rPr>
                <w:rFonts w:ascii="Arial" w:eastAsia="Times New Roman" w:hAnsi="Arial" w:cs="Arial"/>
                <w:i/>
                <w:iCs/>
                <w:lang w:val="uk-UA"/>
              </w:rPr>
              <w:t>аксимальн</w:t>
            </w:r>
            <w:r>
              <w:rPr>
                <w:rFonts w:ascii="Arial" w:eastAsia="Times New Roman" w:hAnsi="Arial" w:cs="Arial"/>
                <w:i/>
                <w:iCs/>
                <w:lang w:val="uk-UA"/>
              </w:rPr>
              <w:t>е навантаження</w:t>
            </w:r>
            <w:r w:rsidR="00390D3E" w:rsidRPr="00C41D8E">
              <w:rPr>
                <w:rFonts w:ascii="Arial" w:eastAsia="Times New Roman" w:hAnsi="Arial" w:cs="Arial"/>
                <w:i/>
                <w:iCs/>
                <w:lang w:val="uk-UA"/>
              </w:rPr>
              <w:t xml:space="preserve"> </w:t>
            </w: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>допомагає підвищити віддачу енергії і швидкість</w:t>
            </w:r>
          </w:p>
          <w:p w:rsidR="003237BC" w:rsidRPr="00C41D8E" w:rsidRDefault="003237BC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val="uk-UA"/>
              </w:rPr>
            </w:pPr>
          </w:p>
        </w:tc>
        <w:tc>
          <w:tcPr>
            <w:tcW w:w="1276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161 - 173</w:t>
            </w:r>
          </w:p>
        </w:tc>
        <w:tc>
          <w:tcPr>
            <w:tcW w:w="1417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162 </w:t>
            </w: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–</w:t>
            </w: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 174</w:t>
            </w:r>
          </w:p>
        </w:tc>
      </w:tr>
      <w:tr w:rsidR="00390D3E" w:rsidRPr="003237BC" w:rsidTr="00390D3E">
        <w:tc>
          <w:tcPr>
            <w:tcW w:w="1433" w:type="dxa"/>
            <w:shd w:val="clear" w:color="auto" w:fill="F0A657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noProof/>
                <w:color w:val="A4430E"/>
              </w:rPr>
              <w:drawing>
                <wp:inline distT="0" distB="0" distL="0" distR="0">
                  <wp:extent cx="758825" cy="758825"/>
                  <wp:effectExtent l="19050" t="0" r="3175" b="0"/>
                  <wp:docPr id="12" name="Рисунок 3" descr="10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0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80% - 90%</w:t>
            </w:r>
            <w:r w:rsidRPr="00C41D8E"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  <w:br/>
            </w:r>
            <w:r w:rsidR="003237BC">
              <w:rPr>
                <w:rFonts w:ascii="Arial" w:eastAsia="Times New Roman" w:hAnsi="Arial" w:cs="Arial"/>
                <w:i/>
                <w:iCs/>
                <w:lang w:val="uk-UA"/>
              </w:rPr>
              <w:t>анае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робна зона</w:t>
            </w:r>
          </w:p>
        </w:tc>
        <w:tc>
          <w:tcPr>
            <w:tcW w:w="4536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237BC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>покращує фізичну витривалість</w:t>
            </w:r>
          </w:p>
        </w:tc>
        <w:tc>
          <w:tcPr>
            <w:tcW w:w="1276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149 - 161</w:t>
            </w:r>
          </w:p>
        </w:tc>
        <w:tc>
          <w:tcPr>
            <w:tcW w:w="1417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150 </w:t>
            </w: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–</w:t>
            </w: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 162</w:t>
            </w:r>
          </w:p>
        </w:tc>
      </w:tr>
      <w:tr w:rsidR="00390D3E" w:rsidRPr="003237BC" w:rsidTr="00390D3E">
        <w:tc>
          <w:tcPr>
            <w:tcW w:w="1433" w:type="dxa"/>
            <w:shd w:val="clear" w:color="auto" w:fill="EDC557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noProof/>
                <w:color w:val="C9850F"/>
              </w:rPr>
              <w:drawing>
                <wp:inline distT="0" distB="0" distL="0" distR="0">
                  <wp:extent cx="758825" cy="758825"/>
                  <wp:effectExtent l="19050" t="0" r="3175" b="0"/>
                  <wp:docPr id="13" name="Рисунок 4" descr="10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0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70% - 80%</w:t>
            </w:r>
            <w:r w:rsidRPr="00C41D8E"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  <w:br/>
            </w:r>
            <w:r w:rsidR="00F95367">
              <w:rPr>
                <w:rFonts w:ascii="Arial" w:eastAsia="Times New Roman" w:hAnsi="Arial" w:cs="Arial"/>
                <w:i/>
                <w:iCs/>
                <w:lang w:val="uk-UA"/>
              </w:rPr>
              <w:t>аеробна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 xml:space="preserve"> зона</w:t>
            </w:r>
          </w:p>
        </w:tc>
        <w:tc>
          <w:tcPr>
            <w:tcW w:w="4536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F95367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val="uk-UA"/>
              </w:rPr>
            </w:pPr>
            <w:r w:rsidRPr="00F95367">
              <w:rPr>
                <w:rFonts w:ascii="Arial" w:eastAsia="Times New Roman" w:hAnsi="Arial" w:cs="Arial"/>
                <w:i/>
                <w:iCs/>
                <w:lang w:val="uk-UA"/>
              </w:rPr>
              <w:t xml:space="preserve">високе навантаження сприяє підвищенню </w:t>
            </w:r>
            <w:proofErr w:type="spellStart"/>
            <w:r w:rsidRPr="00F95367">
              <w:rPr>
                <w:rFonts w:ascii="Arial" w:eastAsia="Times New Roman" w:hAnsi="Arial" w:cs="Arial"/>
                <w:i/>
                <w:iCs/>
                <w:lang w:val="uk-UA"/>
              </w:rPr>
              <w:t>кардіови</w:t>
            </w:r>
            <w:r>
              <w:rPr>
                <w:rFonts w:ascii="Arial" w:eastAsia="Times New Roman" w:hAnsi="Arial" w:cs="Arial"/>
                <w:i/>
                <w:iCs/>
                <w:lang w:val="uk-UA"/>
              </w:rPr>
              <w:t>тривалості</w:t>
            </w:r>
            <w:proofErr w:type="spellEnd"/>
          </w:p>
        </w:tc>
        <w:tc>
          <w:tcPr>
            <w:tcW w:w="1276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137 - 149</w:t>
            </w:r>
          </w:p>
        </w:tc>
        <w:tc>
          <w:tcPr>
            <w:tcW w:w="1417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137 </w:t>
            </w: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–</w:t>
            </w: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 150</w:t>
            </w:r>
          </w:p>
        </w:tc>
      </w:tr>
      <w:tr w:rsidR="00390D3E" w:rsidRPr="003237BC" w:rsidTr="00390D3E">
        <w:tc>
          <w:tcPr>
            <w:tcW w:w="1433" w:type="dxa"/>
            <w:shd w:val="clear" w:color="auto" w:fill="6F996A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noProof/>
                <w:color w:val="285D40"/>
              </w:rPr>
              <w:drawing>
                <wp:inline distT="0" distB="0" distL="0" distR="0">
                  <wp:extent cx="758825" cy="758825"/>
                  <wp:effectExtent l="19050" t="0" r="3175" b="0"/>
                  <wp:docPr id="14" name="Рисунок 5" descr="10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0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60% - 70%</w:t>
            </w:r>
            <w:r w:rsidRPr="00C41D8E"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  <w:br/>
            </w:r>
            <w:r w:rsidR="009E61BE">
              <w:rPr>
                <w:rFonts w:ascii="Arial" w:eastAsia="Times New Roman" w:hAnsi="Arial" w:cs="Arial"/>
                <w:i/>
                <w:iCs/>
                <w:lang w:val="uk-UA"/>
              </w:rPr>
              <w:t xml:space="preserve">початок 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зон</w:t>
            </w:r>
            <w:r w:rsidR="009E61BE">
              <w:rPr>
                <w:rFonts w:ascii="Arial" w:eastAsia="Times New Roman" w:hAnsi="Arial" w:cs="Arial"/>
                <w:i/>
                <w:iCs/>
                <w:lang w:val="uk-UA"/>
              </w:rPr>
              <w:t xml:space="preserve">и жиро </w:t>
            </w:r>
            <w:proofErr w:type="spellStart"/>
            <w:r w:rsidR="009E61BE">
              <w:rPr>
                <w:rFonts w:ascii="Arial" w:eastAsia="Times New Roman" w:hAnsi="Arial" w:cs="Arial"/>
                <w:i/>
                <w:iCs/>
                <w:lang w:val="uk-UA"/>
              </w:rPr>
              <w:t>спалю-вання</w:t>
            </w:r>
            <w:proofErr w:type="spellEnd"/>
          </w:p>
        </w:tc>
        <w:tc>
          <w:tcPr>
            <w:tcW w:w="4536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9E61B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val="uk-UA"/>
              </w:rPr>
            </w:pPr>
            <w:r w:rsidRPr="009E61BE">
              <w:rPr>
                <w:rFonts w:ascii="Arial" w:eastAsia="Times New Roman" w:hAnsi="Arial" w:cs="Arial"/>
                <w:i/>
                <w:iCs/>
                <w:lang w:val="uk-UA"/>
              </w:rPr>
              <w:t xml:space="preserve">середнє навантаження підвищує витривалість і оптимально спалює калорії </w:t>
            </w:r>
          </w:p>
        </w:tc>
        <w:tc>
          <w:tcPr>
            <w:tcW w:w="1276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125 - 137</w:t>
            </w:r>
          </w:p>
        </w:tc>
        <w:tc>
          <w:tcPr>
            <w:tcW w:w="1417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125 - 137</w:t>
            </w:r>
          </w:p>
        </w:tc>
      </w:tr>
      <w:tr w:rsidR="00390D3E" w:rsidRPr="003237BC" w:rsidTr="00390D3E">
        <w:tc>
          <w:tcPr>
            <w:tcW w:w="1433" w:type="dxa"/>
            <w:shd w:val="clear" w:color="auto" w:fill="8088C0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383F5D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noProof/>
                <w:color w:val="383F5D"/>
              </w:rPr>
              <w:drawing>
                <wp:inline distT="0" distB="0" distL="0" distR="0">
                  <wp:extent cx="758825" cy="758825"/>
                  <wp:effectExtent l="19050" t="0" r="3175" b="0"/>
                  <wp:docPr id="15" name="Рисунок 6" descr="10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0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B2A1C7" w:themeFill="accent4" w:themeFillTint="99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383F5D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50% - 60%</w:t>
            </w:r>
            <w:r w:rsidRPr="00C41D8E">
              <w:rPr>
                <w:rFonts w:ascii="Arial" w:eastAsia="Times New Roman" w:hAnsi="Arial" w:cs="Arial"/>
                <w:i/>
                <w:iCs/>
                <w:color w:val="383F5D"/>
                <w:lang w:val="uk-UA"/>
              </w:rPr>
              <w:br/>
            </w:r>
            <w:r w:rsidR="009E61BE" w:rsidRPr="009E61BE">
              <w:rPr>
                <w:rFonts w:ascii="Arial" w:eastAsia="Times New Roman" w:hAnsi="Arial" w:cs="Arial"/>
                <w:i/>
                <w:iCs/>
                <w:lang w:val="uk-UA"/>
              </w:rPr>
              <w:t xml:space="preserve">зона легкої активності </w:t>
            </w:r>
          </w:p>
        </w:tc>
        <w:tc>
          <w:tcPr>
            <w:tcW w:w="4536" w:type="dxa"/>
            <w:shd w:val="clear" w:color="auto" w:fill="B2A1C7" w:themeFill="accent4" w:themeFillTint="99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390D3E" w:rsidRPr="00C41D8E" w:rsidRDefault="009E61BE" w:rsidP="00C021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val="uk-UA"/>
              </w:rPr>
            </w:pPr>
            <w:r w:rsidRPr="009E61BE">
              <w:rPr>
                <w:rFonts w:ascii="Arial" w:eastAsia="Times New Roman" w:hAnsi="Arial" w:cs="Arial"/>
                <w:i/>
                <w:iCs/>
                <w:lang w:val="uk-UA"/>
              </w:rPr>
              <w:t xml:space="preserve">низьке навантаження розвиває аеробну базу і допомагає відновитися 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113</w:t>
            </w: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 - 1</w:t>
            </w: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25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  <w:hideMark/>
          </w:tcPr>
          <w:p w:rsidR="00390D3E" w:rsidRPr="00C41D8E" w:rsidRDefault="00390D3E" w:rsidP="00C0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113</w:t>
            </w: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 xml:space="preserve"> - 1</w:t>
            </w:r>
            <w:r w:rsidRPr="003237BC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25</w:t>
            </w:r>
          </w:p>
        </w:tc>
      </w:tr>
    </w:tbl>
    <w:p w:rsidR="00340B68" w:rsidRDefault="00340B6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B68" w:rsidRPr="00340B68" w:rsidRDefault="00340B6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1. Зона розминки - це тренування з частотою пульсу </w:t>
      </w:r>
      <w:r w:rsidRPr="00340B68">
        <w:rPr>
          <w:rFonts w:ascii="Times New Roman" w:hAnsi="Times New Roman" w:cs="Times New Roman"/>
          <w:b/>
          <w:sz w:val="28"/>
          <w:szCs w:val="28"/>
          <w:lang w:val="uk-UA"/>
        </w:rPr>
        <w:t>50% -60%</w:t>
      </w:r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 від максимального. У цій зоні ви розігрівається, ваш організм "прокидається" або відновлюється після інтенсивних навантажень, нормалізується кров'яний тиск і знижується кількість холестерину в крові.</w:t>
      </w:r>
    </w:p>
    <w:p w:rsidR="00340B68" w:rsidRPr="00340B68" w:rsidRDefault="00340B6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B68">
        <w:rPr>
          <w:rFonts w:ascii="Times New Roman" w:hAnsi="Times New Roman" w:cs="Times New Roman"/>
          <w:sz w:val="28"/>
          <w:szCs w:val="28"/>
          <w:lang w:val="uk-UA"/>
        </w:rPr>
        <w:t>2. Зайв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кілограми йдуть тоді, коли </w:t>
      </w:r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ваш пульс досягає </w:t>
      </w:r>
      <w:r w:rsidRPr="00340B68">
        <w:rPr>
          <w:rFonts w:ascii="Times New Roman" w:hAnsi="Times New Roman" w:cs="Times New Roman"/>
          <w:b/>
          <w:sz w:val="28"/>
          <w:szCs w:val="28"/>
          <w:lang w:val="uk-UA"/>
        </w:rPr>
        <w:t>60% -70%</w:t>
      </w:r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 від максимальної частоти. Плюси цієї зони в тому, що вона комфортна в плані навантажень, і 85% калорій, які спалюються під час таких тренувань, витрачаються з жирових запасів.</w:t>
      </w:r>
    </w:p>
    <w:p w:rsidR="000422A1" w:rsidRDefault="00340B68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 аеробн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кардіозоні</w:t>
      </w:r>
      <w:proofErr w:type="spellEnd"/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 з частотою пульсу </w:t>
      </w:r>
      <w:r w:rsidRPr="00340B68">
        <w:rPr>
          <w:rFonts w:ascii="Times New Roman" w:hAnsi="Times New Roman" w:cs="Times New Roman"/>
          <w:b/>
          <w:sz w:val="28"/>
          <w:szCs w:val="28"/>
          <w:lang w:val="uk-UA"/>
        </w:rPr>
        <w:t>70% -80%</w:t>
      </w:r>
      <w:r w:rsidRPr="00340B68">
        <w:rPr>
          <w:rFonts w:ascii="Times New Roman" w:hAnsi="Times New Roman" w:cs="Times New Roman"/>
          <w:sz w:val="28"/>
          <w:szCs w:val="28"/>
          <w:lang w:val="uk-UA"/>
        </w:rPr>
        <w:t xml:space="preserve"> від максимального починається активна робота легенів, так як ваш організм починає споживати більшу </w:t>
      </w:r>
      <w:r w:rsidRPr="00340B68">
        <w:rPr>
          <w:rFonts w:ascii="Times New Roman" w:hAnsi="Times New Roman" w:cs="Times New Roman"/>
          <w:sz w:val="28"/>
          <w:szCs w:val="28"/>
          <w:lang w:val="uk-UA"/>
        </w:rPr>
        <w:lastRenderedPageBreak/>
        <w:t>кількість кисню. Крім розвитку дихальної та серцево-судинної системи ця зона також сприяє збільшенню сили і розмірів серця. Калорій спалюється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в попередньої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кардіозоні</w:t>
      </w:r>
      <w:proofErr w:type="spellEnd"/>
      <w:r w:rsidRPr="00340B68">
        <w:rPr>
          <w:rFonts w:ascii="Times New Roman" w:hAnsi="Times New Roman" w:cs="Times New Roman"/>
          <w:sz w:val="28"/>
          <w:szCs w:val="28"/>
          <w:lang w:val="uk-UA"/>
        </w:rPr>
        <w:t>, але тільки 50% з них при цьому витрачаються з жирових запасів.</w:t>
      </w:r>
    </w:p>
    <w:p w:rsidR="00692FEF" w:rsidRPr="00692FEF" w:rsidRDefault="00692FE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EF">
        <w:rPr>
          <w:rFonts w:ascii="Times New Roman" w:hAnsi="Times New Roman" w:cs="Times New Roman"/>
          <w:sz w:val="28"/>
          <w:szCs w:val="28"/>
          <w:lang w:val="uk-UA"/>
        </w:rPr>
        <w:t xml:space="preserve">4. Анаеробна </w:t>
      </w:r>
      <w:proofErr w:type="spellStart"/>
      <w:r w:rsidRPr="00692FEF">
        <w:rPr>
          <w:rFonts w:ascii="Times New Roman" w:hAnsi="Times New Roman" w:cs="Times New Roman"/>
          <w:sz w:val="28"/>
          <w:szCs w:val="28"/>
          <w:lang w:val="uk-UA"/>
        </w:rPr>
        <w:t>карідозона</w:t>
      </w:r>
      <w:proofErr w:type="spellEnd"/>
      <w:r w:rsidRPr="00692FEF">
        <w:rPr>
          <w:rFonts w:ascii="Times New Roman" w:hAnsi="Times New Roman" w:cs="Times New Roman"/>
          <w:sz w:val="28"/>
          <w:szCs w:val="28"/>
          <w:lang w:val="uk-UA"/>
        </w:rPr>
        <w:t xml:space="preserve"> - це </w:t>
      </w:r>
      <w:r w:rsidRPr="00692FEF">
        <w:rPr>
          <w:rFonts w:ascii="Times New Roman" w:hAnsi="Times New Roman" w:cs="Times New Roman"/>
          <w:b/>
          <w:sz w:val="28"/>
          <w:szCs w:val="28"/>
          <w:lang w:val="uk-UA"/>
        </w:rPr>
        <w:t>80% -90%</w:t>
      </w:r>
      <w:r w:rsidRPr="00692FEF">
        <w:rPr>
          <w:rFonts w:ascii="Times New Roman" w:hAnsi="Times New Roman" w:cs="Times New Roman"/>
          <w:sz w:val="28"/>
          <w:szCs w:val="28"/>
          <w:lang w:val="uk-UA"/>
        </w:rPr>
        <w:t xml:space="preserve"> від вашої максимальної частоти пульсу. Робота в ній допомагає значно поліпшити вашу фізичну форму, але тільки 15% калорій будуть спалюватися з жирових запасів.</w:t>
      </w:r>
    </w:p>
    <w:p w:rsidR="00692FEF" w:rsidRPr="00692FEF" w:rsidRDefault="00692FE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692FEF">
        <w:rPr>
          <w:rFonts w:ascii="Times New Roman" w:hAnsi="Times New Roman" w:cs="Times New Roman"/>
          <w:b/>
          <w:sz w:val="28"/>
          <w:szCs w:val="28"/>
          <w:lang w:val="uk-UA"/>
        </w:rPr>
        <w:t>90% -100%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692FEF">
        <w:rPr>
          <w:rFonts w:ascii="Times New Roman" w:hAnsi="Times New Roman" w:cs="Times New Roman"/>
          <w:sz w:val="28"/>
          <w:szCs w:val="28"/>
          <w:lang w:val="uk-UA"/>
        </w:rPr>
        <w:t>оказник VO2 від максимальної частоти пу</w:t>
      </w:r>
      <w:r>
        <w:rPr>
          <w:rFonts w:ascii="Times New Roman" w:hAnsi="Times New Roman" w:cs="Times New Roman"/>
          <w:sz w:val="28"/>
          <w:szCs w:val="28"/>
          <w:lang w:val="uk-UA"/>
        </w:rPr>
        <w:t>льсу і обсягу споживаного кисню</w:t>
      </w:r>
      <w:r w:rsidRPr="00692FEF">
        <w:rPr>
          <w:rFonts w:ascii="Times New Roman" w:hAnsi="Times New Roman" w:cs="Times New Roman"/>
          <w:sz w:val="28"/>
          <w:szCs w:val="28"/>
          <w:lang w:val="uk-UA"/>
        </w:rPr>
        <w:t>. У цій зоні можна працювати лише дуже короткий проміжок часу і тільки підготовлені спортсмени можуть дозволити собі це.</w:t>
      </w:r>
    </w:p>
    <w:p w:rsidR="00692FEF" w:rsidRPr="00692FEF" w:rsidRDefault="00692FE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EF">
        <w:rPr>
          <w:rFonts w:ascii="Times New Roman" w:hAnsi="Times New Roman" w:cs="Times New Roman"/>
          <w:sz w:val="28"/>
          <w:szCs w:val="28"/>
          <w:lang w:val="uk-UA"/>
        </w:rPr>
        <w:t xml:space="preserve">Показник VO2 </w:t>
      </w:r>
      <w:proofErr w:type="spellStart"/>
      <w:r w:rsidRPr="00692FEF">
        <w:rPr>
          <w:rFonts w:ascii="Times New Roman" w:hAnsi="Times New Roman" w:cs="Times New Roman"/>
          <w:sz w:val="28"/>
          <w:szCs w:val="28"/>
          <w:lang w:val="uk-UA"/>
        </w:rPr>
        <w:t>max</w:t>
      </w:r>
      <w:proofErr w:type="spellEnd"/>
      <w:r w:rsidRPr="00692FEF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 здатність організму бігуна поглинати й засвоювати кисень. Цей показник є основоположним в спортивній медицині. З його допомогою оцінюють здатності спортсмена і перспективи його прогресу.</w:t>
      </w:r>
    </w:p>
    <w:p w:rsidR="000422A1" w:rsidRDefault="00692FE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VO2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max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дозволяє дізнатися межу</w:t>
      </w:r>
      <w:r w:rsidRPr="00692FEF">
        <w:rPr>
          <w:rFonts w:ascii="Times New Roman" w:hAnsi="Times New Roman" w:cs="Times New Roman"/>
          <w:sz w:val="28"/>
          <w:szCs w:val="28"/>
          <w:lang w:val="uk-UA"/>
        </w:rPr>
        <w:t xml:space="preserve"> ваших можливостей.</w:t>
      </w:r>
    </w:p>
    <w:p w:rsidR="00BF65FF" w:rsidRPr="00BF65FF" w:rsidRDefault="00BF65F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5FF">
        <w:rPr>
          <w:rFonts w:ascii="Times New Roman" w:hAnsi="Times New Roman" w:cs="Times New Roman"/>
          <w:sz w:val="28"/>
          <w:szCs w:val="28"/>
          <w:lang w:val="uk-UA"/>
        </w:rPr>
        <w:t>Крім ЧСС для самоконтролю інт</w:t>
      </w:r>
      <w:r>
        <w:rPr>
          <w:rFonts w:ascii="Times New Roman" w:hAnsi="Times New Roman" w:cs="Times New Roman"/>
          <w:sz w:val="28"/>
          <w:szCs w:val="28"/>
          <w:lang w:val="uk-UA"/>
        </w:rPr>
        <w:t>енсивності н</w:t>
      </w:r>
      <w:r w:rsidRPr="00BF65FF">
        <w:rPr>
          <w:rFonts w:ascii="Times New Roman" w:hAnsi="Times New Roman" w:cs="Times New Roman"/>
          <w:sz w:val="28"/>
          <w:szCs w:val="28"/>
          <w:lang w:val="uk-UA"/>
        </w:rPr>
        <w:t xml:space="preserve">авантажень використовують ряд додаткових показників. Наприклад, при циклічних видах фізичних вправ хорошою інформативністю володіє </w:t>
      </w:r>
      <w:r w:rsidRPr="00BF65FF">
        <w:rPr>
          <w:rFonts w:ascii="Times New Roman" w:hAnsi="Times New Roman" w:cs="Times New Roman"/>
          <w:i/>
          <w:sz w:val="28"/>
          <w:szCs w:val="28"/>
          <w:lang w:val="uk-UA"/>
        </w:rPr>
        <w:t>«розмовний тест»</w:t>
      </w:r>
      <w:r w:rsidRPr="00BF65FF">
        <w:rPr>
          <w:rFonts w:ascii="Times New Roman" w:hAnsi="Times New Roman" w:cs="Times New Roman"/>
          <w:sz w:val="28"/>
          <w:szCs w:val="28"/>
          <w:lang w:val="uk-UA"/>
        </w:rPr>
        <w:t xml:space="preserve"> тобто можливість вільно розмовляти, співати під час виконання вправ свідчить про навантаження низької інтенсивності. Підключення ротового дихання або утруднення його під час розмови є характерною ознакою навантажень вище норми.</w:t>
      </w:r>
    </w:p>
    <w:p w:rsidR="00BF65FF" w:rsidRDefault="00BF65FF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5FF">
        <w:rPr>
          <w:rFonts w:ascii="Times New Roman" w:hAnsi="Times New Roman" w:cs="Times New Roman"/>
          <w:sz w:val="28"/>
          <w:szCs w:val="28"/>
          <w:lang w:val="uk-UA"/>
        </w:rPr>
        <w:t xml:space="preserve">Появи під час виконання вправи гнітючої </w:t>
      </w:r>
      <w:proofErr w:type="spellStart"/>
      <w:r w:rsidRPr="00BF65FF">
        <w:rPr>
          <w:rFonts w:ascii="Times New Roman" w:hAnsi="Times New Roman" w:cs="Times New Roman"/>
          <w:sz w:val="28"/>
          <w:szCs w:val="28"/>
          <w:lang w:val="uk-UA"/>
        </w:rPr>
        <w:t>загрудинної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болі</w:t>
      </w:r>
      <w:r w:rsidRPr="00BF65FF">
        <w:rPr>
          <w:rFonts w:ascii="Times New Roman" w:hAnsi="Times New Roman" w:cs="Times New Roman"/>
          <w:sz w:val="28"/>
          <w:szCs w:val="28"/>
          <w:lang w:val="uk-UA"/>
        </w:rPr>
        <w:t>, шуму і вібрації в вухах, відчуття тяжкості в потилиці є ознакою надмірного навантаження і служить критерієм для її зниження.</w:t>
      </w:r>
    </w:p>
    <w:p w:rsidR="000422A1" w:rsidRDefault="000422A1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971" w:rsidRPr="00733E6F" w:rsidRDefault="00944971" w:rsidP="00C021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AA69CD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AA69CD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AA69CD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E96612" w:rsidRDefault="00E96612" w:rsidP="00C021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AA69CD" w:rsidRPr="00AA69CD" w:rsidRDefault="00AA69CD" w:rsidP="00C021F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9CD">
        <w:rPr>
          <w:rFonts w:ascii="Times New Roman" w:hAnsi="Times New Roman" w:cs="Times New Roman"/>
          <w:sz w:val="28"/>
          <w:szCs w:val="28"/>
          <w:lang w:val="uk-UA"/>
        </w:rPr>
        <w:t>Назвіть найбільш поширені способи визначення раціональних обсягів рухової активності?</w:t>
      </w:r>
    </w:p>
    <w:p w:rsidR="00AA69CD" w:rsidRPr="00AA69CD" w:rsidRDefault="00AA69CD" w:rsidP="00C021F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9CD">
        <w:rPr>
          <w:rFonts w:ascii="Times New Roman" w:hAnsi="Times New Roman" w:cs="Times New Roman"/>
          <w:sz w:val="28"/>
          <w:szCs w:val="28"/>
          <w:lang w:val="uk-UA"/>
        </w:rPr>
        <w:t>Що належить до фізичних та фізіологічних показників в оздоровчому тренувальному навантаженні?</w:t>
      </w:r>
    </w:p>
    <w:p w:rsidR="00AA69CD" w:rsidRPr="00AA69CD" w:rsidRDefault="00AA69CD" w:rsidP="00C021F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69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Назвіть </w:t>
      </w:r>
      <w:r w:rsidRPr="00AA69CD">
        <w:rPr>
          <w:rFonts w:ascii="Times New Roman" w:hAnsi="Times New Roman" w:cs="Times New Roman"/>
          <w:sz w:val="28"/>
          <w:szCs w:val="28"/>
          <w:lang w:val="uk-UA"/>
        </w:rPr>
        <w:t>найбільш поширені підходи до визначення доцільності використання фізичних вправ?</w:t>
      </w:r>
    </w:p>
    <w:p w:rsidR="00AA69CD" w:rsidRPr="00AA69CD" w:rsidRDefault="00AA69CD" w:rsidP="00C021F2">
      <w:pPr>
        <w:pStyle w:val="a5"/>
        <w:numPr>
          <w:ilvl w:val="0"/>
          <w:numId w:val="15"/>
        </w:numPr>
        <w:shd w:val="clear" w:color="auto" w:fill="FFFFFF"/>
        <w:tabs>
          <w:tab w:val="left" w:pos="12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9CD">
        <w:rPr>
          <w:rFonts w:ascii="Times New Roman" w:hAnsi="Times New Roman" w:cs="Times New Roman"/>
          <w:sz w:val="28"/>
          <w:szCs w:val="28"/>
          <w:lang w:val="uk-UA"/>
        </w:rPr>
        <w:t>Якими факторами обумовлені загальні витрати енергії у людини?</w:t>
      </w:r>
    </w:p>
    <w:p w:rsidR="003E7024" w:rsidRPr="003E7024" w:rsidRDefault="003E7024" w:rsidP="00C021F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024">
        <w:rPr>
          <w:rFonts w:ascii="Times New Roman" w:hAnsi="Times New Roman" w:cs="Times New Roman"/>
          <w:sz w:val="28"/>
          <w:szCs w:val="28"/>
          <w:lang w:val="uk-UA"/>
        </w:rPr>
        <w:t>Як необхідно правильно вимірювати пульс спокою?</w:t>
      </w:r>
    </w:p>
    <w:p w:rsidR="00425522" w:rsidRDefault="00425522" w:rsidP="00C021F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522">
        <w:rPr>
          <w:rFonts w:ascii="Times New Roman" w:hAnsi="Times New Roman" w:cs="Times New Roman"/>
          <w:sz w:val="28"/>
          <w:szCs w:val="28"/>
          <w:lang w:val="uk-UA"/>
        </w:rPr>
        <w:t>Охарактеризуйте значення показника «максимальна частота серцевих скорочень»?</w:t>
      </w:r>
    </w:p>
    <w:p w:rsidR="00BF65FF" w:rsidRPr="00BF65FF" w:rsidRDefault="00BF65FF" w:rsidP="00C021F2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5FF">
        <w:rPr>
          <w:rFonts w:ascii="Times New Roman" w:hAnsi="Times New Roman" w:cs="Times New Roman"/>
          <w:sz w:val="28"/>
          <w:szCs w:val="28"/>
          <w:lang w:val="uk-UA"/>
        </w:rPr>
        <w:t>Який показник крім ЧСС можна використати для самоконтролю інтенсивності навантажень?</w:t>
      </w:r>
    </w:p>
    <w:p w:rsidR="00AA69CD" w:rsidRDefault="00AA69CD" w:rsidP="00C021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E96612" w:rsidRDefault="00E96612" w:rsidP="00C021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5D61FE">
        <w:rPr>
          <w:rStyle w:val="af4"/>
          <w:b/>
          <w:bCs/>
          <w:sz w:val="28"/>
          <w:szCs w:val="28"/>
          <w:lang w:val="uk-UA"/>
        </w:rPr>
        <w:t xml:space="preserve">Т Е С Т О В І    П И Т А Н </w:t>
      </w:r>
      <w:proofErr w:type="spellStart"/>
      <w:r w:rsidRPr="005D61FE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5D61FE">
        <w:rPr>
          <w:rStyle w:val="af4"/>
          <w:b/>
          <w:bCs/>
          <w:sz w:val="28"/>
          <w:szCs w:val="28"/>
          <w:lang w:val="uk-UA"/>
        </w:rPr>
        <w:t xml:space="preserve"> Я</w:t>
      </w:r>
    </w:p>
    <w:p w:rsidR="005D61FE" w:rsidRPr="00733E6F" w:rsidRDefault="005D61FE" w:rsidP="00C021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D61FE" w:rsidRPr="00C021F2" w:rsidRDefault="005D61FE" w:rsidP="00C021F2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Типові аеробні вправи це: </w:t>
      </w:r>
    </w:p>
    <w:p w:rsidR="005D61FE" w:rsidRPr="00C021F2" w:rsidRDefault="005D61FE" w:rsidP="00C021F2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 xml:space="preserve">одні рухи закінчуються, різко починаються інші; </w:t>
      </w:r>
    </w:p>
    <w:p w:rsidR="005D61FE" w:rsidRPr="00C021F2" w:rsidRDefault="005D61FE" w:rsidP="00C021F2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 xml:space="preserve">біг, швидка ходьба, їзда на велосипеді, ходьба на лижах, веслування, плавання; </w:t>
      </w:r>
    </w:p>
    <w:p w:rsidR="005D61FE" w:rsidRPr="00CC0372" w:rsidRDefault="005D61FE" w:rsidP="00C021F2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0372">
        <w:rPr>
          <w:rFonts w:ascii="Times New Roman" w:hAnsi="Times New Roman" w:cs="Times New Roman"/>
          <w:sz w:val="28"/>
          <w:szCs w:val="28"/>
          <w:lang w:val="uk-UA"/>
        </w:rPr>
        <w:lastRenderedPageBreak/>
        <w:t>це рухи, які мають чітку послідовність, початок і завершення.</w:t>
      </w:r>
    </w:p>
    <w:p w:rsidR="005D61FE" w:rsidRPr="00C021F2" w:rsidRDefault="005D61FE" w:rsidP="00C021F2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/>
          <w:i/>
          <w:sz w:val="28"/>
          <w:szCs w:val="28"/>
          <w:lang w:val="uk-UA"/>
        </w:rPr>
        <w:t>Максимально допустима ЧСС в оздоровчому тренуванні у осіб до 30 років не повинна перевищувати</w:t>
      </w:r>
      <w:r w:rsidRPr="00C021F2">
        <w:rPr>
          <w:rFonts w:ascii="Times New Roman" w:hAnsi="Times New Roman" w:cs="Times New Roman"/>
          <w:sz w:val="28"/>
          <w:szCs w:val="28"/>
          <w:lang w:val="uk-UA"/>
        </w:rPr>
        <w:t xml:space="preserve"> ____________ </w:t>
      </w:r>
      <w:proofErr w:type="spellStart"/>
      <w:r w:rsidRPr="00C021F2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C021F2">
        <w:rPr>
          <w:rFonts w:ascii="Times New Roman" w:hAnsi="Times New Roman" w:cs="Times New Roman"/>
          <w:sz w:val="28"/>
          <w:szCs w:val="28"/>
          <w:lang w:val="uk-UA"/>
        </w:rPr>
        <w:t>./хв.</w:t>
      </w:r>
    </w:p>
    <w:p w:rsidR="005D61FE" w:rsidRPr="00C021F2" w:rsidRDefault="005D61FE" w:rsidP="00C021F2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/>
          <w:i/>
          <w:sz w:val="28"/>
          <w:szCs w:val="28"/>
          <w:lang w:val="uk-UA"/>
        </w:rPr>
        <w:t>Максимально допустима ЧСС в оздоровчому тренуванні у осіб старших 60-ти років не повинна перевищувати</w:t>
      </w:r>
      <w:r w:rsidRPr="00C021F2">
        <w:rPr>
          <w:rFonts w:ascii="Times New Roman" w:hAnsi="Times New Roman" w:cs="Times New Roman"/>
          <w:sz w:val="28"/>
          <w:szCs w:val="28"/>
          <w:lang w:val="uk-UA"/>
        </w:rPr>
        <w:t xml:space="preserve"> ____________уд./хв.</w:t>
      </w:r>
    </w:p>
    <w:p w:rsidR="005D61FE" w:rsidRPr="00E15FF6" w:rsidRDefault="005D61FE" w:rsidP="00C021F2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15FF6">
        <w:rPr>
          <w:rFonts w:ascii="Times New Roman" w:hAnsi="Times New Roman" w:cs="Times New Roman"/>
          <w:b/>
          <w:i/>
          <w:sz w:val="28"/>
          <w:szCs w:val="28"/>
          <w:lang w:val="uk-UA"/>
        </w:rPr>
        <w:t>Раціональн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 норма рухової активності – це:</w:t>
      </w:r>
    </w:p>
    <w:p w:rsidR="005D61FE" w:rsidRPr="00CC0372" w:rsidRDefault="005D61FE" w:rsidP="00C021F2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0372">
        <w:rPr>
          <w:rFonts w:ascii="Times New Roman" w:hAnsi="Times New Roman" w:cs="Times New Roman"/>
          <w:sz w:val="28"/>
          <w:szCs w:val="28"/>
          <w:lang w:val="uk-UA"/>
        </w:rPr>
        <w:t>це спеціально організована рухова активність, яка спрямована на зміцнення здоров'я людини, підвищення працездатності, продовження творчого довголіття;</w:t>
      </w:r>
    </w:p>
    <w:p w:rsidR="005D61FE" w:rsidRPr="00C021F2" w:rsidRDefault="005D61FE" w:rsidP="00C021F2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>обсяг, який забезпечує зміцнення здоров'я та підвищення професійної працездатності людини.</w:t>
      </w:r>
    </w:p>
    <w:p w:rsidR="005D61FE" w:rsidRPr="00C021F2" w:rsidRDefault="005D61FE" w:rsidP="00C021F2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/>
          <w:i/>
          <w:sz w:val="28"/>
          <w:szCs w:val="28"/>
          <w:lang w:val="uk-UA"/>
        </w:rPr>
        <w:t>Якими показниками характеризуються оздоровче тренувальне навантаження?</w:t>
      </w:r>
    </w:p>
    <w:p w:rsidR="005D61FE" w:rsidRPr="00C021F2" w:rsidRDefault="005D61FE" w:rsidP="00C021F2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>фізичними та фізіологічними;</w:t>
      </w:r>
    </w:p>
    <w:p w:rsidR="005D61FE" w:rsidRPr="00C021F2" w:rsidRDefault="005D61FE" w:rsidP="00C021F2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>фізичними, фізіологічними та психологічними;</w:t>
      </w:r>
    </w:p>
    <w:p w:rsidR="005D61FE" w:rsidRPr="00C021F2" w:rsidRDefault="005D61FE" w:rsidP="00C021F2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показники ЧСС визначаються та використовуються в оздоровчому тренуванні?</w:t>
      </w:r>
    </w:p>
    <w:p w:rsidR="005D61FE" w:rsidRPr="00C021F2" w:rsidRDefault="005D61FE" w:rsidP="00C021F2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021F2">
        <w:rPr>
          <w:rFonts w:ascii="Times New Roman" w:hAnsi="Times New Roman" w:cs="Times New Roman"/>
          <w:sz w:val="28"/>
          <w:szCs w:val="28"/>
          <w:lang w:val="uk-UA"/>
        </w:rPr>
        <w:t>порогова</w:t>
      </w:r>
      <w:proofErr w:type="spellEnd"/>
      <w:r w:rsidRPr="00C021F2">
        <w:rPr>
          <w:rFonts w:ascii="Times New Roman" w:hAnsi="Times New Roman" w:cs="Times New Roman"/>
          <w:sz w:val="28"/>
          <w:szCs w:val="28"/>
          <w:lang w:val="uk-UA"/>
        </w:rPr>
        <w:t>, пікова;</w:t>
      </w:r>
    </w:p>
    <w:p w:rsidR="005D61FE" w:rsidRPr="00C021F2" w:rsidRDefault="005D61FE" w:rsidP="00C021F2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 xml:space="preserve">найнижча ЧСС; </w:t>
      </w:r>
    </w:p>
    <w:p w:rsidR="005D61FE" w:rsidRPr="00C021F2" w:rsidRDefault="005D61FE" w:rsidP="00C021F2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>найвища ЧСС.</w:t>
      </w:r>
    </w:p>
    <w:p w:rsidR="005D61FE" w:rsidRPr="00C021F2" w:rsidRDefault="005D61FE" w:rsidP="00C021F2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Завдяки яким вправам </w:t>
      </w:r>
      <w:r w:rsidRPr="00C021F2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досягається найвищий оздоровчий ефект?</w:t>
      </w:r>
    </w:p>
    <w:p w:rsidR="005D61FE" w:rsidRPr="00C021F2" w:rsidRDefault="005D61FE" w:rsidP="00C021F2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>аеробних вправ;</w:t>
      </w:r>
    </w:p>
    <w:p w:rsidR="005D61FE" w:rsidRPr="00C021F2" w:rsidRDefault="005D61FE" w:rsidP="00C021F2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sz w:val="28"/>
          <w:szCs w:val="28"/>
          <w:lang w:val="uk-UA"/>
        </w:rPr>
        <w:t>анаеробні вправи;</w:t>
      </w:r>
    </w:p>
    <w:p w:rsidR="005D61FE" w:rsidRPr="00CC0372" w:rsidRDefault="005D61FE" w:rsidP="00C021F2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0372">
        <w:rPr>
          <w:rFonts w:ascii="Times New Roman" w:hAnsi="Times New Roman" w:cs="Times New Roman"/>
          <w:bCs/>
          <w:sz w:val="28"/>
          <w:szCs w:val="28"/>
          <w:lang w:val="uk-UA"/>
        </w:rPr>
        <w:t>змішані аеробні та анаеробні вправи.</w:t>
      </w:r>
    </w:p>
    <w:p w:rsidR="005D61FE" w:rsidRPr="00E15FF6" w:rsidRDefault="005D61FE" w:rsidP="00C021F2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15FF6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Від чого залежить </w:t>
      </w:r>
      <w:r w:rsidRPr="00E15FF6">
        <w:rPr>
          <w:rFonts w:ascii="Times New Roman" w:hAnsi="Times New Roman" w:cs="Times New Roman"/>
          <w:b/>
          <w:i/>
          <w:sz w:val="28"/>
          <w:szCs w:val="28"/>
          <w:lang w:val="uk-UA"/>
        </w:rPr>
        <w:t>обсяг рухової активності людини?</w:t>
      </w:r>
    </w:p>
    <w:p w:rsidR="005D61FE" w:rsidRPr="00CC0372" w:rsidRDefault="005D61FE" w:rsidP="00C021F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0372">
        <w:rPr>
          <w:rFonts w:ascii="Times New Roman" w:hAnsi="Times New Roman" w:cs="Times New Roman"/>
          <w:sz w:val="28"/>
          <w:szCs w:val="28"/>
          <w:lang w:val="uk-UA"/>
        </w:rPr>
        <w:t>факторів: фізіологічних, соціально-економічних і культурних;</w:t>
      </w:r>
    </w:p>
    <w:p w:rsidR="005D61FE" w:rsidRPr="00CC0372" w:rsidRDefault="005D61FE" w:rsidP="00C021F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0372">
        <w:rPr>
          <w:rFonts w:ascii="Times New Roman" w:hAnsi="Times New Roman" w:cs="Times New Roman"/>
          <w:sz w:val="28"/>
          <w:szCs w:val="28"/>
          <w:lang w:val="uk-UA"/>
        </w:rPr>
        <w:t>віку, статі, рівня фізичної підготовленості, способу життя, умов праці й побуту, географічних та кліматичних умов;</w:t>
      </w:r>
    </w:p>
    <w:p w:rsidR="005D61FE" w:rsidRPr="00C021F2" w:rsidRDefault="005D61FE" w:rsidP="00C021F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021F2">
        <w:rPr>
          <w:rFonts w:ascii="Times New Roman" w:hAnsi="Times New Roman" w:cs="Times New Roman"/>
          <w:bCs/>
          <w:sz w:val="28"/>
          <w:szCs w:val="28"/>
          <w:lang w:val="uk-UA"/>
        </w:rPr>
        <w:t>всі відповіді.</w:t>
      </w:r>
    </w:p>
    <w:p w:rsidR="005D61FE" w:rsidRPr="00C021F2" w:rsidRDefault="005D61FE" w:rsidP="00C021F2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C021F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Яка середня частота пульсу у дітей старше 10 років і дорослих, включаючи літніх:</w:t>
      </w:r>
    </w:p>
    <w:p w:rsidR="005D61FE" w:rsidRPr="00C021F2" w:rsidRDefault="005D61FE" w:rsidP="00C021F2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02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70-130 ударів в хвилину;</w:t>
      </w:r>
    </w:p>
    <w:p w:rsidR="005D61FE" w:rsidRPr="00C021F2" w:rsidRDefault="005D61FE" w:rsidP="00C021F2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02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60-100 ударів в хвилину;</w:t>
      </w:r>
    </w:p>
    <w:p w:rsidR="005D61FE" w:rsidRPr="00C021F2" w:rsidRDefault="005D61FE" w:rsidP="00C021F2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02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40-60 ударів в хвилину.</w:t>
      </w:r>
    </w:p>
    <w:p w:rsidR="00A47695" w:rsidRPr="00733E6F" w:rsidRDefault="00A47695" w:rsidP="00C021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6FA8" w:rsidRPr="007A6FA8" w:rsidRDefault="007A6FA8" w:rsidP="007A6FA8">
      <w:pPr>
        <w:shd w:val="clear" w:color="auto" w:fill="FFFFFF"/>
        <w:ind w:left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6FA8">
        <w:rPr>
          <w:rFonts w:ascii="Times New Roman" w:hAnsi="Times New Roman"/>
          <w:b/>
          <w:sz w:val="28"/>
          <w:szCs w:val="28"/>
          <w:lang w:val="uk-UA"/>
        </w:rPr>
        <w:t>САМОСТІЙНЕ ЗАВДАННЯ № 5</w:t>
      </w:r>
    </w:p>
    <w:p w:rsidR="00EC21BB" w:rsidRPr="00CC539A" w:rsidRDefault="00EC21BB" w:rsidP="00EC21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>1</w:t>
      </w:r>
      <w:r w:rsidRPr="00CC539A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. </w:t>
      </w:r>
      <w:r w:rsidRPr="00CC539A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sym w:font="Wingdings" w:char="F03F"/>
      </w:r>
      <w:r w:rsidRPr="00CC539A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 Розрахуйте користуючись формулою </w:t>
      </w:r>
      <w:r w:rsidRPr="00CC539A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експертів ВООЗ: 220 - ваш вік:</w:t>
      </w:r>
    </w:p>
    <w:p w:rsidR="00EC21BB" w:rsidRPr="00CC539A" w:rsidRDefault="00EC21BB" w:rsidP="00EC2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</w:pPr>
      <w:proofErr w:type="spellStart"/>
      <w:r w:rsidRPr="00CC539A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>ЧССmax</w:t>
      </w:r>
      <w:proofErr w:type="spellEnd"/>
      <w:r w:rsidRPr="00CC539A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 xml:space="preserve"> = 220 - вік - у осіб у віці до 60 років;</w:t>
      </w:r>
    </w:p>
    <w:p w:rsidR="00EC21BB" w:rsidRPr="00CC539A" w:rsidRDefault="00EC21BB" w:rsidP="00EC2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</w:pPr>
      <w:proofErr w:type="spellStart"/>
      <w:r w:rsidRPr="00CC539A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>ЧССmax</w:t>
      </w:r>
      <w:proofErr w:type="spellEnd"/>
      <w:r w:rsidRPr="00CC539A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 xml:space="preserve"> = 210 - вік - у осіб старше 60 років;</w:t>
      </w:r>
    </w:p>
    <w:p w:rsidR="00EC21BB" w:rsidRPr="00CC539A" w:rsidRDefault="00EC21BB" w:rsidP="00EC2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</w:pPr>
      <w:proofErr w:type="spellStart"/>
      <w:r w:rsidRPr="00CC539A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>ЧССmax</w:t>
      </w:r>
      <w:proofErr w:type="spellEnd"/>
      <w:r w:rsidRPr="00CC539A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 xml:space="preserve"> = 220 -1/2 віку - у тренованих людей молодого та середнього віку.</w:t>
      </w:r>
    </w:p>
    <w:p w:rsidR="00EC21BB" w:rsidRDefault="00EC21BB" w:rsidP="00EC2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Самостійне  завдання  </w:t>
      </w:r>
      <w:r w:rsidRPr="003A1184">
        <w:rPr>
          <w:rFonts w:ascii="Times New Roman" w:hAnsi="Times New Roman"/>
          <w:b/>
          <w:i/>
          <w:sz w:val="24"/>
          <w:szCs w:val="24"/>
          <w:lang w:val="uk-UA"/>
        </w:rPr>
        <w:t>студента</w:t>
      </w: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 ______________________    групи___________ </w:t>
      </w:r>
    </w:p>
    <w:p w:rsidR="00EC21BB" w:rsidRDefault="00EC21BB" w:rsidP="00EC2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Особа до 60 років _________________, вік ______ 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стать_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______, пульс ________, </w:t>
      </w:r>
    </w:p>
    <w:p w:rsidR="00EC21BB" w:rsidRPr="00C20784" w:rsidRDefault="00EC21BB" w:rsidP="00EC21B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0048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 w:rsidRPr="000048EB">
        <w:rPr>
          <w:rFonts w:ascii="Times New Roman" w:hAnsi="Times New Roman" w:cs="Times New Roman"/>
          <w:sz w:val="16"/>
          <w:szCs w:val="16"/>
        </w:rPr>
        <w:t>(</w:t>
      </w:r>
      <w:proofErr w:type="spellStart"/>
      <w:proofErr w:type="gramStart"/>
      <w:r w:rsidRPr="000048EB">
        <w:rPr>
          <w:rFonts w:ascii="Times New Roman" w:hAnsi="Times New Roman" w:cs="Times New Roman"/>
          <w:sz w:val="16"/>
          <w:szCs w:val="16"/>
        </w:rPr>
        <w:t>пр</w:t>
      </w:r>
      <w:proofErr w:type="gramEnd"/>
      <w:r w:rsidRPr="000048EB">
        <w:rPr>
          <w:rFonts w:ascii="Times New Roman" w:hAnsi="Times New Roman" w:cs="Times New Roman"/>
          <w:sz w:val="16"/>
          <w:szCs w:val="16"/>
        </w:rPr>
        <w:t>ізвище</w:t>
      </w:r>
      <w:proofErr w:type="spellEnd"/>
      <w:r w:rsidRPr="000048EB">
        <w:rPr>
          <w:rFonts w:ascii="Times New Roman" w:hAnsi="Times New Roman" w:cs="Times New Roman"/>
          <w:sz w:val="16"/>
          <w:szCs w:val="16"/>
        </w:rPr>
        <w:t xml:space="preserve"> та </w:t>
      </w:r>
      <w:proofErr w:type="spellStart"/>
      <w:r w:rsidRPr="000048EB">
        <w:rPr>
          <w:rFonts w:ascii="Times New Roman" w:hAnsi="Times New Roman" w:cs="Times New Roman"/>
          <w:sz w:val="16"/>
          <w:szCs w:val="16"/>
        </w:rPr>
        <w:t>ініціали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)</w:t>
      </w:r>
    </w:p>
    <w:p w:rsidR="00EC21BB" w:rsidRDefault="00EC21BB" w:rsidP="00EC2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2. Особа старше 60 років _________________, вік ______ , стать _______, пульс ________, </w:t>
      </w:r>
    </w:p>
    <w:p w:rsidR="00EC21BB" w:rsidRPr="00C20784" w:rsidRDefault="00EC21BB" w:rsidP="00EC21B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0048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0048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048EB">
        <w:rPr>
          <w:rFonts w:ascii="Times New Roman" w:hAnsi="Times New Roman" w:cs="Times New Roman"/>
          <w:sz w:val="16"/>
          <w:szCs w:val="16"/>
        </w:rPr>
        <w:t>(</w:t>
      </w:r>
      <w:proofErr w:type="spellStart"/>
      <w:proofErr w:type="gramStart"/>
      <w:r w:rsidRPr="000048EB">
        <w:rPr>
          <w:rFonts w:ascii="Times New Roman" w:hAnsi="Times New Roman" w:cs="Times New Roman"/>
          <w:sz w:val="16"/>
          <w:szCs w:val="16"/>
        </w:rPr>
        <w:t>пр</w:t>
      </w:r>
      <w:proofErr w:type="gramEnd"/>
      <w:r w:rsidRPr="000048EB">
        <w:rPr>
          <w:rFonts w:ascii="Times New Roman" w:hAnsi="Times New Roman" w:cs="Times New Roman"/>
          <w:sz w:val="16"/>
          <w:szCs w:val="16"/>
        </w:rPr>
        <w:t>ізвище</w:t>
      </w:r>
      <w:proofErr w:type="spellEnd"/>
      <w:r w:rsidRPr="000048EB">
        <w:rPr>
          <w:rFonts w:ascii="Times New Roman" w:hAnsi="Times New Roman" w:cs="Times New Roman"/>
          <w:sz w:val="16"/>
          <w:szCs w:val="16"/>
        </w:rPr>
        <w:t xml:space="preserve"> та </w:t>
      </w:r>
      <w:proofErr w:type="spellStart"/>
      <w:r w:rsidRPr="000048EB">
        <w:rPr>
          <w:rFonts w:ascii="Times New Roman" w:hAnsi="Times New Roman" w:cs="Times New Roman"/>
          <w:sz w:val="16"/>
          <w:szCs w:val="16"/>
        </w:rPr>
        <w:t>ініціали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)</w:t>
      </w:r>
    </w:p>
    <w:p w:rsidR="00EC21BB" w:rsidRDefault="00EC21BB" w:rsidP="00EC2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3. Ваші показники ______________, </w:t>
      </w:r>
      <w:r w:rsidRPr="000048EB">
        <w:rPr>
          <w:rFonts w:ascii="Times New Roman" w:hAnsi="Times New Roman"/>
          <w:sz w:val="24"/>
          <w:szCs w:val="24"/>
          <w:lang w:val="uk-UA"/>
        </w:rPr>
        <w:t xml:space="preserve">вказати урівень </w:t>
      </w:r>
      <w:r>
        <w:rPr>
          <w:rFonts w:ascii="Times New Roman" w:hAnsi="Times New Roman"/>
          <w:sz w:val="24"/>
          <w:szCs w:val="24"/>
          <w:lang w:val="uk-UA"/>
        </w:rPr>
        <w:t xml:space="preserve">тренованості ____________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стать ______ , </w:t>
      </w:r>
    </w:p>
    <w:p w:rsidR="00EC21BB" w:rsidRPr="000048EB" w:rsidRDefault="00EC21BB" w:rsidP="00EC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</w:t>
      </w:r>
      <w:r w:rsidRPr="000048EB">
        <w:rPr>
          <w:rFonts w:ascii="Times New Roman" w:hAnsi="Times New Roman" w:cs="Times New Roman"/>
          <w:sz w:val="16"/>
          <w:szCs w:val="16"/>
        </w:rPr>
        <w:t>(</w:t>
      </w:r>
      <w:proofErr w:type="spellStart"/>
      <w:proofErr w:type="gramStart"/>
      <w:r w:rsidRPr="000048EB">
        <w:rPr>
          <w:rFonts w:ascii="Times New Roman" w:hAnsi="Times New Roman" w:cs="Times New Roman"/>
          <w:sz w:val="16"/>
          <w:szCs w:val="16"/>
        </w:rPr>
        <w:t>пр</w:t>
      </w:r>
      <w:proofErr w:type="gramEnd"/>
      <w:r w:rsidRPr="000048EB">
        <w:rPr>
          <w:rFonts w:ascii="Times New Roman" w:hAnsi="Times New Roman" w:cs="Times New Roman"/>
          <w:sz w:val="16"/>
          <w:szCs w:val="16"/>
        </w:rPr>
        <w:t>ізвище</w:t>
      </w:r>
      <w:proofErr w:type="spellEnd"/>
      <w:r w:rsidRPr="000048EB">
        <w:rPr>
          <w:rFonts w:ascii="Times New Roman" w:hAnsi="Times New Roman" w:cs="Times New Roman"/>
          <w:sz w:val="16"/>
          <w:szCs w:val="16"/>
        </w:rPr>
        <w:t xml:space="preserve"> та </w:t>
      </w:r>
      <w:proofErr w:type="spellStart"/>
      <w:r w:rsidRPr="000048EB">
        <w:rPr>
          <w:rFonts w:ascii="Times New Roman" w:hAnsi="Times New Roman" w:cs="Times New Roman"/>
          <w:sz w:val="16"/>
          <w:szCs w:val="16"/>
        </w:rPr>
        <w:t>ініціали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>)</w:t>
      </w:r>
      <w:r w:rsidRPr="000048E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C21BB" w:rsidRDefault="00EC21BB" w:rsidP="00EC2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вік _______, пульс ________ </w:t>
      </w:r>
    </w:p>
    <w:p w:rsidR="00EC21BB" w:rsidRPr="000048EB" w:rsidRDefault="00EC21BB" w:rsidP="00EC21B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C21BB" w:rsidRPr="00A65D41" w:rsidRDefault="00EC21BB" w:rsidP="00EC21BB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87182C">
        <w:rPr>
          <w:rFonts w:ascii="Times New Roman" w:hAnsi="Times New Roman" w:cs="Times New Roman"/>
          <w:sz w:val="28"/>
          <w:szCs w:val="28"/>
          <w:lang w:val="uk-UA"/>
        </w:rPr>
        <w:t>Розрах</w:t>
      </w:r>
      <w:r>
        <w:rPr>
          <w:rFonts w:ascii="Times New Roman" w:hAnsi="Times New Roman"/>
          <w:sz w:val="28"/>
          <w:szCs w:val="28"/>
          <w:lang w:val="uk-UA"/>
        </w:rPr>
        <w:t xml:space="preserve">унки </w:t>
      </w:r>
      <w:r w:rsidRPr="0087182C">
        <w:rPr>
          <w:rFonts w:ascii="Times New Roman" w:hAnsi="Times New Roman" w:cs="Times New Roman"/>
          <w:sz w:val="28"/>
          <w:szCs w:val="28"/>
          <w:lang w:val="uk-UA"/>
        </w:rPr>
        <w:t>цільов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87182C">
        <w:rPr>
          <w:rFonts w:ascii="Times New Roman" w:hAnsi="Times New Roman" w:cs="Times New Roman"/>
          <w:sz w:val="28"/>
          <w:szCs w:val="28"/>
          <w:lang w:val="uk-UA"/>
        </w:rPr>
        <w:t xml:space="preserve"> зон</w:t>
      </w:r>
      <w:r>
        <w:rPr>
          <w:rFonts w:ascii="Times New Roman" w:hAnsi="Times New Roman"/>
          <w:sz w:val="28"/>
          <w:szCs w:val="28"/>
          <w:lang w:val="uk-UA"/>
        </w:rPr>
        <w:t xml:space="preserve"> ЧСС розписати кожну за формулою </w:t>
      </w:r>
      <w:r w:rsidRPr="00A65D41">
        <w:rPr>
          <w:rFonts w:ascii="Times New Roman" w:hAnsi="Times New Roman"/>
          <w:lang w:val="uk-UA"/>
        </w:rPr>
        <w:t xml:space="preserve">(див. </w:t>
      </w:r>
      <w:r>
        <w:rPr>
          <w:rFonts w:ascii="Times New Roman" w:hAnsi="Times New Roman"/>
          <w:lang w:val="uk-UA"/>
        </w:rPr>
        <w:t>лекцію № 5</w:t>
      </w:r>
      <w:r w:rsidRPr="00A65D41">
        <w:rPr>
          <w:rFonts w:ascii="Times New Roman" w:hAnsi="Times New Roman"/>
          <w:lang w:val="uk-UA"/>
        </w:rPr>
        <w:t>)</w:t>
      </w:r>
    </w:p>
    <w:p w:rsidR="00EC21BB" w:rsidRDefault="00EC21BB" w:rsidP="00EC21BB">
      <w:pPr>
        <w:pStyle w:val="a7"/>
        <w:shd w:val="clear" w:color="auto" w:fill="FFFFFF"/>
        <w:spacing w:before="0" w:beforeAutospacing="0" w:after="0" w:afterAutospacing="0"/>
        <w:jc w:val="both"/>
        <w:rPr>
          <w:color w:val="555555"/>
          <w:sz w:val="28"/>
          <w:szCs w:val="28"/>
          <w:lang w:val="uk-UA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4B490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3"/>
        <w:gridCol w:w="4536"/>
        <w:gridCol w:w="1134"/>
        <w:gridCol w:w="992"/>
        <w:gridCol w:w="1985"/>
      </w:tblGrid>
      <w:tr w:rsidR="00EC21BB" w:rsidRPr="003237BC" w:rsidTr="00EC21BB">
        <w:trPr>
          <w:trHeight w:val="1270"/>
        </w:trPr>
        <w:tc>
          <w:tcPr>
            <w:tcW w:w="1843" w:type="dxa"/>
            <w:vMerge w:val="restart"/>
            <w:shd w:val="clear" w:color="auto" w:fill="92D050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lang w:val="uk-UA"/>
              </w:rPr>
              <w:t>Зона пульсу (в % від максимального)</w:t>
            </w:r>
          </w:p>
        </w:tc>
        <w:tc>
          <w:tcPr>
            <w:tcW w:w="4536" w:type="dxa"/>
            <w:vMerge w:val="restart"/>
            <w:shd w:val="clear" w:color="auto" w:fill="92D050"/>
            <w:tcMar>
              <w:top w:w="68" w:type="dxa"/>
              <w:left w:w="136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Вплив на організм</w:t>
            </w:r>
          </w:p>
        </w:tc>
        <w:tc>
          <w:tcPr>
            <w:tcW w:w="2126" w:type="dxa"/>
            <w:gridSpan w:val="2"/>
            <w:shd w:val="clear" w:color="auto" w:fill="92D050"/>
            <w:tcMar>
              <w:top w:w="68" w:type="dxa"/>
              <w:left w:w="136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val="uk-UA"/>
              </w:rPr>
              <w:t>за формулою «220 - вік» (</w:t>
            </w:r>
            <w:proofErr w:type="spellStart"/>
            <w:r w:rsidRPr="00D174D0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val="uk-UA"/>
              </w:rPr>
              <w:t>уд</w:t>
            </w:r>
            <w:proofErr w:type="spellEnd"/>
            <w:r w:rsidRPr="00D174D0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val="uk-UA"/>
              </w:rPr>
              <w:t xml:space="preserve"> / </w:t>
            </w:r>
            <w:proofErr w:type="spellStart"/>
            <w:r w:rsidRPr="00D174D0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val="uk-UA"/>
              </w:rPr>
              <w:t>хв</w:t>
            </w:r>
            <w:proofErr w:type="spellEnd"/>
            <w:r w:rsidRPr="00D174D0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val="uk-UA"/>
              </w:rPr>
              <w:t>)</w:t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EC21BB" w:rsidRPr="00D174D0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 уточненою формулою "205.8 - (0.685 * вік)" (</w:t>
            </w:r>
            <w:proofErr w:type="spellStart"/>
            <w:r w:rsidRPr="00D174D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уд</w:t>
            </w:r>
            <w:proofErr w:type="spellEnd"/>
            <w:r w:rsidRPr="00D174D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/ </w:t>
            </w:r>
            <w:proofErr w:type="spellStart"/>
            <w:r w:rsidRPr="00D174D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хв</w:t>
            </w:r>
            <w:proofErr w:type="spellEnd"/>
            <w:r w:rsidRPr="00D174D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EC21BB" w:rsidRPr="003237BC" w:rsidTr="00EC21BB">
        <w:trPr>
          <w:trHeight w:val="772"/>
        </w:trPr>
        <w:tc>
          <w:tcPr>
            <w:tcW w:w="1843" w:type="dxa"/>
            <w:vMerge/>
            <w:shd w:val="clear" w:color="auto" w:fill="92D050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3237BC" w:rsidRDefault="00EC21BB" w:rsidP="00EC21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lang w:val="uk-UA"/>
              </w:rPr>
            </w:pPr>
          </w:p>
        </w:tc>
        <w:tc>
          <w:tcPr>
            <w:tcW w:w="4536" w:type="dxa"/>
            <w:vMerge/>
            <w:shd w:val="clear" w:color="auto" w:fill="92D050"/>
            <w:tcMar>
              <w:top w:w="68" w:type="dxa"/>
              <w:left w:w="136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92D050"/>
            <w:tcMar>
              <w:top w:w="68" w:type="dxa"/>
              <w:left w:w="136" w:type="dxa"/>
              <w:bottom w:w="68" w:type="dxa"/>
              <w:right w:w="0" w:type="dxa"/>
            </w:tcMar>
            <w:vAlign w:val="center"/>
            <w:hideMark/>
          </w:tcPr>
          <w:p w:rsidR="00EC21BB" w:rsidRPr="00B47969" w:rsidRDefault="00EC21BB" w:rsidP="00EC21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760DCE">
              <w:rPr>
                <w:rFonts w:ascii="Times New Roman" w:hAnsi="Times New Roman"/>
                <w:b/>
                <w:i/>
                <w:iCs/>
                <w:sz w:val="28"/>
                <w:szCs w:val="28"/>
                <w:lang w:val="uk-UA"/>
              </w:rPr>
              <w:t>1.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д</w:t>
            </w:r>
            <w:r w:rsidRPr="00B47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ля </w:t>
            </w:r>
            <w:r>
              <w:rPr>
                <w:rFonts w:ascii="Times New Roman" w:hAnsi="Times New Roman"/>
                <w:i/>
                <w:iCs/>
                <w:lang w:val="uk-UA"/>
              </w:rPr>
              <w:t>осіб до 60 років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EC21BB" w:rsidRPr="00B47969" w:rsidRDefault="00EC21BB" w:rsidP="00EC21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760DCE">
              <w:rPr>
                <w:rFonts w:ascii="Times New Roman" w:hAnsi="Times New Roman"/>
                <w:b/>
                <w:i/>
                <w:iCs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для осіб старше 60 років</w:t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EC21BB" w:rsidRDefault="00EC21BB" w:rsidP="00EC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  <w:p w:rsidR="00EC21BB" w:rsidRPr="00760DCE" w:rsidRDefault="00EC21BB" w:rsidP="00EC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0D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Ваші показники</w:t>
            </w:r>
          </w:p>
        </w:tc>
      </w:tr>
      <w:tr w:rsidR="00EC21BB" w:rsidRPr="003237BC" w:rsidTr="00EC21BB">
        <w:tc>
          <w:tcPr>
            <w:tcW w:w="1843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100%</w:t>
            </w:r>
            <w:r w:rsidRPr="00C41D8E"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  <w:br/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максималь</w:t>
            </w:r>
            <w:r w:rsidRPr="003237BC">
              <w:rPr>
                <w:rFonts w:ascii="Arial" w:eastAsia="Times New Roman" w:hAnsi="Arial" w:cs="Arial"/>
                <w:i/>
                <w:iCs/>
                <w:lang w:val="uk-UA"/>
              </w:rPr>
              <w:t>ни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й пульс</w:t>
            </w:r>
          </w:p>
        </w:tc>
        <w:tc>
          <w:tcPr>
            <w:tcW w:w="4536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</w:p>
        </w:tc>
        <w:tc>
          <w:tcPr>
            <w:tcW w:w="1134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</w:p>
        </w:tc>
        <w:tc>
          <w:tcPr>
            <w:tcW w:w="992" w:type="dxa"/>
            <w:shd w:val="clear" w:color="auto" w:fill="B7B7B7"/>
            <w:vAlign w:val="center"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565656"/>
                <w:lang w:val="uk-UA"/>
              </w:rPr>
            </w:pPr>
          </w:p>
        </w:tc>
        <w:tc>
          <w:tcPr>
            <w:tcW w:w="1985" w:type="dxa"/>
            <w:shd w:val="clear" w:color="auto" w:fill="B7B7B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565656"/>
                <w:lang w:val="uk-UA"/>
              </w:rPr>
            </w:pPr>
          </w:p>
        </w:tc>
      </w:tr>
      <w:tr w:rsidR="00EC21BB" w:rsidRPr="003237BC" w:rsidTr="00EC21BB">
        <w:tc>
          <w:tcPr>
            <w:tcW w:w="1843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90% - 100%</w:t>
            </w:r>
            <w:r w:rsidRPr="00C41D8E"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  <w:br/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зона VO2</w:t>
            </w:r>
          </w:p>
        </w:tc>
        <w:tc>
          <w:tcPr>
            <w:tcW w:w="4536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bottom"/>
            <w:hideMark/>
          </w:tcPr>
          <w:p w:rsidR="00EC21BB" w:rsidRPr="00D174D0" w:rsidRDefault="00EC21BB" w:rsidP="00EC21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174D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м</w:t>
            </w:r>
            <w:r w:rsidRPr="00D17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  <w:t>аксимальне навантаження допомагає підвищити віддачу енергії і швидкість</w:t>
            </w:r>
          </w:p>
          <w:p w:rsidR="00EC21BB" w:rsidRPr="00D174D0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</w:p>
        </w:tc>
        <w:tc>
          <w:tcPr>
            <w:tcW w:w="992" w:type="dxa"/>
            <w:shd w:val="clear" w:color="auto" w:fill="DE8D8D"/>
            <w:vAlign w:val="center"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8F3B3B"/>
                <w:lang w:val="uk-UA"/>
              </w:rPr>
            </w:pPr>
          </w:p>
        </w:tc>
        <w:tc>
          <w:tcPr>
            <w:tcW w:w="1985" w:type="dxa"/>
            <w:shd w:val="clear" w:color="auto" w:fill="DE8D8D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8F3B3B"/>
                <w:lang w:val="uk-UA"/>
              </w:rPr>
            </w:pPr>
          </w:p>
        </w:tc>
      </w:tr>
      <w:tr w:rsidR="00EC21BB" w:rsidRPr="003237BC" w:rsidTr="00EC21BB">
        <w:tc>
          <w:tcPr>
            <w:tcW w:w="1843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80% - 90%</w:t>
            </w:r>
            <w:r w:rsidRPr="00C41D8E"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  <w:br/>
            </w:r>
            <w:r>
              <w:rPr>
                <w:rFonts w:ascii="Arial" w:eastAsia="Times New Roman" w:hAnsi="Arial" w:cs="Arial"/>
                <w:i/>
                <w:iCs/>
                <w:lang w:val="uk-UA"/>
              </w:rPr>
              <w:t>анае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робна зона</w:t>
            </w:r>
          </w:p>
        </w:tc>
        <w:tc>
          <w:tcPr>
            <w:tcW w:w="4536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  <w:t>покращує фізичну витривалість</w:t>
            </w:r>
          </w:p>
        </w:tc>
        <w:tc>
          <w:tcPr>
            <w:tcW w:w="1134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</w:p>
        </w:tc>
        <w:tc>
          <w:tcPr>
            <w:tcW w:w="992" w:type="dxa"/>
            <w:shd w:val="clear" w:color="auto" w:fill="F0A657"/>
            <w:vAlign w:val="center"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A4430E"/>
                <w:lang w:val="uk-UA"/>
              </w:rPr>
            </w:pPr>
          </w:p>
        </w:tc>
        <w:tc>
          <w:tcPr>
            <w:tcW w:w="1985" w:type="dxa"/>
            <w:shd w:val="clear" w:color="auto" w:fill="F0A6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A4430E"/>
                <w:lang w:val="uk-UA"/>
              </w:rPr>
            </w:pPr>
          </w:p>
        </w:tc>
      </w:tr>
      <w:tr w:rsidR="00EC21BB" w:rsidRPr="003237BC" w:rsidTr="00EC21BB">
        <w:tc>
          <w:tcPr>
            <w:tcW w:w="1843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70% - 80%</w:t>
            </w:r>
            <w:r w:rsidRPr="00C41D8E"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  <w:br/>
            </w:r>
            <w:r>
              <w:rPr>
                <w:rFonts w:ascii="Arial" w:eastAsia="Times New Roman" w:hAnsi="Arial" w:cs="Arial"/>
                <w:i/>
                <w:iCs/>
                <w:lang w:val="uk-UA"/>
              </w:rPr>
              <w:t>аеробна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 xml:space="preserve"> зона</w:t>
            </w:r>
          </w:p>
        </w:tc>
        <w:tc>
          <w:tcPr>
            <w:tcW w:w="4536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високе навантаження сприяє підвищенню </w:t>
            </w:r>
            <w:proofErr w:type="spellStart"/>
            <w:r w:rsidRPr="00D17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  <w:t>кардіовитривалості</w:t>
            </w:r>
            <w:proofErr w:type="spellEnd"/>
          </w:p>
        </w:tc>
        <w:tc>
          <w:tcPr>
            <w:tcW w:w="1134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</w:p>
        </w:tc>
        <w:tc>
          <w:tcPr>
            <w:tcW w:w="992" w:type="dxa"/>
            <w:shd w:val="clear" w:color="auto" w:fill="EDC557"/>
            <w:vAlign w:val="center"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C9850F"/>
                <w:lang w:val="uk-UA"/>
              </w:rPr>
            </w:pPr>
          </w:p>
        </w:tc>
        <w:tc>
          <w:tcPr>
            <w:tcW w:w="1985" w:type="dxa"/>
            <w:shd w:val="clear" w:color="auto" w:fill="EDC557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9850F"/>
                <w:lang w:val="uk-UA"/>
              </w:rPr>
            </w:pPr>
          </w:p>
        </w:tc>
      </w:tr>
      <w:tr w:rsidR="00EC21BB" w:rsidRPr="003237BC" w:rsidTr="00EC21BB">
        <w:tc>
          <w:tcPr>
            <w:tcW w:w="1843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60% - 70%</w:t>
            </w:r>
            <w:r w:rsidRPr="00C41D8E"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  <w:br/>
            </w:r>
            <w:r>
              <w:rPr>
                <w:rFonts w:ascii="Arial" w:eastAsia="Times New Roman" w:hAnsi="Arial" w:cs="Arial"/>
                <w:i/>
                <w:iCs/>
                <w:lang w:val="uk-UA"/>
              </w:rPr>
              <w:t xml:space="preserve">початок </w:t>
            </w:r>
            <w:r w:rsidRPr="00C41D8E">
              <w:rPr>
                <w:rFonts w:ascii="Arial" w:eastAsia="Times New Roman" w:hAnsi="Arial" w:cs="Arial"/>
                <w:i/>
                <w:iCs/>
                <w:lang w:val="uk-UA"/>
              </w:rPr>
              <w:t>зон</w:t>
            </w:r>
            <w:r>
              <w:rPr>
                <w:rFonts w:ascii="Arial" w:eastAsia="Times New Roman" w:hAnsi="Arial" w:cs="Arial"/>
                <w:i/>
                <w:iCs/>
                <w:lang w:val="uk-UA"/>
              </w:rPr>
              <w:t xml:space="preserve">и жиро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lang w:val="uk-UA"/>
              </w:rPr>
              <w:t>спалю-вання</w:t>
            </w:r>
            <w:proofErr w:type="spellEnd"/>
          </w:p>
        </w:tc>
        <w:tc>
          <w:tcPr>
            <w:tcW w:w="4536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середнє навантаження підвищує витривалість і оптимально спалює калорії </w:t>
            </w:r>
          </w:p>
        </w:tc>
        <w:tc>
          <w:tcPr>
            <w:tcW w:w="1134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</w:p>
        </w:tc>
        <w:tc>
          <w:tcPr>
            <w:tcW w:w="992" w:type="dxa"/>
            <w:shd w:val="clear" w:color="auto" w:fill="6F996A"/>
            <w:vAlign w:val="center"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hAnsi="Arial" w:cs="Arial"/>
                <w:i/>
                <w:iCs/>
                <w:color w:val="285D40"/>
                <w:lang w:val="uk-UA"/>
              </w:rPr>
            </w:pPr>
          </w:p>
        </w:tc>
        <w:tc>
          <w:tcPr>
            <w:tcW w:w="1985" w:type="dxa"/>
            <w:shd w:val="clear" w:color="auto" w:fill="6F996A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85D40"/>
                <w:lang w:val="uk-UA"/>
              </w:rPr>
            </w:pPr>
          </w:p>
        </w:tc>
      </w:tr>
      <w:tr w:rsidR="00EC21BB" w:rsidRPr="003237BC" w:rsidTr="00EC21BB">
        <w:tc>
          <w:tcPr>
            <w:tcW w:w="1843" w:type="dxa"/>
            <w:shd w:val="clear" w:color="auto" w:fill="B2A1C7" w:themeFill="accent4" w:themeFillTint="99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383F5D"/>
                <w:lang w:val="uk-UA"/>
              </w:rPr>
            </w:pPr>
            <w:r w:rsidRPr="00C41D8E">
              <w:rPr>
                <w:rFonts w:ascii="Arial" w:eastAsia="Times New Roman" w:hAnsi="Arial" w:cs="Arial"/>
                <w:i/>
                <w:iCs/>
                <w:color w:val="FFFFFF"/>
                <w:lang w:val="uk-UA"/>
              </w:rPr>
              <w:t>50% - 60%</w:t>
            </w:r>
            <w:r w:rsidRPr="00C41D8E">
              <w:rPr>
                <w:rFonts w:ascii="Arial" w:eastAsia="Times New Roman" w:hAnsi="Arial" w:cs="Arial"/>
                <w:i/>
                <w:iCs/>
                <w:color w:val="383F5D"/>
                <w:lang w:val="uk-UA"/>
              </w:rPr>
              <w:br/>
            </w:r>
            <w:r w:rsidRPr="009E61BE">
              <w:rPr>
                <w:rFonts w:ascii="Arial" w:eastAsia="Times New Roman" w:hAnsi="Arial" w:cs="Arial"/>
                <w:i/>
                <w:iCs/>
                <w:lang w:val="uk-UA"/>
              </w:rPr>
              <w:t xml:space="preserve">зона легкої активності </w:t>
            </w:r>
          </w:p>
        </w:tc>
        <w:tc>
          <w:tcPr>
            <w:tcW w:w="4536" w:type="dxa"/>
            <w:shd w:val="clear" w:color="auto" w:fill="B2A1C7" w:themeFill="accent4" w:themeFillTint="99"/>
            <w:tcMar>
              <w:top w:w="68" w:type="dxa"/>
              <w:left w:w="272" w:type="dxa"/>
              <w:bottom w:w="68" w:type="dxa"/>
              <w:right w:w="0" w:type="dxa"/>
            </w:tcMar>
            <w:vAlign w:val="center"/>
            <w:hideMark/>
          </w:tcPr>
          <w:p w:rsidR="00EC21BB" w:rsidRPr="00D174D0" w:rsidRDefault="00EC21BB" w:rsidP="00EC21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17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низьке навантаження розвиває аеробну базу і допомагає відновитися 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B2A1C7" w:themeFill="accent4" w:themeFillTint="99"/>
            <w:vAlign w:val="center"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  <w:hideMark/>
          </w:tcPr>
          <w:p w:rsidR="00EC21BB" w:rsidRPr="00C41D8E" w:rsidRDefault="00EC21BB" w:rsidP="00EC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EC21BB" w:rsidRDefault="00EC21BB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733E6F" w:rsidRDefault="00E96612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071C">
        <w:rPr>
          <w:rFonts w:ascii="Times New Roman" w:hAnsi="Times New Roman" w:cs="Times New Roman"/>
          <w:b/>
          <w:sz w:val="28"/>
          <w:szCs w:val="28"/>
          <w:lang w:val="uk-UA"/>
        </w:rPr>
        <w:t>ЛІ</w:t>
      </w:r>
      <w:r w:rsidR="00484129" w:rsidRPr="008D071C">
        <w:rPr>
          <w:rFonts w:ascii="Times New Roman" w:hAnsi="Times New Roman" w:cs="Times New Roman"/>
          <w:b/>
          <w:sz w:val="28"/>
          <w:szCs w:val="28"/>
          <w:lang w:val="uk-UA"/>
        </w:rPr>
        <w:t>ТЕРАТУРА</w:t>
      </w:r>
    </w:p>
    <w:p w:rsidR="00484129" w:rsidRDefault="00484129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071C" w:rsidRPr="00823CD7" w:rsidRDefault="008D071C" w:rsidP="00C021F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 О.В. Курс лекцій з дисципліни «Загальна теорія спорту для всіх» для студентів фак. фіз. вих. напряму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підг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. : 6.010203 «Здоров’я людини» / уклад. О.В.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, В.І.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Кемкіна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>, О.І.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Ванюк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>. – Запоріжжя : ЗНТУ, 2016. – 88 с. </w:t>
      </w:r>
      <w:r w:rsidRPr="00823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D071C" w:rsidRPr="00733E6F" w:rsidRDefault="008D071C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733E6F" w:rsidRDefault="00484129" w:rsidP="00C02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84129" w:rsidRPr="00733E6F" w:rsidSect="009C78C3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0DA"/>
    <w:multiLevelType w:val="multilevel"/>
    <w:tmpl w:val="0E9E3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5A832B3"/>
    <w:multiLevelType w:val="hybridMultilevel"/>
    <w:tmpl w:val="5CA0F53A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7725E4"/>
    <w:multiLevelType w:val="multilevel"/>
    <w:tmpl w:val="B3649DB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4D56093"/>
    <w:multiLevelType w:val="hybridMultilevel"/>
    <w:tmpl w:val="7930A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B22EED"/>
    <w:multiLevelType w:val="hybridMultilevel"/>
    <w:tmpl w:val="04C8AD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47635"/>
    <w:multiLevelType w:val="hybridMultilevel"/>
    <w:tmpl w:val="207CA162"/>
    <w:lvl w:ilvl="0" w:tplc="DB9468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95701"/>
    <w:multiLevelType w:val="hybridMultilevel"/>
    <w:tmpl w:val="6480F1FC"/>
    <w:lvl w:ilvl="0" w:tplc="5BDA52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C44370"/>
    <w:multiLevelType w:val="hybridMultilevel"/>
    <w:tmpl w:val="BD8634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AA4639"/>
    <w:multiLevelType w:val="hybridMultilevel"/>
    <w:tmpl w:val="F14CAF02"/>
    <w:lvl w:ilvl="0" w:tplc="5BDA5282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BD2F52"/>
    <w:multiLevelType w:val="hybridMultilevel"/>
    <w:tmpl w:val="42725E12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39E5884"/>
    <w:multiLevelType w:val="hybridMultilevel"/>
    <w:tmpl w:val="37AC3B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FE5160"/>
    <w:multiLevelType w:val="hybridMultilevel"/>
    <w:tmpl w:val="0F4647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76BA6"/>
    <w:multiLevelType w:val="hybridMultilevel"/>
    <w:tmpl w:val="20EEB21C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095345B"/>
    <w:multiLevelType w:val="hybridMultilevel"/>
    <w:tmpl w:val="67907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C0E1A"/>
    <w:multiLevelType w:val="hybridMultilevel"/>
    <w:tmpl w:val="672C9DE2"/>
    <w:lvl w:ilvl="0" w:tplc="1214CAC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7">
    <w:nsid w:val="5C880D46"/>
    <w:multiLevelType w:val="hybridMultilevel"/>
    <w:tmpl w:val="BA62D4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2D124A5"/>
    <w:multiLevelType w:val="hybridMultilevel"/>
    <w:tmpl w:val="128CFA0C"/>
    <w:lvl w:ilvl="0" w:tplc="D6724C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34C06"/>
    <w:multiLevelType w:val="hybridMultilevel"/>
    <w:tmpl w:val="65C6E680"/>
    <w:lvl w:ilvl="0" w:tplc="5BDA52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487EF3"/>
    <w:multiLevelType w:val="hybridMultilevel"/>
    <w:tmpl w:val="F98C3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B06D8"/>
    <w:multiLevelType w:val="hybridMultilevel"/>
    <w:tmpl w:val="9EA0EB4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2C24A63"/>
    <w:multiLevelType w:val="hybridMultilevel"/>
    <w:tmpl w:val="B0F06602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5B75BD"/>
    <w:multiLevelType w:val="hybridMultilevel"/>
    <w:tmpl w:val="2960D28A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2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2"/>
  </w:num>
  <w:num w:numId="8">
    <w:abstractNumId w:val="10"/>
  </w:num>
  <w:num w:numId="9">
    <w:abstractNumId w:val="21"/>
  </w:num>
  <w:num w:numId="10">
    <w:abstractNumId w:val="15"/>
  </w:num>
  <w:num w:numId="11">
    <w:abstractNumId w:val="12"/>
  </w:num>
  <w:num w:numId="12">
    <w:abstractNumId w:val="4"/>
  </w:num>
  <w:num w:numId="13">
    <w:abstractNumId w:val="9"/>
  </w:num>
  <w:num w:numId="14">
    <w:abstractNumId w:val="8"/>
  </w:num>
  <w:num w:numId="15">
    <w:abstractNumId w:val="7"/>
  </w:num>
  <w:num w:numId="16">
    <w:abstractNumId w:val="17"/>
  </w:num>
  <w:num w:numId="17">
    <w:abstractNumId w:val="20"/>
  </w:num>
  <w:num w:numId="18">
    <w:abstractNumId w:val="19"/>
  </w:num>
  <w:num w:numId="19">
    <w:abstractNumId w:val="13"/>
  </w:num>
  <w:num w:numId="20">
    <w:abstractNumId w:val="6"/>
  </w:num>
  <w:num w:numId="21">
    <w:abstractNumId w:val="2"/>
  </w:num>
  <w:num w:numId="22">
    <w:abstractNumId w:val="11"/>
  </w:num>
  <w:num w:numId="23">
    <w:abstractNumId w:val="14"/>
  </w:num>
  <w:num w:numId="24">
    <w:abstractNumId w:val="23"/>
  </w:num>
  <w:num w:numId="25">
    <w:abstractNumId w:val="16"/>
  </w:num>
  <w:num w:numId="26">
    <w:abstractNumId w:val="2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422A1"/>
    <w:rsid w:val="00051FD2"/>
    <w:rsid w:val="000735FF"/>
    <w:rsid w:val="000D3E67"/>
    <w:rsid w:val="001016CC"/>
    <w:rsid w:val="001137C6"/>
    <w:rsid w:val="001A0A88"/>
    <w:rsid w:val="001C53D1"/>
    <w:rsid w:val="00266D28"/>
    <w:rsid w:val="00303F5C"/>
    <w:rsid w:val="003237BC"/>
    <w:rsid w:val="00334B02"/>
    <w:rsid w:val="00340B68"/>
    <w:rsid w:val="00355A33"/>
    <w:rsid w:val="00383D9E"/>
    <w:rsid w:val="00390D3E"/>
    <w:rsid w:val="003E7024"/>
    <w:rsid w:val="00425522"/>
    <w:rsid w:val="004375A1"/>
    <w:rsid w:val="00440361"/>
    <w:rsid w:val="00484129"/>
    <w:rsid w:val="00495764"/>
    <w:rsid w:val="004D1DEB"/>
    <w:rsid w:val="005006B9"/>
    <w:rsid w:val="00545758"/>
    <w:rsid w:val="005D0AD4"/>
    <w:rsid w:val="005D61FE"/>
    <w:rsid w:val="00616E38"/>
    <w:rsid w:val="00692FEF"/>
    <w:rsid w:val="006F26CA"/>
    <w:rsid w:val="00733E6F"/>
    <w:rsid w:val="00765DC3"/>
    <w:rsid w:val="007803D8"/>
    <w:rsid w:val="0079765B"/>
    <w:rsid w:val="007A6FA8"/>
    <w:rsid w:val="007E12FC"/>
    <w:rsid w:val="007F736F"/>
    <w:rsid w:val="008300A8"/>
    <w:rsid w:val="00846AC1"/>
    <w:rsid w:val="0087182C"/>
    <w:rsid w:val="00875990"/>
    <w:rsid w:val="008D071C"/>
    <w:rsid w:val="00914429"/>
    <w:rsid w:val="00944971"/>
    <w:rsid w:val="00982F71"/>
    <w:rsid w:val="00994EC1"/>
    <w:rsid w:val="009C78C3"/>
    <w:rsid w:val="009E0967"/>
    <w:rsid w:val="009E551A"/>
    <w:rsid w:val="009E61BE"/>
    <w:rsid w:val="009F5995"/>
    <w:rsid w:val="00A163B5"/>
    <w:rsid w:val="00A300C3"/>
    <w:rsid w:val="00A45EB5"/>
    <w:rsid w:val="00A47158"/>
    <w:rsid w:val="00A47695"/>
    <w:rsid w:val="00A52BB3"/>
    <w:rsid w:val="00A96047"/>
    <w:rsid w:val="00AA0812"/>
    <w:rsid w:val="00AA66F4"/>
    <w:rsid w:val="00AA69CD"/>
    <w:rsid w:val="00AD297D"/>
    <w:rsid w:val="00AF4A44"/>
    <w:rsid w:val="00B24DC8"/>
    <w:rsid w:val="00B5278E"/>
    <w:rsid w:val="00BA5E76"/>
    <w:rsid w:val="00BE1865"/>
    <w:rsid w:val="00BF65FF"/>
    <w:rsid w:val="00C021F2"/>
    <w:rsid w:val="00C4666C"/>
    <w:rsid w:val="00C55376"/>
    <w:rsid w:val="00C567DE"/>
    <w:rsid w:val="00C62CC3"/>
    <w:rsid w:val="00C6429A"/>
    <w:rsid w:val="00D12971"/>
    <w:rsid w:val="00D259AC"/>
    <w:rsid w:val="00D26D64"/>
    <w:rsid w:val="00D54E89"/>
    <w:rsid w:val="00DB170D"/>
    <w:rsid w:val="00E01830"/>
    <w:rsid w:val="00E96612"/>
    <w:rsid w:val="00E976ED"/>
    <w:rsid w:val="00EC21BB"/>
    <w:rsid w:val="00ED1587"/>
    <w:rsid w:val="00EE2FDE"/>
    <w:rsid w:val="00F504CC"/>
    <w:rsid w:val="00F9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5720</TotalTime>
  <Pages>7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dcterms:created xsi:type="dcterms:W3CDTF">2017-08-24T08:09:00Z</dcterms:created>
  <dcterms:modified xsi:type="dcterms:W3CDTF">2018-01-22T14:27:00Z</dcterms:modified>
</cp:coreProperties>
</file>