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8C0" w:rsidRDefault="00945A74">
      <w:pPr>
        <w:rPr>
          <w:lang w:val="uk-UA"/>
        </w:rPr>
      </w:pPr>
      <w:r>
        <w:rPr>
          <w:lang w:val="uk-UA"/>
        </w:rPr>
        <w:t>Питання до контролю знань</w:t>
      </w:r>
    </w:p>
    <w:p w:rsidR="00945A74" w:rsidRDefault="00945A74" w:rsidP="00945A74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ПИТАННЯ ДЛЯ КОНТРОЛЮ ЗНАНЬ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Етапи розвитку системного аналізу. Видатні вчені.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Розвиток системних уявлень на сучасному етапі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Мета вивчення системного аналізу і його основні завдання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Сутність системного аналізу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Аспекти системного аналізу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Основні характерні особливості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Властивості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Середовище і його роль у житті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Різноманіття середовищ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ko-KR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ko-KR"/>
        </w:rPr>
        <w:t>Взаємодія системи і середовища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ko-KR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ko-KR"/>
        </w:rPr>
        <w:t>Адаптація системи в середовищі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ko-KR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ko-KR"/>
        </w:rPr>
        <w:t>Боротьба і конкуренція систем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Типи структур системи в залежності від характеру організації елементів у системі та їх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зв'язків</w:t>
      </w:r>
      <w:proofErr w:type="spellEnd"/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Типи структур системи за просторовою організацією та часовою ознакою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Класи структур системи за ступенем централізації. Ієрархічні структури.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Функції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Класифікація функцій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Мета та ціль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Структурний аналіз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Зв’язки. Класифікація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зв'язків</w:t>
      </w:r>
      <w:proofErr w:type="spellEnd"/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Рекурсивний зв'язок. Синергетичний зв'язок. Циклічний зв'язок.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lastRenderedPageBreak/>
        <w:t xml:space="preserve">Зворотні зв'язки. Класифікація зворотних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зв’язків</w:t>
      </w:r>
      <w:proofErr w:type="spellEnd"/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Позитивний та негативний зворотній зв'язок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Властивості складних систем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Методи опису структур складних систем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Декомпозиція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Опис систем за допомогою графів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Складові функціонування системи 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Режими функціонування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Поняття простору, стану  і поведінки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Системоутворюючі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системоруйнуючі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фактори 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Механізм розвитку систем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Класифікація систем по Б.А. Гладких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Класифікація систем по С.А.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Саркісяну</w:t>
      </w:r>
      <w:proofErr w:type="spellEnd"/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Класифікація систем по Ю. І. Черняку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Основні системні підходи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Принципи системного підходу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Прийняття рішень на основі системного підходу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Моделювання як метод наукового пізнання.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Мікрорівненве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та макрорівневі моделювання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Модель як метод описування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Процес побудови моделі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Стратифікація системи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Класифікація моделей</w:t>
      </w:r>
    </w:p>
    <w:p w:rsidR="00945A74" w:rsidRDefault="00945A74" w:rsidP="00945A74">
      <w:pPr>
        <w:numPr>
          <w:ilvl w:val="0"/>
          <w:numId w:val="1"/>
        </w:numPr>
        <w:spacing w:after="0" w:line="360" w:lineRule="auto"/>
        <w:jc w:val="both"/>
        <w:rPr>
          <w:b/>
          <w:sz w:val="48"/>
          <w:szCs w:val="48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Модель «чорного ящика», моделі складу та структури системи</w:t>
      </w:r>
    </w:p>
    <w:p w:rsidR="00945A74" w:rsidRDefault="00945A74" w:rsidP="00945A74">
      <w:pPr>
        <w:spacing w:after="0" w:line="360" w:lineRule="auto"/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 </w:t>
      </w:r>
    </w:p>
    <w:p w:rsidR="00945A74" w:rsidRPr="00945A74" w:rsidRDefault="00945A74">
      <w:pPr>
        <w:rPr>
          <w:lang w:val="uk-UA"/>
        </w:rPr>
      </w:pPr>
      <w:bookmarkStart w:id="0" w:name="_GoBack"/>
      <w:bookmarkEnd w:id="0"/>
    </w:p>
    <w:sectPr w:rsidR="00945A74" w:rsidRPr="00945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7792F"/>
    <w:multiLevelType w:val="hybridMultilevel"/>
    <w:tmpl w:val="5B0EBEFE"/>
    <w:lvl w:ilvl="0" w:tplc="B2B2F67A">
      <w:start w:val="1"/>
      <w:numFmt w:val="decimal"/>
      <w:lvlText w:val="%1."/>
      <w:lvlJc w:val="left"/>
      <w:pPr>
        <w:ind w:left="644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74"/>
    <w:rsid w:val="00945A74"/>
    <w:rsid w:val="00DB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71B00"/>
  <w15:chartTrackingRefBased/>
  <w15:docId w15:val="{F0A65306-38A9-4DA4-88AD-5A0FC33A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8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2020-03-19T22:25:00Z</dcterms:created>
  <dcterms:modified xsi:type="dcterms:W3CDTF">2020-03-19T22:26:00Z</dcterms:modified>
</cp:coreProperties>
</file>