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6A" w:rsidRPr="00CA72E5" w:rsidRDefault="0007796A" w:rsidP="0007796A">
      <w:pPr>
        <w:spacing w:line="240" w:lineRule="auto"/>
        <w:ind w:firstLine="0"/>
        <w:jc w:val="center"/>
        <w:rPr>
          <w:sz w:val="24"/>
          <w:szCs w:val="24"/>
          <w:lang w:val="uk-UA"/>
        </w:rPr>
      </w:pPr>
      <w:r w:rsidRPr="00CA72E5">
        <w:rPr>
          <w:sz w:val="24"/>
          <w:szCs w:val="24"/>
          <w:lang w:val="uk-UA"/>
        </w:rPr>
        <w:t>МІНІСТЕРСТВО ОСВІТИ І НАУКИ УКРАЇНИ</w:t>
      </w:r>
    </w:p>
    <w:p w:rsidR="0007796A" w:rsidRPr="00CA72E5" w:rsidRDefault="0007796A" w:rsidP="0007796A">
      <w:pPr>
        <w:spacing w:line="240" w:lineRule="auto"/>
        <w:ind w:firstLine="0"/>
        <w:jc w:val="center"/>
        <w:rPr>
          <w:sz w:val="24"/>
          <w:szCs w:val="24"/>
          <w:lang w:val="uk-UA"/>
        </w:rPr>
      </w:pPr>
      <w:r w:rsidRPr="00CA72E5">
        <w:rPr>
          <w:sz w:val="24"/>
          <w:szCs w:val="24"/>
          <w:lang w:val="uk-UA"/>
        </w:rPr>
        <w:t>ЗАПОРІЗЬКИЙ НАЦІОНАЛЬНИЙ УНІВЕРСИТЕТ</w:t>
      </w:r>
    </w:p>
    <w:p w:rsidR="0007796A" w:rsidRPr="00CA72E5" w:rsidRDefault="0007796A" w:rsidP="0007796A">
      <w:pPr>
        <w:spacing w:line="240" w:lineRule="auto"/>
        <w:rPr>
          <w:sz w:val="24"/>
          <w:szCs w:val="24"/>
          <w:lang w:val="uk-UA"/>
        </w:rPr>
      </w:pPr>
    </w:p>
    <w:p w:rsidR="0007796A" w:rsidRPr="00CA72E5" w:rsidRDefault="0007796A" w:rsidP="0007796A">
      <w:pPr>
        <w:spacing w:line="240" w:lineRule="auto"/>
        <w:ind w:firstLine="0"/>
        <w:jc w:val="center"/>
        <w:rPr>
          <w:sz w:val="24"/>
          <w:szCs w:val="24"/>
          <w:lang w:val="uk-UA"/>
        </w:rPr>
      </w:pPr>
      <w:r w:rsidRPr="00CA72E5">
        <w:rPr>
          <w:sz w:val="24"/>
          <w:szCs w:val="24"/>
          <w:lang w:val="uk-UA"/>
        </w:rPr>
        <w:t>ЕКОНОМІЧНИЙ ФАКУЛЬТЕТ</w:t>
      </w:r>
    </w:p>
    <w:p w:rsidR="0007796A" w:rsidRPr="00CA72E5" w:rsidRDefault="0007796A" w:rsidP="0007796A">
      <w:pPr>
        <w:spacing w:line="240" w:lineRule="auto"/>
        <w:rPr>
          <w:sz w:val="24"/>
          <w:szCs w:val="24"/>
          <w:lang w:val="uk-UA"/>
        </w:rPr>
      </w:pPr>
    </w:p>
    <w:p w:rsidR="0007796A" w:rsidRPr="00CA72E5" w:rsidRDefault="0007796A" w:rsidP="0007796A">
      <w:pPr>
        <w:spacing w:line="240" w:lineRule="auto"/>
        <w:ind w:firstLine="0"/>
        <w:jc w:val="center"/>
        <w:rPr>
          <w:sz w:val="24"/>
          <w:szCs w:val="24"/>
          <w:lang w:val="uk-UA"/>
        </w:rPr>
      </w:pPr>
      <w:r w:rsidRPr="00CA72E5">
        <w:rPr>
          <w:sz w:val="24"/>
          <w:szCs w:val="24"/>
          <w:lang w:val="uk-UA"/>
        </w:rPr>
        <w:t>КАФЕДРА ФІНАНСІВ, БАНКІВСЬКОЇ СПРАВИ ТА СТРАХУВАННЯ</w:t>
      </w:r>
    </w:p>
    <w:p w:rsidR="00A21CA3" w:rsidRPr="00CA72E5" w:rsidRDefault="00A21CA3" w:rsidP="00A21CA3">
      <w:pPr>
        <w:spacing w:line="240" w:lineRule="auto"/>
        <w:rPr>
          <w:sz w:val="24"/>
          <w:szCs w:val="24"/>
          <w:lang w:val="uk-UA"/>
        </w:rPr>
      </w:pPr>
    </w:p>
    <w:p w:rsidR="00A21CA3" w:rsidRPr="00CA72E5" w:rsidRDefault="00A21CA3" w:rsidP="00A21CA3">
      <w:pPr>
        <w:spacing w:line="240" w:lineRule="auto"/>
        <w:rPr>
          <w:sz w:val="24"/>
          <w:szCs w:val="24"/>
          <w:lang w:val="uk-UA"/>
        </w:rPr>
      </w:pPr>
    </w:p>
    <w:p w:rsidR="0007796A" w:rsidRPr="00CA72E5" w:rsidRDefault="0007796A" w:rsidP="00A21CA3">
      <w:pPr>
        <w:spacing w:line="240" w:lineRule="auto"/>
        <w:rPr>
          <w:sz w:val="24"/>
          <w:szCs w:val="24"/>
          <w:lang w:val="uk-UA"/>
        </w:rPr>
      </w:pPr>
    </w:p>
    <w:p w:rsidR="0007796A" w:rsidRPr="00CA72E5" w:rsidRDefault="00B464C9" w:rsidP="00B464C9">
      <w:pPr>
        <w:spacing w:line="240" w:lineRule="auto"/>
        <w:ind w:left="5670" w:firstLine="0"/>
        <w:jc w:val="center"/>
        <w:rPr>
          <w:b/>
          <w:sz w:val="24"/>
          <w:szCs w:val="24"/>
          <w:lang w:val="uk-UA"/>
        </w:rPr>
      </w:pPr>
      <w:r w:rsidRPr="00CA72E5">
        <w:rPr>
          <w:b/>
          <w:sz w:val="24"/>
          <w:szCs w:val="24"/>
          <w:lang w:val="uk-UA"/>
        </w:rPr>
        <w:t>ЗАТВЕРДЖУЮ</w:t>
      </w:r>
    </w:p>
    <w:p w:rsidR="0007796A" w:rsidRPr="00CA72E5" w:rsidRDefault="009502B9" w:rsidP="00B464C9">
      <w:pPr>
        <w:spacing w:line="240" w:lineRule="auto"/>
        <w:ind w:left="5670" w:firstLine="0"/>
        <w:rPr>
          <w:sz w:val="24"/>
          <w:szCs w:val="24"/>
          <w:lang w:val="uk-UA"/>
        </w:rPr>
      </w:pPr>
      <w:r w:rsidRPr="00CA72E5">
        <w:rPr>
          <w:sz w:val="24"/>
          <w:szCs w:val="24"/>
          <w:lang w:val="uk-UA"/>
        </w:rPr>
        <w:t>Декан економічного факультету</w:t>
      </w:r>
    </w:p>
    <w:p w:rsidR="0007796A" w:rsidRPr="00CA72E5" w:rsidRDefault="009502B9" w:rsidP="00B464C9">
      <w:pPr>
        <w:spacing w:line="240" w:lineRule="auto"/>
        <w:ind w:left="5670" w:firstLine="0"/>
        <w:rPr>
          <w:sz w:val="24"/>
          <w:szCs w:val="24"/>
          <w:lang w:val="uk-UA"/>
        </w:rPr>
      </w:pPr>
      <w:r w:rsidRPr="00CA72E5">
        <w:rPr>
          <w:sz w:val="24"/>
          <w:szCs w:val="24"/>
          <w:lang w:val="uk-UA"/>
        </w:rPr>
        <w:t>__________________ А.</w:t>
      </w:r>
      <w:r w:rsidR="00647F11" w:rsidRPr="00CA72E5">
        <w:rPr>
          <w:sz w:val="24"/>
          <w:szCs w:val="24"/>
          <w:lang w:val="uk-UA"/>
        </w:rPr>
        <w:t> </w:t>
      </w:r>
      <w:r w:rsidRPr="00CA72E5">
        <w:rPr>
          <w:sz w:val="24"/>
          <w:szCs w:val="24"/>
          <w:lang w:val="uk-UA"/>
        </w:rPr>
        <w:t>В.</w:t>
      </w:r>
      <w:r w:rsidR="00647F11" w:rsidRPr="00CA72E5">
        <w:rPr>
          <w:sz w:val="24"/>
          <w:szCs w:val="24"/>
          <w:lang w:val="uk-UA"/>
        </w:rPr>
        <w:t> </w:t>
      </w:r>
      <w:r w:rsidRPr="00CA72E5">
        <w:rPr>
          <w:sz w:val="24"/>
          <w:szCs w:val="24"/>
          <w:lang w:val="uk-UA"/>
        </w:rPr>
        <w:t>Череп</w:t>
      </w:r>
    </w:p>
    <w:p w:rsidR="00B464C9" w:rsidRPr="00CA72E5" w:rsidRDefault="00B464C9" w:rsidP="00B464C9">
      <w:pPr>
        <w:spacing w:line="240" w:lineRule="auto"/>
        <w:ind w:left="5670" w:firstLine="0"/>
        <w:rPr>
          <w:sz w:val="24"/>
          <w:szCs w:val="24"/>
          <w:lang w:val="uk-UA"/>
        </w:rPr>
      </w:pPr>
      <w:r w:rsidRPr="00CA72E5">
        <w:rPr>
          <w:sz w:val="24"/>
          <w:szCs w:val="24"/>
          <w:lang w:val="uk-UA"/>
        </w:rPr>
        <w:t>«___» __________________ 2019 р.</w:t>
      </w:r>
    </w:p>
    <w:p w:rsidR="0007796A" w:rsidRPr="00CA72E5" w:rsidRDefault="0007796A" w:rsidP="00A21CA3">
      <w:pPr>
        <w:spacing w:line="240" w:lineRule="auto"/>
        <w:rPr>
          <w:sz w:val="24"/>
          <w:szCs w:val="24"/>
          <w:lang w:val="uk-UA"/>
        </w:rPr>
      </w:pPr>
    </w:p>
    <w:p w:rsidR="00A21CA3" w:rsidRPr="00CA72E5" w:rsidRDefault="00A21CA3"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A21CA3" w:rsidRPr="00CA72E5" w:rsidRDefault="00A21CA3" w:rsidP="00A21CA3">
      <w:pPr>
        <w:spacing w:line="240" w:lineRule="auto"/>
        <w:rPr>
          <w:sz w:val="24"/>
          <w:szCs w:val="24"/>
          <w:lang w:val="uk-UA"/>
        </w:rPr>
      </w:pPr>
    </w:p>
    <w:p w:rsidR="002B09BD" w:rsidRPr="00CA72E5" w:rsidRDefault="002B09BD" w:rsidP="002B09BD">
      <w:pPr>
        <w:spacing w:line="240" w:lineRule="auto"/>
        <w:rPr>
          <w:sz w:val="24"/>
          <w:szCs w:val="24"/>
          <w:lang w:val="uk-UA"/>
        </w:rPr>
      </w:pPr>
    </w:p>
    <w:p w:rsidR="002B09BD" w:rsidRPr="00CA72E5" w:rsidRDefault="002B09BD" w:rsidP="002B09BD">
      <w:pPr>
        <w:spacing w:line="240" w:lineRule="auto"/>
        <w:rPr>
          <w:sz w:val="24"/>
          <w:szCs w:val="24"/>
          <w:lang w:val="uk-UA"/>
        </w:rPr>
      </w:pPr>
    </w:p>
    <w:p w:rsidR="002B09BD" w:rsidRPr="00CA72E5" w:rsidRDefault="008164D4" w:rsidP="002B09BD">
      <w:pPr>
        <w:spacing w:line="240" w:lineRule="auto"/>
        <w:ind w:firstLine="0"/>
        <w:jc w:val="center"/>
        <w:rPr>
          <w:b/>
          <w:sz w:val="24"/>
          <w:szCs w:val="24"/>
          <w:lang w:val="uk-UA"/>
        </w:rPr>
      </w:pPr>
      <w:r w:rsidRPr="00CA72E5">
        <w:rPr>
          <w:b/>
          <w:sz w:val="24"/>
          <w:szCs w:val="24"/>
          <w:lang w:val="uk-UA"/>
        </w:rPr>
        <w:t>АНАЛІЗ БАНКІВСЬКОЇ ДІЯЛЬНОСТІ</w:t>
      </w:r>
    </w:p>
    <w:p w:rsidR="002B09BD" w:rsidRPr="00CA72E5" w:rsidRDefault="002B09BD" w:rsidP="002B09BD">
      <w:pPr>
        <w:spacing w:line="240" w:lineRule="auto"/>
        <w:ind w:firstLine="0"/>
        <w:jc w:val="center"/>
        <w:rPr>
          <w:sz w:val="24"/>
          <w:szCs w:val="24"/>
          <w:lang w:val="uk-UA"/>
        </w:rPr>
      </w:pPr>
      <w:r w:rsidRPr="00CA72E5">
        <w:rPr>
          <w:sz w:val="24"/>
          <w:szCs w:val="24"/>
          <w:lang w:val="uk-UA"/>
        </w:rPr>
        <w:t>РОБОЧА ПРОГРАМА НАВЧАЛЬНОЇ ДИСЦИПЛІНИ</w:t>
      </w:r>
    </w:p>
    <w:p w:rsidR="002B09BD" w:rsidRPr="00CA72E5" w:rsidRDefault="002B09BD" w:rsidP="002B09BD">
      <w:pPr>
        <w:spacing w:line="240" w:lineRule="auto"/>
        <w:ind w:firstLine="0"/>
        <w:jc w:val="center"/>
        <w:rPr>
          <w:sz w:val="24"/>
          <w:szCs w:val="24"/>
          <w:u w:val="single"/>
          <w:lang w:val="uk-UA"/>
        </w:rPr>
      </w:pPr>
      <w:r w:rsidRPr="00CA72E5">
        <w:rPr>
          <w:sz w:val="24"/>
          <w:szCs w:val="24"/>
          <w:lang w:val="uk-UA"/>
        </w:rPr>
        <w:t xml:space="preserve">підготовки </w:t>
      </w:r>
      <w:r w:rsidRPr="00CA72E5">
        <w:rPr>
          <w:sz w:val="24"/>
          <w:szCs w:val="24"/>
          <w:u w:val="single"/>
          <w:lang w:val="uk-UA"/>
        </w:rPr>
        <w:t>бакалаврів</w:t>
      </w:r>
    </w:p>
    <w:p w:rsidR="002B09BD" w:rsidRPr="00CA72E5" w:rsidRDefault="002B09BD" w:rsidP="002B09BD">
      <w:pPr>
        <w:spacing w:line="240" w:lineRule="auto"/>
        <w:ind w:firstLine="0"/>
        <w:jc w:val="center"/>
        <w:rPr>
          <w:sz w:val="24"/>
          <w:szCs w:val="24"/>
          <w:lang w:val="uk-UA"/>
        </w:rPr>
      </w:pPr>
      <w:r w:rsidRPr="00CA72E5">
        <w:rPr>
          <w:sz w:val="24"/>
          <w:szCs w:val="24"/>
          <w:lang w:val="uk-UA"/>
        </w:rPr>
        <w:t>Спеціальність 072 «Фінанси, банківська справа та страхування»</w:t>
      </w:r>
    </w:p>
    <w:p w:rsidR="002B09BD" w:rsidRPr="00CA72E5" w:rsidRDefault="002B09BD" w:rsidP="002B09BD">
      <w:pPr>
        <w:spacing w:line="240" w:lineRule="auto"/>
        <w:ind w:firstLine="0"/>
        <w:jc w:val="center"/>
        <w:rPr>
          <w:sz w:val="24"/>
          <w:szCs w:val="24"/>
          <w:lang w:val="uk-UA"/>
        </w:rPr>
      </w:pPr>
      <w:r w:rsidRPr="00CA72E5">
        <w:rPr>
          <w:sz w:val="24"/>
          <w:szCs w:val="24"/>
          <w:lang w:val="uk-UA"/>
        </w:rPr>
        <w:t>Освітньо-професійна програма «Фінанси і кредит»</w:t>
      </w:r>
    </w:p>
    <w:p w:rsidR="002B09BD" w:rsidRPr="00CA72E5" w:rsidRDefault="002B09BD" w:rsidP="002B09BD">
      <w:pPr>
        <w:spacing w:line="240" w:lineRule="auto"/>
        <w:rPr>
          <w:sz w:val="24"/>
          <w:szCs w:val="24"/>
          <w:lang w:val="uk-UA"/>
        </w:rPr>
      </w:pPr>
    </w:p>
    <w:p w:rsidR="002B09BD" w:rsidRPr="00CA72E5" w:rsidRDefault="002B09BD" w:rsidP="002B09BD">
      <w:pPr>
        <w:spacing w:line="240" w:lineRule="auto"/>
        <w:rPr>
          <w:sz w:val="24"/>
          <w:szCs w:val="24"/>
          <w:lang w:val="uk-UA"/>
        </w:rPr>
      </w:pPr>
    </w:p>
    <w:p w:rsidR="002B09BD" w:rsidRPr="00CA72E5" w:rsidRDefault="002B09BD" w:rsidP="002B09BD">
      <w:pPr>
        <w:spacing w:line="240" w:lineRule="auto"/>
        <w:rPr>
          <w:sz w:val="24"/>
          <w:szCs w:val="24"/>
          <w:lang w:val="uk-UA"/>
        </w:rPr>
      </w:pPr>
    </w:p>
    <w:p w:rsidR="002B09BD" w:rsidRPr="00CA72E5" w:rsidRDefault="002B09BD" w:rsidP="002B09BD">
      <w:pPr>
        <w:spacing w:line="240" w:lineRule="auto"/>
        <w:rPr>
          <w:sz w:val="24"/>
          <w:szCs w:val="24"/>
          <w:lang w:val="uk-UA"/>
        </w:rPr>
      </w:pPr>
    </w:p>
    <w:p w:rsidR="002B09BD" w:rsidRPr="00CA72E5" w:rsidRDefault="002B09BD" w:rsidP="002B09BD">
      <w:pPr>
        <w:spacing w:line="240" w:lineRule="auto"/>
        <w:rPr>
          <w:sz w:val="24"/>
          <w:szCs w:val="24"/>
          <w:lang w:val="uk-UA"/>
        </w:rPr>
      </w:pPr>
    </w:p>
    <w:p w:rsidR="000D0ACB" w:rsidRPr="00CA72E5" w:rsidRDefault="000D0ACB" w:rsidP="002B09BD">
      <w:pPr>
        <w:spacing w:line="240" w:lineRule="auto"/>
        <w:rPr>
          <w:sz w:val="24"/>
          <w:szCs w:val="24"/>
          <w:lang w:val="uk-UA"/>
        </w:rPr>
      </w:pPr>
    </w:p>
    <w:p w:rsidR="000D0ACB" w:rsidRPr="00CA72E5" w:rsidRDefault="000D0ACB" w:rsidP="002B09BD">
      <w:pPr>
        <w:spacing w:line="240" w:lineRule="auto"/>
        <w:rPr>
          <w:sz w:val="24"/>
          <w:szCs w:val="24"/>
          <w:lang w:val="uk-UA"/>
        </w:rPr>
      </w:pPr>
    </w:p>
    <w:p w:rsidR="002B09BD" w:rsidRPr="00CA72E5" w:rsidRDefault="002B09BD" w:rsidP="002B09BD">
      <w:pPr>
        <w:spacing w:line="240" w:lineRule="auto"/>
        <w:ind w:firstLine="0"/>
        <w:rPr>
          <w:b/>
          <w:sz w:val="24"/>
          <w:szCs w:val="24"/>
          <w:lang w:val="uk-UA"/>
        </w:rPr>
      </w:pPr>
      <w:r w:rsidRPr="00CA72E5">
        <w:rPr>
          <w:b/>
          <w:sz w:val="24"/>
          <w:szCs w:val="24"/>
          <w:lang w:val="uk-UA"/>
        </w:rPr>
        <w:t>Укладач:</w:t>
      </w:r>
    </w:p>
    <w:p w:rsidR="002B09BD" w:rsidRPr="00CA72E5" w:rsidRDefault="002B09BD" w:rsidP="002B09BD">
      <w:pPr>
        <w:spacing w:line="240" w:lineRule="auto"/>
        <w:ind w:firstLine="0"/>
        <w:rPr>
          <w:sz w:val="24"/>
          <w:szCs w:val="24"/>
          <w:lang w:val="uk-UA"/>
        </w:rPr>
      </w:pPr>
      <w:r w:rsidRPr="00CA72E5">
        <w:rPr>
          <w:sz w:val="24"/>
          <w:szCs w:val="24"/>
          <w:lang w:val="uk-UA"/>
        </w:rPr>
        <w:t>Линенко Андрій Володимирович, доцент кафедри фінансів, банківської справи та страхування, кандидат економічних наук, доцент</w:t>
      </w:r>
    </w:p>
    <w:p w:rsidR="002B09BD" w:rsidRPr="00CA72E5" w:rsidRDefault="002B09BD" w:rsidP="002B09BD">
      <w:pPr>
        <w:spacing w:line="240" w:lineRule="auto"/>
        <w:rPr>
          <w:sz w:val="24"/>
          <w:szCs w:val="24"/>
          <w:lang w:val="uk-UA"/>
        </w:rPr>
      </w:pPr>
    </w:p>
    <w:p w:rsidR="00B464C9" w:rsidRPr="00CA72E5" w:rsidRDefault="00B464C9" w:rsidP="00A21CA3">
      <w:pPr>
        <w:spacing w:line="240" w:lineRule="auto"/>
        <w:rPr>
          <w:sz w:val="24"/>
          <w:szCs w:val="24"/>
          <w:lang w:val="uk-UA"/>
        </w:rPr>
      </w:pPr>
    </w:p>
    <w:p w:rsidR="00B464C9" w:rsidRPr="00CA72E5" w:rsidRDefault="00B464C9" w:rsidP="00A21CA3">
      <w:pPr>
        <w:spacing w:line="240" w:lineRule="auto"/>
        <w:rPr>
          <w:sz w:val="24"/>
          <w:szCs w:val="24"/>
          <w:lang w:val="uk-UA"/>
        </w:rPr>
      </w:pPr>
    </w:p>
    <w:tbl>
      <w:tblPr>
        <w:tblStyle w:val="a7"/>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4678"/>
        <w:gridCol w:w="4678"/>
      </w:tblGrid>
      <w:tr w:rsidR="002B09BD" w:rsidRPr="00CA72E5" w:rsidTr="000D0ACB">
        <w:trPr>
          <w:jc w:val="center"/>
        </w:trPr>
        <w:tc>
          <w:tcPr>
            <w:tcW w:w="4678" w:type="dxa"/>
          </w:tcPr>
          <w:p w:rsidR="009A55DA" w:rsidRPr="00CA72E5" w:rsidRDefault="009A55DA" w:rsidP="009A55DA">
            <w:pPr>
              <w:spacing w:line="240" w:lineRule="auto"/>
              <w:ind w:firstLine="0"/>
              <w:jc w:val="left"/>
              <w:rPr>
                <w:sz w:val="24"/>
                <w:szCs w:val="24"/>
                <w:u w:val="single"/>
                <w:lang w:val="uk-UA"/>
              </w:rPr>
            </w:pPr>
            <w:r w:rsidRPr="00CA72E5">
              <w:rPr>
                <w:sz w:val="24"/>
                <w:szCs w:val="24"/>
                <w:lang w:val="uk-UA"/>
              </w:rPr>
              <w:t xml:space="preserve">Обговорено та ухвалено на засіданні кафедри </w:t>
            </w:r>
            <w:r w:rsidRPr="00CA72E5">
              <w:rPr>
                <w:sz w:val="24"/>
                <w:szCs w:val="24"/>
                <w:u w:val="single"/>
                <w:lang w:val="uk-UA"/>
              </w:rPr>
              <w:t>фінансів, банківської справи та страхування</w:t>
            </w:r>
          </w:p>
          <w:p w:rsidR="009A55DA" w:rsidRPr="00CA72E5" w:rsidRDefault="009A55DA" w:rsidP="009A55DA">
            <w:pPr>
              <w:spacing w:line="240" w:lineRule="auto"/>
              <w:ind w:firstLine="0"/>
              <w:jc w:val="left"/>
              <w:rPr>
                <w:sz w:val="24"/>
                <w:szCs w:val="24"/>
                <w:lang w:val="uk-UA"/>
              </w:rPr>
            </w:pPr>
            <w:r w:rsidRPr="00CA72E5">
              <w:rPr>
                <w:sz w:val="24"/>
                <w:szCs w:val="24"/>
                <w:lang w:val="uk-UA"/>
              </w:rPr>
              <w:t>Протокол № 1 від 20 серпня 2019 р.</w:t>
            </w:r>
          </w:p>
          <w:p w:rsidR="009A55DA" w:rsidRPr="00CA72E5" w:rsidRDefault="009A55DA" w:rsidP="009A55DA">
            <w:pPr>
              <w:spacing w:line="240" w:lineRule="auto"/>
              <w:ind w:firstLine="0"/>
              <w:jc w:val="left"/>
              <w:rPr>
                <w:sz w:val="24"/>
                <w:szCs w:val="24"/>
                <w:lang w:val="uk-UA"/>
              </w:rPr>
            </w:pPr>
            <w:r w:rsidRPr="00CA72E5">
              <w:rPr>
                <w:sz w:val="24"/>
                <w:szCs w:val="24"/>
                <w:lang w:val="uk-UA"/>
              </w:rPr>
              <w:t>Завідувач кафедри</w:t>
            </w:r>
          </w:p>
          <w:p w:rsidR="002B09BD" w:rsidRPr="00CA72E5" w:rsidRDefault="009A55DA" w:rsidP="00647F11">
            <w:pPr>
              <w:spacing w:line="240" w:lineRule="auto"/>
              <w:ind w:firstLine="0"/>
              <w:jc w:val="left"/>
              <w:rPr>
                <w:sz w:val="24"/>
                <w:szCs w:val="24"/>
                <w:lang w:val="uk-UA"/>
              </w:rPr>
            </w:pPr>
            <w:r w:rsidRPr="00CA72E5">
              <w:rPr>
                <w:sz w:val="24"/>
                <w:szCs w:val="24"/>
                <w:lang w:val="uk-UA"/>
              </w:rPr>
              <w:t>__________________ А.</w:t>
            </w:r>
            <w:r w:rsidR="00647F11" w:rsidRPr="00CA72E5">
              <w:rPr>
                <w:sz w:val="24"/>
                <w:szCs w:val="24"/>
                <w:lang w:val="uk-UA"/>
              </w:rPr>
              <w:t> </w:t>
            </w:r>
            <w:r w:rsidRPr="00CA72E5">
              <w:rPr>
                <w:sz w:val="24"/>
                <w:szCs w:val="24"/>
                <w:lang w:val="uk-UA"/>
              </w:rPr>
              <w:t>П.</w:t>
            </w:r>
            <w:r w:rsidR="00647F11" w:rsidRPr="00CA72E5">
              <w:rPr>
                <w:sz w:val="24"/>
                <w:szCs w:val="24"/>
                <w:lang w:val="uk-UA"/>
              </w:rPr>
              <w:t> </w:t>
            </w:r>
            <w:r w:rsidRPr="00CA72E5">
              <w:rPr>
                <w:sz w:val="24"/>
                <w:szCs w:val="24"/>
                <w:lang w:val="uk-UA"/>
              </w:rPr>
              <w:t>Кущик</w:t>
            </w:r>
          </w:p>
        </w:tc>
        <w:tc>
          <w:tcPr>
            <w:tcW w:w="4678" w:type="dxa"/>
          </w:tcPr>
          <w:p w:rsidR="009A55DA" w:rsidRPr="00CA72E5" w:rsidRDefault="009A55DA" w:rsidP="009A55DA">
            <w:pPr>
              <w:spacing w:line="240" w:lineRule="auto"/>
              <w:ind w:firstLine="0"/>
              <w:jc w:val="left"/>
              <w:rPr>
                <w:sz w:val="24"/>
                <w:szCs w:val="24"/>
                <w:lang w:val="uk-UA"/>
              </w:rPr>
            </w:pPr>
            <w:r w:rsidRPr="00CA72E5">
              <w:rPr>
                <w:sz w:val="24"/>
                <w:szCs w:val="24"/>
                <w:lang w:val="uk-UA"/>
              </w:rPr>
              <w:t>Ухвалено науково-методичною радою економічного факультету</w:t>
            </w:r>
          </w:p>
          <w:p w:rsidR="009A55DA" w:rsidRPr="00CA72E5" w:rsidRDefault="009A55DA" w:rsidP="009A55DA">
            <w:pPr>
              <w:spacing w:line="240" w:lineRule="auto"/>
              <w:ind w:firstLine="0"/>
              <w:jc w:val="left"/>
              <w:rPr>
                <w:sz w:val="24"/>
                <w:szCs w:val="24"/>
                <w:lang w:val="uk-UA"/>
              </w:rPr>
            </w:pPr>
            <w:r w:rsidRPr="00CA72E5">
              <w:rPr>
                <w:sz w:val="24"/>
                <w:szCs w:val="24"/>
                <w:lang w:val="uk-UA"/>
              </w:rPr>
              <w:t>Протокол № 1 від 21 серпня 2019 р.</w:t>
            </w:r>
          </w:p>
          <w:p w:rsidR="009A55DA" w:rsidRPr="00CA72E5" w:rsidRDefault="009A55DA" w:rsidP="009A55DA">
            <w:pPr>
              <w:spacing w:line="240" w:lineRule="auto"/>
              <w:ind w:firstLine="0"/>
              <w:jc w:val="left"/>
              <w:rPr>
                <w:sz w:val="24"/>
                <w:szCs w:val="24"/>
                <w:lang w:val="uk-UA"/>
              </w:rPr>
            </w:pPr>
            <w:r w:rsidRPr="00CA72E5">
              <w:rPr>
                <w:sz w:val="24"/>
                <w:szCs w:val="24"/>
                <w:lang w:val="uk-UA"/>
              </w:rPr>
              <w:t>Голова науково-методичної ради економічного факультету</w:t>
            </w:r>
          </w:p>
          <w:p w:rsidR="002B09BD" w:rsidRPr="00CA72E5" w:rsidRDefault="009A55DA" w:rsidP="00647F11">
            <w:pPr>
              <w:spacing w:line="240" w:lineRule="auto"/>
              <w:ind w:firstLine="0"/>
              <w:jc w:val="left"/>
              <w:rPr>
                <w:sz w:val="24"/>
                <w:szCs w:val="24"/>
                <w:lang w:val="uk-UA"/>
              </w:rPr>
            </w:pPr>
            <w:r w:rsidRPr="00CA72E5">
              <w:rPr>
                <w:sz w:val="24"/>
                <w:szCs w:val="24"/>
                <w:lang w:val="uk-UA"/>
              </w:rPr>
              <w:t>__________________ І.</w:t>
            </w:r>
            <w:r w:rsidR="00647F11" w:rsidRPr="00CA72E5">
              <w:rPr>
                <w:sz w:val="24"/>
                <w:szCs w:val="24"/>
                <w:lang w:val="uk-UA"/>
              </w:rPr>
              <w:t> </w:t>
            </w:r>
            <w:r w:rsidRPr="00CA72E5">
              <w:rPr>
                <w:sz w:val="24"/>
                <w:szCs w:val="24"/>
                <w:lang w:val="uk-UA"/>
              </w:rPr>
              <w:t>І.</w:t>
            </w:r>
            <w:r w:rsidR="00647F11" w:rsidRPr="00CA72E5">
              <w:rPr>
                <w:sz w:val="24"/>
                <w:szCs w:val="24"/>
                <w:lang w:val="uk-UA"/>
              </w:rPr>
              <w:t> </w:t>
            </w:r>
            <w:r w:rsidRPr="00CA72E5">
              <w:rPr>
                <w:sz w:val="24"/>
                <w:szCs w:val="24"/>
                <w:lang w:val="uk-UA"/>
              </w:rPr>
              <w:t>Колобердянко</w:t>
            </w:r>
          </w:p>
        </w:tc>
      </w:tr>
    </w:tbl>
    <w:p w:rsidR="00B464C9" w:rsidRPr="00CA72E5" w:rsidRDefault="00B464C9"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B464C9" w:rsidRPr="00CA72E5" w:rsidRDefault="00B464C9" w:rsidP="00A21CA3">
      <w:pPr>
        <w:spacing w:line="240" w:lineRule="auto"/>
        <w:rPr>
          <w:sz w:val="24"/>
          <w:szCs w:val="24"/>
          <w:lang w:val="uk-UA"/>
        </w:rPr>
      </w:pPr>
    </w:p>
    <w:p w:rsidR="000D0ACB" w:rsidRPr="00CA72E5" w:rsidRDefault="000D0ACB" w:rsidP="00A21CA3">
      <w:pPr>
        <w:spacing w:line="240" w:lineRule="auto"/>
        <w:rPr>
          <w:sz w:val="24"/>
          <w:szCs w:val="24"/>
          <w:lang w:val="uk-UA"/>
        </w:rPr>
      </w:pPr>
    </w:p>
    <w:p w:rsidR="00B464C9" w:rsidRPr="00CA72E5" w:rsidRDefault="00B464C9" w:rsidP="00A21CA3">
      <w:pPr>
        <w:spacing w:line="240" w:lineRule="auto"/>
        <w:rPr>
          <w:sz w:val="24"/>
          <w:szCs w:val="24"/>
          <w:lang w:val="uk-UA"/>
        </w:rPr>
      </w:pPr>
    </w:p>
    <w:p w:rsidR="00A21CA3" w:rsidRPr="00CA72E5" w:rsidRDefault="000D0ACB" w:rsidP="000D0ACB">
      <w:pPr>
        <w:spacing w:line="240" w:lineRule="auto"/>
        <w:ind w:firstLine="0"/>
        <w:jc w:val="center"/>
        <w:rPr>
          <w:sz w:val="24"/>
          <w:szCs w:val="24"/>
          <w:lang w:val="uk-UA"/>
        </w:rPr>
      </w:pPr>
      <w:r w:rsidRPr="00CA72E5">
        <w:rPr>
          <w:sz w:val="24"/>
          <w:szCs w:val="24"/>
          <w:lang w:val="uk-UA"/>
        </w:rPr>
        <w:t>2019 р.</w:t>
      </w:r>
      <w:r w:rsidR="00A21CA3" w:rsidRPr="00CA72E5">
        <w:rPr>
          <w:sz w:val="24"/>
          <w:szCs w:val="24"/>
          <w:lang w:val="uk-UA"/>
        </w:rPr>
        <w:br w:type="page"/>
      </w:r>
    </w:p>
    <w:p w:rsidR="00E253AF" w:rsidRPr="00CA72E5" w:rsidRDefault="00E253AF" w:rsidP="00E253AF">
      <w:pPr>
        <w:spacing w:line="240" w:lineRule="auto"/>
        <w:ind w:firstLine="0"/>
        <w:jc w:val="center"/>
        <w:rPr>
          <w:b/>
          <w:sz w:val="24"/>
          <w:szCs w:val="24"/>
          <w:lang w:val="uk-UA"/>
        </w:rPr>
      </w:pPr>
      <w:r w:rsidRPr="00CA72E5">
        <w:rPr>
          <w:b/>
          <w:sz w:val="24"/>
          <w:szCs w:val="24"/>
          <w:lang w:val="uk-UA"/>
        </w:rPr>
        <w:lastRenderedPageBreak/>
        <w:t>1. Опис навчальної дисципліни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2695"/>
        <w:gridCol w:w="3317"/>
        <w:gridCol w:w="1672"/>
        <w:gridCol w:w="1672"/>
      </w:tblGrid>
      <w:tr w:rsidR="00E253AF" w:rsidRPr="00CA72E5" w:rsidTr="000462E2">
        <w:trPr>
          <w:jc w:val="center"/>
        </w:trPr>
        <w:tc>
          <w:tcPr>
            <w:tcW w:w="2695" w:type="dxa"/>
            <w:vMerge w:val="restart"/>
            <w:vAlign w:val="center"/>
          </w:tcPr>
          <w:p w:rsidR="00E253AF" w:rsidRPr="00CA72E5" w:rsidRDefault="00E253AF" w:rsidP="00E253AF">
            <w:pPr>
              <w:spacing w:line="240" w:lineRule="auto"/>
              <w:ind w:firstLine="0"/>
              <w:jc w:val="center"/>
              <w:rPr>
                <w:b/>
                <w:sz w:val="24"/>
                <w:szCs w:val="24"/>
                <w:lang w:val="uk-UA"/>
              </w:rPr>
            </w:pPr>
            <w:r w:rsidRPr="00CA72E5">
              <w:rPr>
                <w:b/>
                <w:sz w:val="24"/>
                <w:szCs w:val="24"/>
                <w:lang w:val="uk-UA"/>
              </w:rPr>
              <w:t>Найменування показників</w:t>
            </w:r>
          </w:p>
        </w:tc>
        <w:tc>
          <w:tcPr>
            <w:tcW w:w="3317" w:type="dxa"/>
            <w:vMerge w:val="restart"/>
            <w:vAlign w:val="center"/>
          </w:tcPr>
          <w:p w:rsidR="00E253AF" w:rsidRPr="00CA72E5" w:rsidRDefault="00E253AF" w:rsidP="00E253AF">
            <w:pPr>
              <w:spacing w:line="240" w:lineRule="auto"/>
              <w:ind w:firstLine="0"/>
              <w:jc w:val="center"/>
              <w:rPr>
                <w:b/>
                <w:sz w:val="24"/>
                <w:szCs w:val="24"/>
                <w:lang w:val="uk-UA"/>
              </w:rPr>
            </w:pPr>
            <w:r w:rsidRPr="00CA72E5">
              <w:rPr>
                <w:b/>
                <w:sz w:val="24"/>
                <w:szCs w:val="24"/>
                <w:lang w:val="uk-UA"/>
              </w:rPr>
              <w:t>Галузь знань,</w:t>
            </w:r>
          </w:p>
          <w:p w:rsidR="00E253AF" w:rsidRPr="00CA72E5" w:rsidRDefault="00E253AF" w:rsidP="00E253AF">
            <w:pPr>
              <w:spacing w:line="240" w:lineRule="auto"/>
              <w:ind w:firstLine="0"/>
              <w:jc w:val="center"/>
              <w:rPr>
                <w:b/>
                <w:sz w:val="24"/>
                <w:szCs w:val="24"/>
                <w:lang w:val="uk-UA"/>
              </w:rPr>
            </w:pPr>
            <w:r w:rsidRPr="00CA72E5">
              <w:rPr>
                <w:b/>
                <w:sz w:val="24"/>
                <w:szCs w:val="24"/>
                <w:lang w:val="uk-UA"/>
              </w:rPr>
              <w:t>спеціальність,</w:t>
            </w:r>
          </w:p>
          <w:p w:rsidR="00E253AF" w:rsidRPr="00CA72E5" w:rsidRDefault="00E253AF" w:rsidP="00E253AF">
            <w:pPr>
              <w:spacing w:line="240" w:lineRule="auto"/>
              <w:ind w:firstLine="0"/>
              <w:jc w:val="center"/>
              <w:rPr>
                <w:b/>
                <w:sz w:val="24"/>
                <w:szCs w:val="24"/>
                <w:lang w:val="uk-UA"/>
              </w:rPr>
            </w:pPr>
            <w:r w:rsidRPr="00CA72E5">
              <w:rPr>
                <w:b/>
                <w:sz w:val="24"/>
                <w:szCs w:val="24"/>
                <w:lang w:val="uk-UA"/>
              </w:rPr>
              <w:t>освітня програма,</w:t>
            </w:r>
          </w:p>
          <w:p w:rsidR="00E253AF" w:rsidRPr="00CA72E5" w:rsidRDefault="00E253AF" w:rsidP="00E253AF">
            <w:pPr>
              <w:spacing w:line="240" w:lineRule="auto"/>
              <w:ind w:firstLine="0"/>
              <w:jc w:val="center"/>
              <w:rPr>
                <w:b/>
                <w:sz w:val="24"/>
                <w:szCs w:val="24"/>
                <w:lang w:val="uk-UA"/>
              </w:rPr>
            </w:pPr>
            <w:r w:rsidRPr="00CA72E5">
              <w:rPr>
                <w:b/>
                <w:sz w:val="24"/>
                <w:szCs w:val="24"/>
                <w:lang w:val="uk-UA"/>
              </w:rPr>
              <w:t>рівень вищої освіти</w:t>
            </w:r>
          </w:p>
        </w:tc>
        <w:tc>
          <w:tcPr>
            <w:tcW w:w="3344" w:type="dxa"/>
            <w:gridSpan w:val="2"/>
            <w:vAlign w:val="center"/>
          </w:tcPr>
          <w:p w:rsidR="00E253AF" w:rsidRPr="00CA72E5" w:rsidRDefault="00E253AF" w:rsidP="00E253AF">
            <w:pPr>
              <w:spacing w:line="240" w:lineRule="auto"/>
              <w:ind w:firstLine="0"/>
              <w:jc w:val="center"/>
              <w:rPr>
                <w:b/>
                <w:sz w:val="24"/>
                <w:szCs w:val="24"/>
                <w:lang w:val="uk-UA"/>
              </w:rPr>
            </w:pPr>
            <w:r w:rsidRPr="00CA72E5">
              <w:rPr>
                <w:b/>
                <w:sz w:val="24"/>
                <w:szCs w:val="24"/>
                <w:lang w:val="uk-UA"/>
              </w:rPr>
              <w:t>Характеристика навчальної дисципліни</w:t>
            </w:r>
          </w:p>
        </w:tc>
      </w:tr>
      <w:tr w:rsidR="00E253AF" w:rsidRPr="00CA72E5" w:rsidTr="000462E2">
        <w:trPr>
          <w:jc w:val="center"/>
        </w:trPr>
        <w:tc>
          <w:tcPr>
            <w:tcW w:w="2695" w:type="dxa"/>
            <w:vMerge/>
            <w:vAlign w:val="center"/>
          </w:tcPr>
          <w:p w:rsidR="00E253AF" w:rsidRPr="00CA72E5" w:rsidRDefault="00E253AF" w:rsidP="00E253AF">
            <w:pPr>
              <w:spacing w:line="240" w:lineRule="auto"/>
              <w:ind w:firstLine="0"/>
              <w:jc w:val="center"/>
              <w:rPr>
                <w:sz w:val="24"/>
                <w:szCs w:val="24"/>
                <w:lang w:val="uk-UA"/>
              </w:rPr>
            </w:pPr>
          </w:p>
        </w:tc>
        <w:tc>
          <w:tcPr>
            <w:tcW w:w="3317" w:type="dxa"/>
            <w:vMerge/>
            <w:vAlign w:val="center"/>
          </w:tcPr>
          <w:p w:rsidR="00E253AF" w:rsidRPr="00CA72E5" w:rsidRDefault="00E253AF" w:rsidP="00E253AF">
            <w:pPr>
              <w:spacing w:line="240" w:lineRule="auto"/>
              <w:ind w:firstLine="0"/>
              <w:jc w:val="center"/>
              <w:rPr>
                <w:sz w:val="24"/>
                <w:szCs w:val="24"/>
                <w:lang w:val="uk-UA"/>
              </w:rPr>
            </w:pPr>
          </w:p>
        </w:tc>
        <w:tc>
          <w:tcPr>
            <w:tcW w:w="1672" w:type="dxa"/>
            <w:vAlign w:val="center"/>
          </w:tcPr>
          <w:p w:rsidR="00E253AF" w:rsidRPr="00CA72E5" w:rsidRDefault="00E253AF" w:rsidP="00E253AF">
            <w:pPr>
              <w:spacing w:line="240" w:lineRule="auto"/>
              <w:ind w:firstLine="0"/>
              <w:jc w:val="center"/>
              <w:rPr>
                <w:sz w:val="24"/>
                <w:szCs w:val="24"/>
                <w:lang w:val="uk-UA"/>
              </w:rPr>
            </w:pPr>
            <w:r w:rsidRPr="00CA72E5">
              <w:rPr>
                <w:sz w:val="24"/>
                <w:szCs w:val="24"/>
                <w:lang w:val="uk-UA"/>
              </w:rPr>
              <w:t>денна форма навчання</w:t>
            </w:r>
          </w:p>
        </w:tc>
        <w:tc>
          <w:tcPr>
            <w:tcW w:w="1672" w:type="dxa"/>
            <w:vAlign w:val="center"/>
          </w:tcPr>
          <w:p w:rsidR="00E253AF" w:rsidRPr="00CA72E5" w:rsidRDefault="00E253AF" w:rsidP="00E253AF">
            <w:pPr>
              <w:spacing w:line="240" w:lineRule="auto"/>
              <w:ind w:firstLine="0"/>
              <w:jc w:val="center"/>
              <w:rPr>
                <w:sz w:val="24"/>
                <w:szCs w:val="24"/>
                <w:lang w:val="uk-UA"/>
              </w:rPr>
            </w:pPr>
            <w:r w:rsidRPr="00CA72E5">
              <w:rPr>
                <w:sz w:val="24"/>
                <w:szCs w:val="24"/>
                <w:lang w:val="uk-UA"/>
              </w:rPr>
              <w:t>заочна форма навчання</w:t>
            </w:r>
          </w:p>
        </w:tc>
      </w:tr>
      <w:tr w:rsidR="00E253AF" w:rsidRPr="00CA72E5" w:rsidTr="000462E2">
        <w:trPr>
          <w:jc w:val="center"/>
        </w:trPr>
        <w:tc>
          <w:tcPr>
            <w:tcW w:w="2695" w:type="dxa"/>
            <w:vMerge w:val="restart"/>
            <w:vAlign w:val="center"/>
          </w:tcPr>
          <w:p w:rsidR="000462E2" w:rsidRPr="00CA72E5" w:rsidRDefault="00E253AF" w:rsidP="000462E2">
            <w:pPr>
              <w:spacing w:line="240" w:lineRule="auto"/>
              <w:ind w:firstLine="0"/>
              <w:jc w:val="center"/>
              <w:rPr>
                <w:sz w:val="24"/>
                <w:szCs w:val="24"/>
                <w:lang w:val="uk-UA"/>
              </w:rPr>
            </w:pPr>
            <w:r w:rsidRPr="00CA72E5">
              <w:rPr>
                <w:sz w:val="24"/>
                <w:szCs w:val="24"/>
                <w:lang w:val="uk-UA"/>
              </w:rPr>
              <w:t>Кількість кредитів</w:t>
            </w:r>
          </w:p>
          <w:p w:rsidR="00E253AF" w:rsidRPr="00CA72E5" w:rsidRDefault="00E253AF" w:rsidP="000462E2">
            <w:pPr>
              <w:spacing w:line="240" w:lineRule="auto"/>
              <w:ind w:firstLine="0"/>
              <w:jc w:val="center"/>
              <w:rPr>
                <w:sz w:val="24"/>
                <w:szCs w:val="24"/>
                <w:lang w:val="uk-UA"/>
              </w:rPr>
            </w:pPr>
            <w:r w:rsidRPr="00CA72E5">
              <w:rPr>
                <w:sz w:val="24"/>
                <w:szCs w:val="24"/>
                <w:lang w:val="uk-UA"/>
              </w:rPr>
              <w:t xml:space="preserve">денна форма – </w:t>
            </w:r>
            <w:r w:rsidR="000462E2" w:rsidRPr="00CA72E5">
              <w:rPr>
                <w:sz w:val="24"/>
                <w:szCs w:val="24"/>
                <w:lang w:val="uk-UA"/>
              </w:rPr>
              <w:t>3</w:t>
            </w:r>
          </w:p>
          <w:p w:rsidR="000462E2" w:rsidRPr="00CA72E5" w:rsidRDefault="00E253AF" w:rsidP="000462E2">
            <w:pPr>
              <w:spacing w:line="240" w:lineRule="auto"/>
              <w:ind w:firstLine="0"/>
              <w:jc w:val="center"/>
              <w:rPr>
                <w:sz w:val="24"/>
                <w:szCs w:val="24"/>
                <w:lang w:val="uk-UA"/>
              </w:rPr>
            </w:pPr>
            <w:r w:rsidRPr="00CA72E5">
              <w:rPr>
                <w:sz w:val="24"/>
                <w:szCs w:val="24"/>
                <w:lang w:val="uk-UA"/>
              </w:rPr>
              <w:t>Кількість кредитів</w:t>
            </w:r>
          </w:p>
          <w:p w:rsidR="00E253AF" w:rsidRPr="00CA72E5" w:rsidRDefault="00E253AF" w:rsidP="008164D4">
            <w:pPr>
              <w:spacing w:line="240" w:lineRule="auto"/>
              <w:ind w:firstLine="0"/>
              <w:jc w:val="center"/>
              <w:rPr>
                <w:sz w:val="24"/>
                <w:szCs w:val="24"/>
                <w:lang w:val="uk-UA"/>
              </w:rPr>
            </w:pPr>
            <w:r w:rsidRPr="00CA72E5">
              <w:rPr>
                <w:sz w:val="24"/>
                <w:szCs w:val="24"/>
                <w:lang w:val="uk-UA"/>
              </w:rPr>
              <w:t xml:space="preserve">заочна форма – </w:t>
            </w:r>
            <w:r w:rsidR="008164D4" w:rsidRPr="00CA72E5">
              <w:rPr>
                <w:sz w:val="24"/>
                <w:szCs w:val="24"/>
                <w:lang w:val="uk-UA"/>
              </w:rPr>
              <w:t>4</w:t>
            </w:r>
          </w:p>
        </w:tc>
        <w:tc>
          <w:tcPr>
            <w:tcW w:w="3317" w:type="dxa"/>
            <w:vMerge w:val="restart"/>
            <w:vAlign w:val="center"/>
          </w:tcPr>
          <w:p w:rsidR="00E253AF" w:rsidRPr="00CA72E5" w:rsidRDefault="00E253AF" w:rsidP="000462E2">
            <w:pPr>
              <w:spacing w:line="240" w:lineRule="auto"/>
              <w:ind w:firstLine="0"/>
              <w:jc w:val="center"/>
              <w:rPr>
                <w:sz w:val="24"/>
                <w:szCs w:val="24"/>
                <w:lang w:val="uk-UA"/>
              </w:rPr>
            </w:pPr>
            <w:r w:rsidRPr="00CA72E5">
              <w:rPr>
                <w:sz w:val="24"/>
                <w:szCs w:val="24"/>
                <w:lang w:val="uk-UA"/>
              </w:rPr>
              <w:t>Галузь знань</w:t>
            </w:r>
          </w:p>
          <w:p w:rsidR="000462E2" w:rsidRPr="00CA72E5" w:rsidRDefault="00E253AF" w:rsidP="000462E2">
            <w:pPr>
              <w:spacing w:line="240" w:lineRule="auto"/>
              <w:ind w:firstLine="0"/>
              <w:jc w:val="center"/>
              <w:rPr>
                <w:sz w:val="24"/>
                <w:szCs w:val="24"/>
                <w:lang w:val="uk-UA"/>
              </w:rPr>
            </w:pPr>
            <w:r w:rsidRPr="00CA72E5">
              <w:rPr>
                <w:sz w:val="24"/>
                <w:szCs w:val="24"/>
                <w:lang w:val="uk-UA"/>
              </w:rPr>
              <w:t xml:space="preserve">07 </w:t>
            </w:r>
            <w:r w:rsidR="000462E2" w:rsidRPr="00CA72E5">
              <w:rPr>
                <w:sz w:val="24"/>
                <w:szCs w:val="24"/>
                <w:lang w:val="uk-UA"/>
              </w:rPr>
              <w:t>«</w:t>
            </w:r>
            <w:r w:rsidRPr="00CA72E5">
              <w:rPr>
                <w:sz w:val="24"/>
                <w:szCs w:val="24"/>
                <w:lang w:val="uk-UA"/>
              </w:rPr>
              <w:t>Управління</w:t>
            </w:r>
          </w:p>
          <w:p w:rsidR="00E253AF" w:rsidRPr="00CA72E5" w:rsidRDefault="00E253AF" w:rsidP="000462E2">
            <w:pPr>
              <w:spacing w:line="240" w:lineRule="auto"/>
              <w:ind w:firstLine="0"/>
              <w:jc w:val="center"/>
              <w:rPr>
                <w:sz w:val="24"/>
                <w:szCs w:val="24"/>
                <w:lang w:val="uk-UA"/>
              </w:rPr>
            </w:pPr>
            <w:r w:rsidRPr="00CA72E5">
              <w:rPr>
                <w:sz w:val="24"/>
                <w:szCs w:val="24"/>
                <w:lang w:val="uk-UA"/>
              </w:rPr>
              <w:t>та адміністрування</w:t>
            </w:r>
            <w:r w:rsidR="000462E2" w:rsidRPr="00CA72E5">
              <w:rPr>
                <w:sz w:val="24"/>
                <w:szCs w:val="24"/>
                <w:lang w:val="uk-UA"/>
              </w:rPr>
              <w:t>»</w:t>
            </w:r>
          </w:p>
        </w:tc>
        <w:tc>
          <w:tcPr>
            <w:tcW w:w="3344" w:type="dxa"/>
            <w:gridSpan w:val="2"/>
            <w:vAlign w:val="center"/>
          </w:tcPr>
          <w:p w:rsidR="00E253AF" w:rsidRPr="00CA72E5" w:rsidRDefault="000462E2" w:rsidP="000462E2">
            <w:pPr>
              <w:spacing w:line="240" w:lineRule="auto"/>
              <w:ind w:firstLine="0"/>
              <w:jc w:val="center"/>
              <w:rPr>
                <w:sz w:val="24"/>
                <w:szCs w:val="24"/>
                <w:lang w:val="uk-UA"/>
              </w:rPr>
            </w:pPr>
            <w:r w:rsidRPr="00CA72E5">
              <w:rPr>
                <w:sz w:val="24"/>
                <w:szCs w:val="24"/>
                <w:lang w:val="uk-UA"/>
              </w:rPr>
              <w:t>Вибіркова</w:t>
            </w:r>
          </w:p>
        </w:tc>
      </w:tr>
      <w:tr w:rsidR="00E253AF" w:rsidRPr="00CA72E5" w:rsidTr="000462E2">
        <w:trPr>
          <w:jc w:val="center"/>
        </w:trPr>
        <w:tc>
          <w:tcPr>
            <w:tcW w:w="2695" w:type="dxa"/>
            <w:vMerge/>
            <w:vAlign w:val="center"/>
          </w:tcPr>
          <w:p w:rsidR="00E253AF" w:rsidRPr="00CA72E5" w:rsidRDefault="00E253AF" w:rsidP="000462E2">
            <w:pPr>
              <w:spacing w:line="240" w:lineRule="auto"/>
              <w:ind w:firstLine="0"/>
              <w:jc w:val="center"/>
              <w:rPr>
                <w:sz w:val="24"/>
                <w:szCs w:val="24"/>
                <w:lang w:val="uk-UA"/>
              </w:rPr>
            </w:pPr>
          </w:p>
        </w:tc>
        <w:tc>
          <w:tcPr>
            <w:tcW w:w="3317" w:type="dxa"/>
            <w:vMerge/>
            <w:vAlign w:val="center"/>
          </w:tcPr>
          <w:p w:rsidR="00E253AF" w:rsidRPr="00CA72E5" w:rsidRDefault="00E253AF" w:rsidP="000462E2">
            <w:pPr>
              <w:spacing w:line="240" w:lineRule="auto"/>
              <w:ind w:firstLine="0"/>
              <w:jc w:val="center"/>
              <w:rPr>
                <w:sz w:val="24"/>
                <w:szCs w:val="24"/>
                <w:lang w:val="uk-UA"/>
              </w:rPr>
            </w:pPr>
          </w:p>
        </w:tc>
        <w:tc>
          <w:tcPr>
            <w:tcW w:w="3344" w:type="dxa"/>
            <w:gridSpan w:val="2"/>
            <w:vAlign w:val="center"/>
          </w:tcPr>
          <w:p w:rsidR="00DE1632" w:rsidRPr="00CA72E5" w:rsidRDefault="00E253AF" w:rsidP="00DE1632">
            <w:pPr>
              <w:spacing w:line="240" w:lineRule="auto"/>
              <w:ind w:firstLine="0"/>
              <w:jc w:val="center"/>
              <w:rPr>
                <w:sz w:val="24"/>
                <w:szCs w:val="24"/>
                <w:lang w:val="uk-UA"/>
              </w:rPr>
            </w:pPr>
            <w:r w:rsidRPr="00CA72E5">
              <w:rPr>
                <w:sz w:val="24"/>
                <w:szCs w:val="24"/>
                <w:lang w:val="uk-UA"/>
              </w:rPr>
              <w:t>Цикл дисциплін професійної</w:t>
            </w:r>
          </w:p>
          <w:p w:rsidR="00E253AF" w:rsidRPr="00CA72E5" w:rsidRDefault="00E253AF" w:rsidP="00DE1632">
            <w:pPr>
              <w:spacing w:line="240" w:lineRule="auto"/>
              <w:ind w:firstLine="0"/>
              <w:jc w:val="center"/>
              <w:rPr>
                <w:sz w:val="24"/>
                <w:szCs w:val="24"/>
                <w:lang w:val="uk-UA"/>
              </w:rPr>
            </w:pPr>
            <w:r w:rsidRPr="00CA72E5">
              <w:rPr>
                <w:sz w:val="24"/>
                <w:szCs w:val="24"/>
                <w:lang w:val="uk-UA"/>
              </w:rPr>
              <w:t>та практичної підготовки</w:t>
            </w:r>
          </w:p>
        </w:tc>
      </w:tr>
      <w:tr w:rsidR="000462E2" w:rsidRPr="00CA72E5" w:rsidTr="000462E2">
        <w:trPr>
          <w:jc w:val="center"/>
        </w:trPr>
        <w:tc>
          <w:tcPr>
            <w:tcW w:w="2695" w:type="dxa"/>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Розділів – 2</w:t>
            </w:r>
          </w:p>
        </w:tc>
        <w:tc>
          <w:tcPr>
            <w:tcW w:w="3317" w:type="dxa"/>
            <w:vMerge w:val="restart"/>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Спеціальність</w:t>
            </w:r>
          </w:p>
          <w:p w:rsidR="000462E2" w:rsidRPr="00CA72E5" w:rsidRDefault="000462E2" w:rsidP="000462E2">
            <w:pPr>
              <w:spacing w:line="240" w:lineRule="auto"/>
              <w:ind w:firstLine="0"/>
              <w:jc w:val="center"/>
              <w:rPr>
                <w:sz w:val="24"/>
                <w:szCs w:val="24"/>
                <w:lang w:val="uk-UA"/>
              </w:rPr>
            </w:pPr>
            <w:r w:rsidRPr="00CA72E5">
              <w:rPr>
                <w:sz w:val="24"/>
                <w:szCs w:val="24"/>
                <w:lang w:val="uk-UA"/>
              </w:rPr>
              <w:t>072 «Фінанси, банківська справа та страхування»</w:t>
            </w:r>
          </w:p>
        </w:tc>
        <w:tc>
          <w:tcPr>
            <w:tcW w:w="3344" w:type="dxa"/>
            <w:gridSpan w:val="2"/>
            <w:vAlign w:val="center"/>
          </w:tcPr>
          <w:p w:rsidR="000462E2" w:rsidRPr="00CA72E5" w:rsidRDefault="000462E2" w:rsidP="000462E2">
            <w:pPr>
              <w:spacing w:line="240" w:lineRule="auto"/>
              <w:ind w:firstLine="0"/>
              <w:jc w:val="center"/>
              <w:rPr>
                <w:b/>
                <w:sz w:val="24"/>
                <w:szCs w:val="24"/>
                <w:lang w:val="uk-UA"/>
              </w:rPr>
            </w:pPr>
            <w:r w:rsidRPr="00CA72E5">
              <w:rPr>
                <w:b/>
                <w:sz w:val="24"/>
                <w:szCs w:val="24"/>
                <w:lang w:val="uk-UA"/>
              </w:rPr>
              <w:t>Рік підготовки:</w:t>
            </w:r>
          </w:p>
        </w:tc>
      </w:tr>
      <w:tr w:rsidR="000462E2" w:rsidRPr="00CA72E5" w:rsidTr="000462E2">
        <w:trPr>
          <w:jc w:val="center"/>
        </w:trPr>
        <w:tc>
          <w:tcPr>
            <w:tcW w:w="2695" w:type="dxa"/>
            <w:vMerge w:val="restart"/>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Загальна кількість годин денна форма – 90</w:t>
            </w:r>
          </w:p>
          <w:p w:rsidR="000462E2" w:rsidRPr="00CA72E5" w:rsidRDefault="000462E2" w:rsidP="008164D4">
            <w:pPr>
              <w:spacing w:line="240" w:lineRule="auto"/>
              <w:ind w:firstLine="0"/>
              <w:jc w:val="center"/>
              <w:rPr>
                <w:sz w:val="24"/>
                <w:szCs w:val="24"/>
                <w:lang w:val="uk-UA"/>
              </w:rPr>
            </w:pPr>
            <w:r w:rsidRPr="00CA72E5">
              <w:rPr>
                <w:sz w:val="24"/>
                <w:szCs w:val="24"/>
                <w:lang w:val="uk-UA"/>
              </w:rPr>
              <w:t>Загальна кількість годин заочна форма – 1</w:t>
            </w:r>
            <w:r w:rsidR="008164D4" w:rsidRPr="00CA72E5">
              <w:rPr>
                <w:sz w:val="24"/>
                <w:szCs w:val="24"/>
                <w:lang w:val="uk-UA"/>
              </w:rPr>
              <w:t>2</w:t>
            </w:r>
            <w:r w:rsidRPr="00CA72E5">
              <w:rPr>
                <w:sz w:val="24"/>
                <w:szCs w:val="24"/>
                <w:lang w:val="uk-UA"/>
              </w:rPr>
              <w:t>0</w:t>
            </w: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1672" w:type="dxa"/>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4</w:t>
            </w:r>
          </w:p>
        </w:tc>
        <w:tc>
          <w:tcPr>
            <w:tcW w:w="1672" w:type="dxa"/>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5</w:t>
            </w:r>
          </w:p>
        </w:tc>
      </w:tr>
      <w:tr w:rsidR="000462E2" w:rsidRPr="00CA72E5" w:rsidTr="000462E2">
        <w:trPr>
          <w:jc w:val="center"/>
        </w:trPr>
        <w:tc>
          <w:tcPr>
            <w:tcW w:w="2695" w:type="dxa"/>
            <w:vMerge/>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3344" w:type="dxa"/>
            <w:gridSpan w:val="2"/>
            <w:vAlign w:val="center"/>
          </w:tcPr>
          <w:p w:rsidR="000462E2" w:rsidRPr="00CA72E5" w:rsidRDefault="000462E2" w:rsidP="000462E2">
            <w:pPr>
              <w:spacing w:line="240" w:lineRule="auto"/>
              <w:ind w:firstLine="0"/>
              <w:jc w:val="center"/>
              <w:rPr>
                <w:b/>
                <w:sz w:val="24"/>
                <w:szCs w:val="24"/>
                <w:lang w:val="uk-UA"/>
              </w:rPr>
            </w:pPr>
            <w:r w:rsidRPr="00CA72E5">
              <w:rPr>
                <w:b/>
                <w:sz w:val="24"/>
                <w:szCs w:val="24"/>
                <w:lang w:val="uk-UA"/>
              </w:rPr>
              <w:t>Семестр</w:t>
            </w:r>
          </w:p>
        </w:tc>
      </w:tr>
      <w:tr w:rsidR="000462E2" w:rsidRPr="00CA72E5" w:rsidTr="000462E2">
        <w:trPr>
          <w:jc w:val="center"/>
        </w:trPr>
        <w:tc>
          <w:tcPr>
            <w:tcW w:w="2695" w:type="dxa"/>
            <w:vMerge/>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1672" w:type="dxa"/>
            <w:vAlign w:val="center"/>
          </w:tcPr>
          <w:p w:rsidR="000462E2" w:rsidRPr="00CA72E5" w:rsidRDefault="008164D4" w:rsidP="000462E2">
            <w:pPr>
              <w:spacing w:line="240" w:lineRule="auto"/>
              <w:ind w:firstLine="0"/>
              <w:jc w:val="center"/>
              <w:rPr>
                <w:sz w:val="24"/>
                <w:szCs w:val="24"/>
                <w:lang w:val="uk-UA"/>
              </w:rPr>
            </w:pPr>
            <w:r w:rsidRPr="00CA72E5">
              <w:rPr>
                <w:sz w:val="24"/>
                <w:szCs w:val="24"/>
                <w:lang w:val="uk-UA"/>
              </w:rPr>
              <w:t>8</w:t>
            </w:r>
          </w:p>
        </w:tc>
        <w:tc>
          <w:tcPr>
            <w:tcW w:w="1672" w:type="dxa"/>
            <w:vAlign w:val="center"/>
          </w:tcPr>
          <w:p w:rsidR="000462E2" w:rsidRPr="00CA72E5" w:rsidRDefault="008164D4" w:rsidP="000462E2">
            <w:pPr>
              <w:spacing w:line="240" w:lineRule="auto"/>
              <w:ind w:firstLine="0"/>
              <w:jc w:val="center"/>
              <w:rPr>
                <w:sz w:val="24"/>
                <w:szCs w:val="24"/>
                <w:lang w:val="uk-UA"/>
              </w:rPr>
            </w:pPr>
            <w:r w:rsidRPr="00CA72E5">
              <w:rPr>
                <w:sz w:val="24"/>
                <w:szCs w:val="24"/>
                <w:lang w:val="uk-UA"/>
              </w:rPr>
              <w:t>10</w:t>
            </w:r>
          </w:p>
        </w:tc>
      </w:tr>
      <w:tr w:rsidR="000462E2" w:rsidRPr="00CA72E5" w:rsidTr="000462E2">
        <w:trPr>
          <w:jc w:val="center"/>
        </w:trPr>
        <w:tc>
          <w:tcPr>
            <w:tcW w:w="2695" w:type="dxa"/>
            <w:vMerge/>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3344" w:type="dxa"/>
            <w:gridSpan w:val="2"/>
            <w:vAlign w:val="center"/>
          </w:tcPr>
          <w:p w:rsidR="000462E2" w:rsidRPr="00CA72E5" w:rsidRDefault="000462E2" w:rsidP="000462E2">
            <w:pPr>
              <w:spacing w:line="240" w:lineRule="auto"/>
              <w:ind w:firstLine="0"/>
              <w:jc w:val="center"/>
              <w:rPr>
                <w:b/>
                <w:sz w:val="24"/>
                <w:szCs w:val="24"/>
                <w:lang w:val="uk-UA"/>
              </w:rPr>
            </w:pPr>
            <w:r w:rsidRPr="00CA72E5">
              <w:rPr>
                <w:b/>
                <w:sz w:val="24"/>
                <w:szCs w:val="24"/>
                <w:lang w:val="uk-UA"/>
              </w:rPr>
              <w:t>Лекції</w:t>
            </w:r>
          </w:p>
        </w:tc>
      </w:tr>
      <w:tr w:rsidR="000462E2" w:rsidRPr="00CA72E5" w:rsidTr="00DE1632">
        <w:trPr>
          <w:jc w:val="center"/>
        </w:trPr>
        <w:tc>
          <w:tcPr>
            <w:tcW w:w="2695" w:type="dxa"/>
            <w:vMerge w:val="restart"/>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 xml:space="preserve">Тижневих годин для денної форми навчання: аудиторних – </w:t>
            </w:r>
            <w:r w:rsidR="008164D4" w:rsidRPr="00CA72E5">
              <w:rPr>
                <w:sz w:val="24"/>
                <w:szCs w:val="24"/>
                <w:lang w:val="uk-UA"/>
              </w:rPr>
              <w:t>3</w:t>
            </w:r>
            <w:r w:rsidRPr="00CA72E5">
              <w:rPr>
                <w:sz w:val="24"/>
                <w:szCs w:val="24"/>
                <w:lang w:val="uk-UA"/>
              </w:rPr>
              <w:t xml:space="preserve"> год.</w:t>
            </w:r>
          </w:p>
          <w:p w:rsidR="000462E2" w:rsidRPr="00CA72E5" w:rsidRDefault="000462E2" w:rsidP="008164D4">
            <w:pPr>
              <w:spacing w:line="240" w:lineRule="auto"/>
              <w:ind w:firstLine="0"/>
              <w:jc w:val="center"/>
              <w:rPr>
                <w:sz w:val="24"/>
                <w:szCs w:val="24"/>
                <w:lang w:val="uk-UA"/>
              </w:rPr>
            </w:pPr>
            <w:r w:rsidRPr="00CA72E5">
              <w:rPr>
                <w:sz w:val="24"/>
                <w:szCs w:val="24"/>
                <w:lang w:val="uk-UA"/>
              </w:rPr>
              <w:t xml:space="preserve">самостійної роботи студента – </w:t>
            </w:r>
            <w:r w:rsidR="008164D4" w:rsidRPr="00CA72E5">
              <w:rPr>
                <w:sz w:val="24"/>
                <w:szCs w:val="24"/>
                <w:lang w:val="uk-UA"/>
              </w:rPr>
              <w:t>3</w:t>
            </w:r>
            <w:r w:rsidRPr="00CA72E5">
              <w:rPr>
                <w:sz w:val="24"/>
                <w:szCs w:val="24"/>
                <w:lang w:val="uk-UA"/>
              </w:rPr>
              <w:t xml:space="preserve"> год.</w:t>
            </w:r>
          </w:p>
        </w:tc>
        <w:tc>
          <w:tcPr>
            <w:tcW w:w="3317" w:type="dxa"/>
            <w:vMerge w:val="restart"/>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Освітньо-професійна програма «Фінанси і кредит»</w:t>
            </w:r>
          </w:p>
        </w:tc>
        <w:tc>
          <w:tcPr>
            <w:tcW w:w="1672" w:type="dxa"/>
            <w:vAlign w:val="center"/>
          </w:tcPr>
          <w:p w:rsidR="000462E2" w:rsidRPr="00CA72E5" w:rsidRDefault="008164D4" w:rsidP="000462E2">
            <w:pPr>
              <w:spacing w:line="240" w:lineRule="auto"/>
              <w:ind w:firstLine="0"/>
              <w:jc w:val="center"/>
              <w:rPr>
                <w:sz w:val="24"/>
                <w:szCs w:val="24"/>
                <w:lang w:val="uk-UA"/>
              </w:rPr>
            </w:pPr>
            <w:r w:rsidRPr="00CA72E5">
              <w:rPr>
                <w:sz w:val="24"/>
                <w:szCs w:val="24"/>
                <w:lang w:val="uk-UA"/>
              </w:rPr>
              <w:t>3</w:t>
            </w:r>
            <w:r w:rsidR="000462E2" w:rsidRPr="00CA72E5">
              <w:rPr>
                <w:sz w:val="24"/>
                <w:szCs w:val="24"/>
                <w:lang w:val="uk-UA"/>
              </w:rPr>
              <w:t>0 год.</w:t>
            </w:r>
          </w:p>
        </w:tc>
        <w:tc>
          <w:tcPr>
            <w:tcW w:w="1672" w:type="dxa"/>
            <w:vAlign w:val="center"/>
          </w:tcPr>
          <w:p w:rsidR="000462E2" w:rsidRPr="00CA72E5" w:rsidRDefault="00DE1632" w:rsidP="000462E2">
            <w:pPr>
              <w:spacing w:line="240" w:lineRule="auto"/>
              <w:ind w:firstLine="0"/>
              <w:jc w:val="center"/>
              <w:rPr>
                <w:sz w:val="24"/>
                <w:szCs w:val="24"/>
                <w:lang w:val="uk-UA"/>
              </w:rPr>
            </w:pPr>
            <w:r w:rsidRPr="00CA72E5">
              <w:rPr>
                <w:sz w:val="24"/>
                <w:szCs w:val="24"/>
                <w:lang w:val="uk-UA"/>
              </w:rPr>
              <w:t>6</w:t>
            </w:r>
            <w:r w:rsidR="000462E2" w:rsidRPr="00CA72E5">
              <w:rPr>
                <w:sz w:val="24"/>
                <w:szCs w:val="24"/>
                <w:lang w:val="uk-UA"/>
              </w:rPr>
              <w:t xml:space="preserve"> год.</w:t>
            </w:r>
          </w:p>
        </w:tc>
      </w:tr>
      <w:tr w:rsidR="000462E2" w:rsidRPr="00CA72E5" w:rsidTr="00DE1632">
        <w:trPr>
          <w:jc w:val="center"/>
        </w:trPr>
        <w:tc>
          <w:tcPr>
            <w:tcW w:w="2695" w:type="dxa"/>
            <w:vMerge/>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3344" w:type="dxa"/>
            <w:gridSpan w:val="2"/>
            <w:vAlign w:val="center"/>
          </w:tcPr>
          <w:p w:rsidR="000462E2" w:rsidRPr="00CA72E5" w:rsidRDefault="000462E2" w:rsidP="00DE1632">
            <w:pPr>
              <w:spacing w:line="240" w:lineRule="auto"/>
              <w:ind w:firstLine="0"/>
              <w:jc w:val="center"/>
              <w:rPr>
                <w:b/>
                <w:sz w:val="24"/>
                <w:szCs w:val="24"/>
                <w:lang w:val="uk-UA"/>
              </w:rPr>
            </w:pPr>
            <w:r w:rsidRPr="00CA72E5">
              <w:rPr>
                <w:b/>
                <w:sz w:val="24"/>
                <w:szCs w:val="24"/>
                <w:lang w:val="uk-UA"/>
              </w:rPr>
              <w:t>Практичні</w:t>
            </w:r>
          </w:p>
        </w:tc>
      </w:tr>
      <w:tr w:rsidR="000462E2" w:rsidRPr="00CA72E5" w:rsidTr="00DE1632">
        <w:trPr>
          <w:trHeight w:val="42"/>
          <w:jc w:val="center"/>
        </w:trPr>
        <w:tc>
          <w:tcPr>
            <w:tcW w:w="2695" w:type="dxa"/>
            <w:vMerge/>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1672" w:type="dxa"/>
            <w:vAlign w:val="center"/>
          </w:tcPr>
          <w:p w:rsidR="000462E2" w:rsidRPr="00CA72E5" w:rsidRDefault="00DE1632" w:rsidP="008164D4">
            <w:pPr>
              <w:spacing w:line="240" w:lineRule="auto"/>
              <w:ind w:firstLine="0"/>
              <w:jc w:val="center"/>
              <w:rPr>
                <w:sz w:val="24"/>
                <w:szCs w:val="24"/>
                <w:lang w:val="uk-UA"/>
              </w:rPr>
            </w:pPr>
            <w:r w:rsidRPr="00CA72E5">
              <w:rPr>
                <w:sz w:val="24"/>
                <w:szCs w:val="24"/>
                <w:lang w:val="uk-UA"/>
              </w:rPr>
              <w:t>1</w:t>
            </w:r>
            <w:r w:rsidR="008164D4" w:rsidRPr="00CA72E5">
              <w:rPr>
                <w:sz w:val="24"/>
                <w:szCs w:val="24"/>
                <w:lang w:val="uk-UA"/>
              </w:rPr>
              <w:t>4</w:t>
            </w:r>
            <w:r w:rsidR="000462E2" w:rsidRPr="00CA72E5">
              <w:rPr>
                <w:sz w:val="24"/>
                <w:szCs w:val="24"/>
                <w:lang w:val="uk-UA"/>
              </w:rPr>
              <w:t xml:space="preserve"> год.</w:t>
            </w:r>
          </w:p>
        </w:tc>
        <w:tc>
          <w:tcPr>
            <w:tcW w:w="1672" w:type="dxa"/>
            <w:vAlign w:val="center"/>
          </w:tcPr>
          <w:p w:rsidR="000462E2" w:rsidRPr="00CA72E5" w:rsidRDefault="00DE1632" w:rsidP="000462E2">
            <w:pPr>
              <w:spacing w:line="240" w:lineRule="auto"/>
              <w:ind w:firstLine="0"/>
              <w:jc w:val="center"/>
              <w:rPr>
                <w:sz w:val="24"/>
                <w:szCs w:val="24"/>
                <w:lang w:val="uk-UA"/>
              </w:rPr>
            </w:pPr>
            <w:r w:rsidRPr="00CA72E5">
              <w:rPr>
                <w:sz w:val="24"/>
                <w:szCs w:val="24"/>
                <w:lang w:val="uk-UA"/>
              </w:rPr>
              <w:t>6</w:t>
            </w:r>
            <w:r w:rsidR="000462E2" w:rsidRPr="00CA72E5">
              <w:rPr>
                <w:sz w:val="24"/>
                <w:szCs w:val="24"/>
                <w:lang w:val="uk-UA"/>
              </w:rPr>
              <w:t xml:space="preserve"> год.</w:t>
            </w:r>
          </w:p>
        </w:tc>
      </w:tr>
      <w:tr w:rsidR="000462E2" w:rsidRPr="00CA72E5" w:rsidTr="00DE1632">
        <w:trPr>
          <w:jc w:val="center"/>
        </w:trPr>
        <w:tc>
          <w:tcPr>
            <w:tcW w:w="2695" w:type="dxa"/>
            <w:vMerge/>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p>
        </w:tc>
        <w:tc>
          <w:tcPr>
            <w:tcW w:w="3317" w:type="dxa"/>
            <w:vMerge w:val="restart"/>
            <w:vAlign w:val="center"/>
          </w:tcPr>
          <w:p w:rsidR="000462E2" w:rsidRPr="00CA72E5" w:rsidRDefault="000462E2" w:rsidP="000462E2">
            <w:pPr>
              <w:spacing w:line="240" w:lineRule="auto"/>
              <w:ind w:firstLine="0"/>
              <w:jc w:val="center"/>
              <w:rPr>
                <w:sz w:val="24"/>
                <w:szCs w:val="24"/>
                <w:lang w:val="uk-UA"/>
              </w:rPr>
            </w:pPr>
            <w:r w:rsidRPr="00CA72E5">
              <w:rPr>
                <w:sz w:val="24"/>
                <w:szCs w:val="24"/>
                <w:lang w:val="uk-UA"/>
              </w:rPr>
              <w:t>Рівень вищої освіти: бакалаврський</w:t>
            </w:r>
          </w:p>
        </w:tc>
        <w:tc>
          <w:tcPr>
            <w:tcW w:w="3344" w:type="dxa"/>
            <w:gridSpan w:val="2"/>
            <w:vAlign w:val="center"/>
          </w:tcPr>
          <w:p w:rsidR="000462E2" w:rsidRPr="00CA72E5" w:rsidRDefault="000462E2" w:rsidP="000462E2">
            <w:pPr>
              <w:spacing w:line="240" w:lineRule="auto"/>
              <w:ind w:firstLine="0"/>
              <w:jc w:val="center"/>
              <w:rPr>
                <w:b/>
                <w:sz w:val="24"/>
                <w:szCs w:val="24"/>
                <w:lang w:val="uk-UA"/>
              </w:rPr>
            </w:pPr>
            <w:r w:rsidRPr="00CA72E5">
              <w:rPr>
                <w:b/>
                <w:sz w:val="24"/>
                <w:szCs w:val="24"/>
                <w:lang w:val="uk-UA"/>
              </w:rPr>
              <w:t>Самостійна робота</w:t>
            </w:r>
          </w:p>
        </w:tc>
      </w:tr>
      <w:tr w:rsidR="000462E2" w:rsidRPr="00CA72E5" w:rsidTr="00DE1632">
        <w:trPr>
          <w:jc w:val="center"/>
        </w:trPr>
        <w:tc>
          <w:tcPr>
            <w:tcW w:w="2695" w:type="dxa"/>
            <w:vMerge/>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1672" w:type="dxa"/>
            <w:vAlign w:val="center"/>
          </w:tcPr>
          <w:p w:rsidR="000462E2" w:rsidRPr="00CA72E5" w:rsidRDefault="008164D4" w:rsidP="000462E2">
            <w:pPr>
              <w:spacing w:line="240" w:lineRule="auto"/>
              <w:ind w:firstLine="0"/>
              <w:jc w:val="center"/>
              <w:rPr>
                <w:sz w:val="24"/>
                <w:szCs w:val="24"/>
                <w:lang w:val="uk-UA"/>
              </w:rPr>
            </w:pPr>
            <w:r w:rsidRPr="00CA72E5">
              <w:rPr>
                <w:sz w:val="24"/>
                <w:szCs w:val="24"/>
                <w:lang w:val="uk-UA"/>
              </w:rPr>
              <w:t>46</w:t>
            </w:r>
            <w:r w:rsidR="000462E2" w:rsidRPr="00CA72E5">
              <w:rPr>
                <w:sz w:val="24"/>
                <w:szCs w:val="24"/>
                <w:lang w:val="uk-UA"/>
              </w:rPr>
              <w:t xml:space="preserve"> год.</w:t>
            </w:r>
          </w:p>
        </w:tc>
        <w:tc>
          <w:tcPr>
            <w:tcW w:w="1672" w:type="dxa"/>
            <w:vAlign w:val="center"/>
          </w:tcPr>
          <w:p w:rsidR="000462E2" w:rsidRPr="00CA72E5" w:rsidRDefault="00DE1632" w:rsidP="008164D4">
            <w:pPr>
              <w:spacing w:line="240" w:lineRule="auto"/>
              <w:ind w:firstLine="0"/>
              <w:jc w:val="center"/>
              <w:rPr>
                <w:sz w:val="24"/>
                <w:szCs w:val="24"/>
                <w:lang w:val="uk-UA"/>
              </w:rPr>
            </w:pPr>
            <w:r w:rsidRPr="00CA72E5">
              <w:rPr>
                <w:sz w:val="24"/>
                <w:szCs w:val="24"/>
                <w:lang w:val="uk-UA"/>
              </w:rPr>
              <w:t>1</w:t>
            </w:r>
            <w:r w:rsidR="008164D4" w:rsidRPr="00CA72E5">
              <w:rPr>
                <w:sz w:val="24"/>
                <w:szCs w:val="24"/>
                <w:lang w:val="uk-UA"/>
              </w:rPr>
              <w:t>0</w:t>
            </w:r>
            <w:r w:rsidRPr="00CA72E5">
              <w:rPr>
                <w:sz w:val="24"/>
                <w:szCs w:val="24"/>
                <w:lang w:val="uk-UA"/>
              </w:rPr>
              <w:t>8</w:t>
            </w:r>
            <w:r w:rsidR="000462E2" w:rsidRPr="00CA72E5">
              <w:rPr>
                <w:sz w:val="24"/>
                <w:szCs w:val="24"/>
                <w:lang w:val="uk-UA"/>
              </w:rPr>
              <w:t xml:space="preserve"> год.</w:t>
            </w:r>
          </w:p>
        </w:tc>
      </w:tr>
      <w:tr w:rsidR="000462E2" w:rsidRPr="00CA72E5" w:rsidTr="00DE1632">
        <w:trPr>
          <w:jc w:val="center"/>
        </w:trPr>
        <w:tc>
          <w:tcPr>
            <w:tcW w:w="2695" w:type="dxa"/>
            <w:vMerge/>
            <w:shd w:val="clear" w:color="auto" w:fill="FFFFFF" w:themeFill="background1"/>
            <w:vAlign w:val="center"/>
          </w:tcPr>
          <w:p w:rsidR="000462E2" w:rsidRPr="00CA72E5" w:rsidRDefault="000462E2" w:rsidP="000462E2">
            <w:pPr>
              <w:spacing w:line="240" w:lineRule="auto"/>
              <w:ind w:firstLine="0"/>
              <w:jc w:val="center"/>
              <w:rPr>
                <w:sz w:val="24"/>
                <w:szCs w:val="24"/>
                <w:lang w:val="uk-UA"/>
              </w:rPr>
            </w:pPr>
          </w:p>
        </w:tc>
        <w:tc>
          <w:tcPr>
            <w:tcW w:w="3317" w:type="dxa"/>
            <w:vMerge/>
            <w:vAlign w:val="center"/>
          </w:tcPr>
          <w:p w:rsidR="000462E2" w:rsidRPr="00CA72E5" w:rsidRDefault="000462E2" w:rsidP="000462E2">
            <w:pPr>
              <w:spacing w:line="240" w:lineRule="auto"/>
              <w:ind w:firstLine="0"/>
              <w:jc w:val="center"/>
              <w:rPr>
                <w:sz w:val="24"/>
                <w:szCs w:val="24"/>
                <w:lang w:val="uk-UA"/>
              </w:rPr>
            </w:pPr>
          </w:p>
        </w:tc>
        <w:tc>
          <w:tcPr>
            <w:tcW w:w="3344" w:type="dxa"/>
            <w:gridSpan w:val="2"/>
            <w:vAlign w:val="center"/>
          </w:tcPr>
          <w:p w:rsidR="000462E2" w:rsidRPr="00CA72E5" w:rsidRDefault="000462E2" w:rsidP="000462E2">
            <w:pPr>
              <w:spacing w:line="240" w:lineRule="auto"/>
              <w:ind w:firstLine="0"/>
              <w:jc w:val="center"/>
              <w:rPr>
                <w:b/>
                <w:sz w:val="24"/>
                <w:szCs w:val="24"/>
                <w:lang w:val="uk-UA"/>
              </w:rPr>
            </w:pPr>
            <w:r w:rsidRPr="00CA72E5">
              <w:rPr>
                <w:b/>
                <w:sz w:val="24"/>
                <w:szCs w:val="24"/>
                <w:lang w:val="uk-UA"/>
              </w:rPr>
              <w:t>Вид підсумкового контролю:</w:t>
            </w:r>
          </w:p>
        </w:tc>
      </w:tr>
      <w:tr w:rsidR="00DE1632" w:rsidRPr="00CA72E5" w:rsidTr="00DE1632">
        <w:trPr>
          <w:jc w:val="center"/>
        </w:trPr>
        <w:tc>
          <w:tcPr>
            <w:tcW w:w="2695" w:type="dxa"/>
            <w:vMerge/>
            <w:shd w:val="clear" w:color="auto" w:fill="FFFFFF" w:themeFill="background1"/>
            <w:vAlign w:val="center"/>
          </w:tcPr>
          <w:p w:rsidR="00DE1632" w:rsidRPr="00CA72E5" w:rsidRDefault="00DE1632" w:rsidP="000462E2">
            <w:pPr>
              <w:spacing w:line="240" w:lineRule="auto"/>
              <w:ind w:firstLine="0"/>
              <w:jc w:val="center"/>
              <w:rPr>
                <w:sz w:val="24"/>
                <w:szCs w:val="24"/>
                <w:lang w:val="uk-UA"/>
              </w:rPr>
            </w:pPr>
          </w:p>
        </w:tc>
        <w:tc>
          <w:tcPr>
            <w:tcW w:w="3317" w:type="dxa"/>
            <w:vMerge/>
            <w:vAlign w:val="center"/>
          </w:tcPr>
          <w:p w:rsidR="00DE1632" w:rsidRPr="00CA72E5" w:rsidRDefault="00DE1632" w:rsidP="000462E2">
            <w:pPr>
              <w:spacing w:line="240" w:lineRule="auto"/>
              <w:ind w:firstLine="0"/>
              <w:jc w:val="center"/>
              <w:rPr>
                <w:sz w:val="24"/>
                <w:szCs w:val="24"/>
                <w:lang w:val="uk-UA"/>
              </w:rPr>
            </w:pPr>
          </w:p>
        </w:tc>
        <w:tc>
          <w:tcPr>
            <w:tcW w:w="1672" w:type="dxa"/>
            <w:vAlign w:val="center"/>
          </w:tcPr>
          <w:p w:rsidR="00DE1632" w:rsidRPr="00CA72E5" w:rsidRDefault="008164D4" w:rsidP="006A58B7">
            <w:pPr>
              <w:spacing w:line="240" w:lineRule="auto"/>
              <w:ind w:firstLine="0"/>
              <w:jc w:val="center"/>
              <w:rPr>
                <w:sz w:val="24"/>
                <w:szCs w:val="24"/>
                <w:lang w:val="uk-UA"/>
              </w:rPr>
            </w:pPr>
            <w:r w:rsidRPr="00CA72E5">
              <w:rPr>
                <w:sz w:val="24"/>
                <w:szCs w:val="24"/>
                <w:lang w:val="uk-UA"/>
              </w:rPr>
              <w:t>екзамен</w:t>
            </w:r>
          </w:p>
        </w:tc>
        <w:tc>
          <w:tcPr>
            <w:tcW w:w="1672" w:type="dxa"/>
            <w:vAlign w:val="center"/>
          </w:tcPr>
          <w:p w:rsidR="00DE1632" w:rsidRPr="00CA72E5" w:rsidRDefault="00DE1632" w:rsidP="006A58B7">
            <w:pPr>
              <w:spacing w:line="240" w:lineRule="auto"/>
              <w:ind w:firstLine="0"/>
              <w:jc w:val="center"/>
              <w:rPr>
                <w:sz w:val="24"/>
                <w:szCs w:val="24"/>
                <w:lang w:val="uk-UA"/>
              </w:rPr>
            </w:pPr>
            <w:r w:rsidRPr="00CA72E5">
              <w:rPr>
                <w:sz w:val="24"/>
                <w:szCs w:val="24"/>
                <w:lang w:val="uk-UA"/>
              </w:rPr>
              <w:t>залік</w:t>
            </w:r>
          </w:p>
        </w:tc>
      </w:tr>
    </w:tbl>
    <w:p w:rsidR="00E253AF" w:rsidRPr="00CA72E5" w:rsidRDefault="00E253AF" w:rsidP="00A21CA3">
      <w:pPr>
        <w:spacing w:line="240" w:lineRule="auto"/>
        <w:rPr>
          <w:sz w:val="24"/>
          <w:szCs w:val="24"/>
          <w:lang w:val="uk-UA"/>
        </w:rPr>
      </w:pPr>
    </w:p>
    <w:p w:rsidR="00E17FC8" w:rsidRPr="00CA72E5" w:rsidRDefault="00E17FC8" w:rsidP="00E17FC8">
      <w:pPr>
        <w:spacing w:line="240" w:lineRule="auto"/>
        <w:ind w:firstLine="0"/>
        <w:jc w:val="center"/>
        <w:rPr>
          <w:b/>
          <w:sz w:val="24"/>
          <w:szCs w:val="24"/>
          <w:lang w:val="uk-UA"/>
        </w:rPr>
      </w:pPr>
      <w:r w:rsidRPr="00CA72E5">
        <w:rPr>
          <w:b/>
          <w:sz w:val="24"/>
          <w:szCs w:val="24"/>
          <w:lang w:val="uk-UA"/>
        </w:rPr>
        <w:t>2. Мета та завдання навчальної дисципліни</w:t>
      </w:r>
    </w:p>
    <w:p w:rsidR="00E17FC8" w:rsidRPr="00CA72E5" w:rsidRDefault="00E17FC8" w:rsidP="00E17FC8">
      <w:pPr>
        <w:spacing w:line="240" w:lineRule="auto"/>
        <w:rPr>
          <w:rFonts w:cs="Times New Roman"/>
          <w:sz w:val="24"/>
          <w:szCs w:val="24"/>
          <w:lang w:val="uk-UA"/>
        </w:rPr>
      </w:pPr>
      <w:r w:rsidRPr="00CA72E5">
        <w:rPr>
          <w:rFonts w:cs="Times New Roman"/>
          <w:b/>
          <w:sz w:val="24"/>
          <w:szCs w:val="24"/>
          <w:lang w:val="uk-UA"/>
        </w:rPr>
        <w:t>Метою</w:t>
      </w:r>
      <w:r w:rsidRPr="00CA72E5">
        <w:rPr>
          <w:rFonts w:cs="Times New Roman"/>
          <w:sz w:val="24"/>
          <w:szCs w:val="24"/>
          <w:lang w:val="uk-UA"/>
        </w:rPr>
        <w:t xml:space="preserve"> навчальної дисципліни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є </w:t>
      </w:r>
      <w:r w:rsidR="008164D4" w:rsidRPr="00CA72E5">
        <w:rPr>
          <w:rFonts w:cs="Times New Roman"/>
          <w:sz w:val="24"/>
          <w:szCs w:val="24"/>
          <w:lang w:val="uk-UA"/>
        </w:rPr>
        <w:t>надання системних теоретичних знань і формування відповідних практичних навичок щодо організації інформаційної бази та застосування сучасних методів аналізу діяльності банків.</w:t>
      </w:r>
    </w:p>
    <w:p w:rsidR="00E17FC8" w:rsidRPr="00CA72E5" w:rsidRDefault="00E17FC8" w:rsidP="006A58B7">
      <w:pPr>
        <w:spacing w:line="240" w:lineRule="auto"/>
        <w:rPr>
          <w:rFonts w:cs="Times New Roman"/>
          <w:sz w:val="24"/>
          <w:szCs w:val="24"/>
          <w:lang w:val="uk-UA"/>
        </w:rPr>
      </w:pPr>
      <w:r w:rsidRPr="00CA72E5">
        <w:rPr>
          <w:rFonts w:cs="Times New Roman"/>
          <w:sz w:val="24"/>
          <w:szCs w:val="24"/>
          <w:lang w:val="uk-UA"/>
        </w:rPr>
        <w:t xml:space="preserve">Курс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є необхідною складовою частиною вивчення циклу дисциплін професійної та практичної підготовки. Він дає можливість опанувати основні аспекти</w:t>
      </w:r>
      <w:r w:rsidR="008164D4" w:rsidRPr="00CA72E5">
        <w:rPr>
          <w:rFonts w:cs="Times New Roman"/>
          <w:sz w:val="24"/>
          <w:szCs w:val="24"/>
          <w:lang w:val="uk-UA"/>
        </w:rPr>
        <w:t xml:space="preserve"> аналізу</w:t>
      </w:r>
      <w:r w:rsidRPr="00CA72E5">
        <w:rPr>
          <w:rFonts w:cs="Times New Roman"/>
          <w:sz w:val="24"/>
          <w:szCs w:val="24"/>
          <w:lang w:val="uk-UA"/>
        </w:rPr>
        <w:t xml:space="preserve"> банківського бізнесу, сформувати систему знань у галузі організації та технології </w:t>
      </w:r>
      <w:r w:rsidR="008164D4" w:rsidRPr="00CA72E5">
        <w:rPr>
          <w:rFonts w:cs="Times New Roman"/>
          <w:sz w:val="24"/>
          <w:szCs w:val="24"/>
          <w:lang w:val="uk-UA"/>
        </w:rPr>
        <w:t>аналізу</w:t>
      </w:r>
      <w:r w:rsidRPr="00CA72E5">
        <w:rPr>
          <w:rFonts w:cs="Times New Roman"/>
          <w:sz w:val="24"/>
          <w:szCs w:val="24"/>
          <w:lang w:val="uk-UA"/>
        </w:rPr>
        <w:t xml:space="preserve"> пасивних і активних операцій</w:t>
      </w:r>
      <w:r w:rsidR="008164D4" w:rsidRPr="00CA72E5">
        <w:rPr>
          <w:rFonts w:cs="Times New Roman"/>
          <w:sz w:val="24"/>
          <w:szCs w:val="24"/>
          <w:lang w:val="uk-UA"/>
        </w:rPr>
        <w:t xml:space="preserve"> банку</w:t>
      </w:r>
      <w:r w:rsidRPr="00CA72E5">
        <w:rPr>
          <w:rFonts w:cs="Times New Roman"/>
          <w:sz w:val="24"/>
          <w:szCs w:val="24"/>
          <w:lang w:val="uk-UA"/>
        </w:rPr>
        <w:t>, надання банківських послуг, а також розвинути в студентів професійні якості, навички та професійне</w:t>
      </w:r>
      <w:r w:rsidR="008164D4" w:rsidRPr="00CA72E5">
        <w:rPr>
          <w:rFonts w:cs="Times New Roman"/>
          <w:sz w:val="24"/>
          <w:szCs w:val="24"/>
          <w:lang w:val="uk-UA"/>
        </w:rPr>
        <w:t xml:space="preserve"> аналітичне</w:t>
      </w:r>
      <w:r w:rsidRPr="00CA72E5">
        <w:rPr>
          <w:rFonts w:cs="Times New Roman"/>
          <w:sz w:val="24"/>
          <w:szCs w:val="24"/>
          <w:lang w:val="uk-UA"/>
        </w:rPr>
        <w:t xml:space="preserve"> мислення.</w:t>
      </w:r>
      <w:r w:rsidR="006A58B7" w:rsidRPr="00CA72E5">
        <w:rPr>
          <w:rFonts w:cs="Times New Roman"/>
          <w:sz w:val="24"/>
          <w:szCs w:val="24"/>
          <w:lang w:val="uk-UA"/>
        </w:rPr>
        <w:t xml:space="preserve"> </w:t>
      </w:r>
      <w:r w:rsidRPr="00CA72E5">
        <w:rPr>
          <w:rFonts w:cs="Times New Roman"/>
          <w:sz w:val="24"/>
          <w:szCs w:val="24"/>
          <w:lang w:val="uk-UA"/>
        </w:rPr>
        <w:t xml:space="preserve">Курс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розрахований на студентів четвертого та п</w:t>
      </w:r>
      <w:r w:rsidR="00F1255E" w:rsidRPr="00CA72E5">
        <w:rPr>
          <w:rFonts w:cs="Times New Roman"/>
          <w:sz w:val="24"/>
          <w:szCs w:val="24"/>
          <w:lang w:val="uk-UA"/>
        </w:rPr>
        <w:t>’</w:t>
      </w:r>
      <w:r w:rsidRPr="00CA72E5">
        <w:rPr>
          <w:rFonts w:cs="Times New Roman"/>
          <w:sz w:val="24"/>
          <w:szCs w:val="24"/>
          <w:lang w:val="uk-UA"/>
        </w:rPr>
        <w:t>ятого курсів економічного факультету</w:t>
      </w:r>
      <w:r w:rsidR="006A58B7" w:rsidRPr="00CA72E5">
        <w:rPr>
          <w:rFonts w:cs="Times New Roman"/>
          <w:sz w:val="24"/>
          <w:szCs w:val="24"/>
          <w:lang w:val="uk-UA"/>
        </w:rPr>
        <w:t>, він</w:t>
      </w:r>
      <w:r w:rsidRPr="00CA72E5">
        <w:rPr>
          <w:rFonts w:cs="Times New Roman"/>
          <w:sz w:val="24"/>
          <w:szCs w:val="24"/>
          <w:lang w:val="uk-UA"/>
        </w:rPr>
        <w:t xml:space="preserve"> складається з двох </w:t>
      </w:r>
      <w:r w:rsidR="006A58B7" w:rsidRPr="00CA72E5">
        <w:rPr>
          <w:rFonts w:cs="Times New Roman"/>
          <w:sz w:val="24"/>
          <w:szCs w:val="24"/>
          <w:lang w:val="uk-UA"/>
        </w:rPr>
        <w:t>розділів</w:t>
      </w:r>
      <w:r w:rsidRPr="00CA72E5">
        <w:rPr>
          <w:rFonts w:cs="Times New Roman"/>
          <w:sz w:val="24"/>
          <w:szCs w:val="24"/>
          <w:lang w:val="uk-UA"/>
        </w:rPr>
        <w:t>.</w:t>
      </w:r>
    </w:p>
    <w:p w:rsidR="00F04389" w:rsidRPr="00CA72E5" w:rsidRDefault="00E17FC8" w:rsidP="00F04389">
      <w:pPr>
        <w:spacing w:line="240" w:lineRule="auto"/>
        <w:rPr>
          <w:rFonts w:cs="Times New Roman"/>
          <w:sz w:val="24"/>
          <w:szCs w:val="24"/>
          <w:lang w:val="uk-UA"/>
        </w:rPr>
      </w:pPr>
      <w:r w:rsidRPr="00CA72E5">
        <w:rPr>
          <w:rFonts w:cs="Times New Roman"/>
          <w:b/>
          <w:sz w:val="24"/>
          <w:szCs w:val="24"/>
          <w:lang w:val="uk-UA"/>
        </w:rPr>
        <w:t>Завдання</w:t>
      </w:r>
      <w:r w:rsidRPr="00CA72E5">
        <w:rPr>
          <w:rFonts w:cs="Times New Roman"/>
          <w:sz w:val="24"/>
          <w:szCs w:val="24"/>
          <w:lang w:val="uk-UA"/>
        </w:rPr>
        <w:t xml:space="preserve"> навчальної дисципліни</w:t>
      </w:r>
      <w:r w:rsidR="006A58B7" w:rsidRPr="00CA72E5">
        <w:rPr>
          <w:rFonts w:cs="Times New Roman"/>
          <w:sz w:val="24"/>
          <w:szCs w:val="24"/>
          <w:lang w:val="uk-UA"/>
        </w:rPr>
        <w:t xml:space="preserve"> </w:t>
      </w:r>
      <w:r w:rsidR="008164D4" w:rsidRPr="00CA72E5">
        <w:rPr>
          <w:rFonts w:cs="Times New Roman"/>
          <w:sz w:val="24"/>
          <w:szCs w:val="24"/>
          <w:lang w:val="uk-UA"/>
        </w:rPr>
        <w:t>«Аналіз банківської діяльності»</w:t>
      </w:r>
      <w:r w:rsidR="006A58B7" w:rsidRPr="00CA72E5">
        <w:rPr>
          <w:rFonts w:cs="Times New Roman"/>
          <w:sz w:val="24"/>
          <w:szCs w:val="24"/>
          <w:lang w:val="uk-UA"/>
        </w:rPr>
        <w:t>:</w:t>
      </w:r>
      <w:r w:rsidRPr="00CA72E5">
        <w:rPr>
          <w:rFonts w:cs="Times New Roman"/>
          <w:sz w:val="24"/>
          <w:szCs w:val="24"/>
          <w:lang w:val="uk-UA"/>
        </w:rPr>
        <w:t xml:space="preserve"> </w:t>
      </w:r>
      <w:r w:rsidR="00F04389" w:rsidRPr="00CA72E5">
        <w:rPr>
          <w:rFonts w:cs="Times New Roman"/>
          <w:sz w:val="24"/>
          <w:szCs w:val="24"/>
          <w:lang w:val="uk-UA"/>
        </w:rPr>
        <w:t>з’ясування сутності та напрямів аналізу банківської діяльності; вивчення характеру впливу економічних законів на діяльність банку в конкретних умовах його функціонування; узагальнення сучасних підходів до аналізу основних банківських операцій; освоєння новітніх методик аналізу банківської діяльності; пошук резервів підвищення ефективності діяльності банку.</w:t>
      </w:r>
    </w:p>
    <w:p w:rsidR="00F04389" w:rsidRPr="00CA72E5" w:rsidRDefault="00F04389" w:rsidP="00F04389">
      <w:pPr>
        <w:spacing w:line="240" w:lineRule="auto"/>
        <w:rPr>
          <w:rFonts w:cs="Times New Roman"/>
          <w:sz w:val="24"/>
          <w:szCs w:val="24"/>
          <w:lang w:val="uk-UA"/>
        </w:rPr>
      </w:pPr>
      <w:r w:rsidRPr="00CA72E5">
        <w:rPr>
          <w:rFonts w:cs="Times New Roman"/>
          <w:b/>
          <w:sz w:val="24"/>
          <w:szCs w:val="24"/>
          <w:lang w:val="uk-UA"/>
        </w:rPr>
        <w:t>Предметом</w:t>
      </w:r>
      <w:r w:rsidRPr="00CA72E5">
        <w:rPr>
          <w:rFonts w:cs="Times New Roman"/>
          <w:sz w:val="24"/>
          <w:szCs w:val="24"/>
          <w:lang w:val="uk-UA"/>
        </w:rPr>
        <w:t xml:space="preserve"> навчальної дисципліни є діяльність банку та причинно-наслідкові зв’язки економічних явищ і процесів, які прямо або опосередковано впливають на його функціонування.</w:t>
      </w:r>
    </w:p>
    <w:p w:rsidR="00E17FC8" w:rsidRPr="00CA72E5" w:rsidRDefault="00E17FC8" w:rsidP="00F04389">
      <w:pPr>
        <w:spacing w:line="240" w:lineRule="auto"/>
        <w:rPr>
          <w:rFonts w:cs="Times New Roman"/>
          <w:b/>
          <w:sz w:val="24"/>
          <w:szCs w:val="24"/>
          <w:lang w:val="uk-UA"/>
        </w:rPr>
      </w:pPr>
      <w:r w:rsidRPr="00CA72E5">
        <w:rPr>
          <w:rFonts w:cs="Times New Roman"/>
          <w:b/>
          <w:sz w:val="24"/>
          <w:szCs w:val="24"/>
          <w:lang w:val="uk-UA"/>
        </w:rPr>
        <w:t>У результаті вивчення навчал</w:t>
      </w:r>
      <w:r w:rsidR="006A58B7" w:rsidRPr="00CA72E5">
        <w:rPr>
          <w:rFonts w:cs="Times New Roman"/>
          <w:b/>
          <w:sz w:val="24"/>
          <w:szCs w:val="24"/>
          <w:lang w:val="uk-UA"/>
        </w:rPr>
        <w:t>ьної дисципліни студент повинен</w:t>
      </w:r>
    </w:p>
    <w:p w:rsidR="00E17FC8" w:rsidRPr="00CA72E5" w:rsidRDefault="00E17FC8" w:rsidP="00E17FC8">
      <w:pPr>
        <w:spacing w:line="240" w:lineRule="auto"/>
        <w:rPr>
          <w:rFonts w:cs="Times New Roman"/>
          <w:b/>
          <w:sz w:val="24"/>
          <w:szCs w:val="24"/>
          <w:lang w:val="uk-UA"/>
        </w:rPr>
      </w:pPr>
      <w:r w:rsidRPr="00CA72E5">
        <w:rPr>
          <w:rFonts w:cs="Times New Roman"/>
          <w:b/>
          <w:sz w:val="24"/>
          <w:szCs w:val="24"/>
          <w:lang w:val="uk-UA"/>
        </w:rPr>
        <w:t>знати:</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основні принципи та методи</w:t>
      </w:r>
      <w:r w:rsidRPr="00CA72E5">
        <w:rPr>
          <w:rFonts w:cs="Times New Roman"/>
          <w:sz w:val="24"/>
          <w:szCs w:val="24"/>
          <w:lang w:val="uk-UA"/>
        </w:rPr>
        <w:t xml:space="preserve"> </w:t>
      </w:r>
      <w:r w:rsidRPr="00CA72E5">
        <w:rPr>
          <w:rFonts w:eastAsia="Calibri" w:cs="Times New Roman"/>
          <w:sz w:val="24"/>
          <w:szCs w:val="24"/>
          <w:lang w:val="uk-UA"/>
        </w:rPr>
        <w:t>аналізу банківської діяльності;</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cs="Times New Roman"/>
          <w:sz w:val="24"/>
          <w:szCs w:val="24"/>
          <w:lang w:val="uk-UA"/>
        </w:rPr>
        <w:t xml:space="preserve">підходи до </w:t>
      </w:r>
      <w:r w:rsidRPr="00CA72E5">
        <w:rPr>
          <w:rFonts w:eastAsia="Calibri" w:cs="Times New Roman"/>
          <w:sz w:val="24"/>
          <w:szCs w:val="24"/>
          <w:lang w:val="uk-UA"/>
        </w:rPr>
        <w:t>моделювання, аналіз</w:t>
      </w:r>
      <w:r w:rsidRPr="00CA72E5">
        <w:rPr>
          <w:rFonts w:cs="Times New Roman"/>
          <w:sz w:val="24"/>
          <w:szCs w:val="24"/>
          <w:lang w:val="uk-UA"/>
        </w:rPr>
        <w:t>у</w:t>
      </w:r>
      <w:r w:rsidRPr="00CA72E5">
        <w:rPr>
          <w:rFonts w:eastAsia="Calibri" w:cs="Times New Roman"/>
          <w:sz w:val="24"/>
          <w:szCs w:val="24"/>
          <w:lang w:val="uk-UA"/>
        </w:rPr>
        <w:t xml:space="preserve"> структури пасивів </w:t>
      </w:r>
      <w:r w:rsidRPr="00CA72E5">
        <w:rPr>
          <w:rFonts w:cs="Times New Roman"/>
          <w:sz w:val="24"/>
          <w:szCs w:val="24"/>
          <w:lang w:val="uk-UA"/>
        </w:rPr>
        <w:t>і</w:t>
      </w:r>
      <w:r w:rsidRPr="00CA72E5">
        <w:rPr>
          <w:rFonts w:eastAsia="Calibri" w:cs="Times New Roman"/>
          <w:sz w:val="24"/>
          <w:szCs w:val="24"/>
          <w:lang w:val="uk-UA"/>
        </w:rPr>
        <w:t xml:space="preserve"> активів банку,</w:t>
      </w:r>
      <w:r w:rsidRPr="00CA72E5">
        <w:rPr>
          <w:rFonts w:cs="Times New Roman"/>
          <w:sz w:val="24"/>
          <w:szCs w:val="24"/>
          <w:lang w:val="uk-UA"/>
        </w:rPr>
        <w:t xml:space="preserve"> </w:t>
      </w:r>
      <w:r w:rsidRPr="00CA72E5">
        <w:rPr>
          <w:rFonts w:eastAsia="Calibri" w:cs="Times New Roman"/>
          <w:sz w:val="24"/>
          <w:szCs w:val="24"/>
          <w:lang w:val="uk-UA"/>
        </w:rPr>
        <w:t>структури доходів та витрат банку;</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cs="Times New Roman"/>
          <w:sz w:val="24"/>
          <w:szCs w:val="24"/>
          <w:lang w:val="uk-UA"/>
        </w:rPr>
        <w:t xml:space="preserve">методичні підходи до аналізу та прогнозування </w:t>
      </w:r>
      <w:r w:rsidRPr="00CA72E5">
        <w:rPr>
          <w:rFonts w:eastAsia="Calibri" w:cs="Times New Roman"/>
          <w:sz w:val="24"/>
          <w:szCs w:val="24"/>
          <w:lang w:val="uk-UA"/>
        </w:rPr>
        <w:t>прибутку</w:t>
      </w:r>
      <w:r w:rsidRPr="00CA72E5">
        <w:rPr>
          <w:rFonts w:cs="Times New Roman"/>
          <w:sz w:val="24"/>
          <w:szCs w:val="24"/>
          <w:lang w:val="uk-UA"/>
        </w:rPr>
        <w:t xml:space="preserve"> банку</w:t>
      </w:r>
      <w:r w:rsidRPr="00CA72E5">
        <w:rPr>
          <w:rFonts w:eastAsia="Calibri" w:cs="Times New Roman"/>
          <w:sz w:val="24"/>
          <w:szCs w:val="24"/>
          <w:lang w:val="uk-UA"/>
        </w:rPr>
        <w:t>;</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cs="Times New Roman"/>
          <w:sz w:val="24"/>
          <w:szCs w:val="24"/>
          <w:lang w:val="uk-UA"/>
        </w:rPr>
        <w:lastRenderedPageBreak/>
        <w:t xml:space="preserve">сучасні </w:t>
      </w:r>
      <w:r w:rsidRPr="00CA72E5">
        <w:rPr>
          <w:rFonts w:eastAsia="Calibri" w:cs="Times New Roman"/>
          <w:sz w:val="24"/>
          <w:szCs w:val="24"/>
          <w:lang w:val="uk-UA"/>
        </w:rPr>
        <w:t>рейтингові системи оцінювання банків</w:t>
      </w:r>
      <w:r w:rsidRPr="00CA72E5">
        <w:rPr>
          <w:rFonts w:cs="Times New Roman"/>
          <w:sz w:val="24"/>
          <w:szCs w:val="24"/>
          <w:lang w:val="uk-UA"/>
        </w:rPr>
        <w:t>;</w:t>
      </w:r>
    </w:p>
    <w:p w:rsidR="006A58B7" w:rsidRPr="00CA72E5" w:rsidRDefault="006A58B7"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E17FC8" w:rsidRPr="00CA72E5">
        <w:rPr>
          <w:rFonts w:cs="Times New Roman"/>
          <w:sz w:val="24"/>
          <w:szCs w:val="24"/>
          <w:lang w:val="uk-UA"/>
        </w:rPr>
        <w:t>акон</w:t>
      </w:r>
      <w:r w:rsidRPr="00CA72E5">
        <w:rPr>
          <w:rFonts w:cs="Times New Roman"/>
          <w:sz w:val="24"/>
          <w:szCs w:val="24"/>
          <w:lang w:val="uk-UA"/>
        </w:rPr>
        <w:t>одавчі акти та</w:t>
      </w:r>
      <w:r w:rsidR="00E17FC8" w:rsidRPr="00CA72E5">
        <w:rPr>
          <w:rFonts w:cs="Times New Roman"/>
          <w:sz w:val="24"/>
          <w:szCs w:val="24"/>
          <w:lang w:val="uk-UA"/>
        </w:rPr>
        <w:t xml:space="preserve"> нормативно-правові </w:t>
      </w:r>
      <w:r w:rsidRPr="00CA72E5">
        <w:rPr>
          <w:rFonts w:cs="Times New Roman"/>
          <w:sz w:val="24"/>
          <w:szCs w:val="24"/>
          <w:lang w:val="uk-UA"/>
        </w:rPr>
        <w:t>документи</w:t>
      </w:r>
      <w:r w:rsidR="00E17FC8" w:rsidRPr="00CA72E5">
        <w:rPr>
          <w:rFonts w:cs="Times New Roman"/>
          <w:sz w:val="24"/>
          <w:szCs w:val="24"/>
          <w:lang w:val="uk-UA"/>
        </w:rPr>
        <w:t>, що регулюють банківську діяльність</w:t>
      </w:r>
      <w:r w:rsidRPr="00CA72E5">
        <w:rPr>
          <w:rFonts w:cs="Times New Roman"/>
          <w:sz w:val="24"/>
          <w:szCs w:val="24"/>
          <w:lang w:val="uk-UA"/>
        </w:rPr>
        <w:t xml:space="preserve"> в Україні</w:t>
      </w:r>
      <w:r w:rsidR="00E17FC8" w:rsidRPr="00CA72E5">
        <w:rPr>
          <w:rFonts w:cs="Times New Roman"/>
          <w:sz w:val="24"/>
          <w:szCs w:val="24"/>
          <w:lang w:val="uk-UA"/>
        </w:rPr>
        <w:t>;</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основні характерні риси сучасної банківської системи</w:t>
      </w:r>
      <w:r w:rsidR="006A58B7" w:rsidRPr="00CA72E5">
        <w:rPr>
          <w:rFonts w:cs="Times New Roman"/>
          <w:sz w:val="24"/>
          <w:szCs w:val="24"/>
          <w:lang w:val="uk-UA"/>
        </w:rPr>
        <w:t xml:space="preserve"> </w:t>
      </w:r>
      <w:r w:rsidRPr="00CA72E5">
        <w:rPr>
          <w:rFonts w:cs="Times New Roman"/>
          <w:sz w:val="24"/>
          <w:szCs w:val="24"/>
          <w:lang w:val="uk-UA"/>
        </w:rPr>
        <w:t>України,</w:t>
      </w:r>
      <w:r w:rsidR="006A58B7" w:rsidRPr="00CA72E5">
        <w:rPr>
          <w:rFonts w:cs="Times New Roman"/>
          <w:sz w:val="24"/>
          <w:szCs w:val="24"/>
          <w:lang w:val="uk-UA"/>
        </w:rPr>
        <w:t xml:space="preserve"> а також</w:t>
      </w:r>
      <w:r w:rsidRPr="00CA72E5">
        <w:rPr>
          <w:rFonts w:cs="Times New Roman"/>
          <w:sz w:val="24"/>
          <w:szCs w:val="24"/>
          <w:lang w:val="uk-UA"/>
        </w:rPr>
        <w:t xml:space="preserve"> цілі, функції та принципи функціонування її окремих ланок;</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 xml:space="preserve">економічний зміст </w:t>
      </w:r>
      <w:r w:rsidR="006A58B7" w:rsidRPr="00CA72E5">
        <w:rPr>
          <w:rFonts w:cs="Times New Roman"/>
          <w:sz w:val="24"/>
          <w:szCs w:val="24"/>
          <w:lang w:val="uk-UA"/>
        </w:rPr>
        <w:t>і</w:t>
      </w:r>
      <w:r w:rsidRPr="00CA72E5">
        <w:rPr>
          <w:rFonts w:cs="Times New Roman"/>
          <w:sz w:val="24"/>
          <w:szCs w:val="24"/>
          <w:lang w:val="uk-UA"/>
        </w:rPr>
        <w:t xml:space="preserve"> механізми здійснення базових банківських операцій та надання банківських послуг;</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загальн</w:t>
      </w:r>
      <w:r w:rsidR="006A58B7" w:rsidRPr="00CA72E5">
        <w:rPr>
          <w:rFonts w:cs="Times New Roman"/>
          <w:sz w:val="24"/>
          <w:szCs w:val="24"/>
          <w:lang w:val="uk-UA"/>
        </w:rPr>
        <w:t>і</w:t>
      </w:r>
      <w:r w:rsidRPr="00CA72E5">
        <w:rPr>
          <w:rFonts w:cs="Times New Roman"/>
          <w:sz w:val="24"/>
          <w:szCs w:val="24"/>
          <w:lang w:val="uk-UA"/>
        </w:rPr>
        <w:t xml:space="preserve"> питан</w:t>
      </w:r>
      <w:r w:rsidR="006A58B7" w:rsidRPr="00CA72E5">
        <w:rPr>
          <w:rFonts w:cs="Times New Roman"/>
          <w:sz w:val="24"/>
          <w:szCs w:val="24"/>
          <w:lang w:val="uk-UA"/>
        </w:rPr>
        <w:t>ня</w:t>
      </w:r>
      <w:r w:rsidRPr="00CA72E5">
        <w:rPr>
          <w:rFonts w:cs="Times New Roman"/>
          <w:sz w:val="24"/>
          <w:szCs w:val="24"/>
          <w:lang w:val="uk-UA"/>
        </w:rPr>
        <w:t xml:space="preserve"> організації діяльності та функціонування банків;</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структур</w:t>
      </w:r>
      <w:r w:rsidR="006A58B7" w:rsidRPr="00CA72E5">
        <w:rPr>
          <w:rFonts w:cs="Times New Roman"/>
          <w:sz w:val="24"/>
          <w:szCs w:val="24"/>
          <w:lang w:val="uk-UA"/>
        </w:rPr>
        <w:t>у</w:t>
      </w:r>
      <w:r w:rsidRPr="00CA72E5">
        <w:rPr>
          <w:rFonts w:cs="Times New Roman"/>
          <w:sz w:val="24"/>
          <w:szCs w:val="24"/>
          <w:lang w:val="uk-UA"/>
        </w:rPr>
        <w:t xml:space="preserve"> активних і пасивних банківських операцій;</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поряд</w:t>
      </w:r>
      <w:r w:rsidR="006A58B7" w:rsidRPr="00CA72E5">
        <w:rPr>
          <w:rFonts w:cs="Times New Roman"/>
          <w:sz w:val="24"/>
          <w:szCs w:val="24"/>
          <w:lang w:val="uk-UA"/>
        </w:rPr>
        <w:t>о</w:t>
      </w:r>
      <w:r w:rsidRPr="00CA72E5">
        <w:rPr>
          <w:rFonts w:cs="Times New Roman"/>
          <w:sz w:val="24"/>
          <w:szCs w:val="24"/>
          <w:lang w:val="uk-UA"/>
        </w:rPr>
        <w:t>к формування ресурсів банків;</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економічн</w:t>
      </w:r>
      <w:r w:rsidR="006A58B7" w:rsidRPr="00CA72E5">
        <w:rPr>
          <w:rFonts w:cs="Times New Roman"/>
          <w:sz w:val="24"/>
          <w:szCs w:val="24"/>
          <w:lang w:val="uk-UA"/>
        </w:rPr>
        <w:t>і засади</w:t>
      </w:r>
      <w:r w:rsidRPr="00CA72E5">
        <w:rPr>
          <w:rFonts w:cs="Times New Roman"/>
          <w:sz w:val="24"/>
          <w:szCs w:val="24"/>
          <w:lang w:val="uk-UA"/>
        </w:rPr>
        <w:t xml:space="preserve"> забезпечення фінансової стійкості банку</w:t>
      </w:r>
      <w:r w:rsidR="006A58B7" w:rsidRPr="00CA72E5">
        <w:rPr>
          <w:rFonts w:cs="Times New Roman"/>
          <w:sz w:val="24"/>
          <w:szCs w:val="24"/>
          <w:lang w:val="uk-UA"/>
        </w:rPr>
        <w:t>;</w:t>
      </w:r>
    </w:p>
    <w:p w:rsidR="006A58B7" w:rsidRPr="00CA72E5" w:rsidRDefault="006A58B7"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методичні підходи до управління фінансовими ризиками банківських операцій;</w:t>
      </w:r>
    </w:p>
    <w:p w:rsidR="00E17FC8" w:rsidRPr="00CA72E5" w:rsidRDefault="00E17FC8" w:rsidP="00E17FC8">
      <w:pPr>
        <w:spacing w:line="240" w:lineRule="auto"/>
        <w:rPr>
          <w:rFonts w:cs="Times New Roman"/>
          <w:b/>
          <w:sz w:val="24"/>
          <w:szCs w:val="24"/>
          <w:lang w:val="uk-UA"/>
        </w:rPr>
      </w:pPr>
      <w:r w:rsidRPr="00CA72E5">
        <w:rPr>
          <w:rFonts w:cs="Times New Roman"/>
          <w:b/>
          <w:sz w:val="24"/>
          <w:szCs w:val="24"/>
          <w:lang w:val="uk-UA"/>
        </w:rPr>
        <w:t>вміти:</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аналізувати структуру капіталу банку;</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аналізувати структуру кредитного</w:t>
      </w:r>
      <w:r w:rsidRPr="00CA72E5">
        <w:rPr>
          <w:rFonts w:cs="Times New Roman"/>
          <w:sz w:val="24"/>
          <w:szCs w:val="24"/>
          <w:lang w:val="uk-UA"/>
        </w:rPr>
        <w:t xml:space="preserve"> й інвестиційного</w:t>
      </w:r>
      <w:r w:rsidRPr="00CA72E5">
        <w:rPr>
          <w:rFonts w:eastAsia="Calibri" w:cs="Times New Roman"/>
          <w:sz w:val="24"/>
          <w:szCs w:val="24"/>
          <w:lang w:val="uk-UA"/>
        </w:rPr>
        <w:t xml:space="preserve"> портфел</w:t>
      </w:r>
      <w:r w:rsidRPr="00CA72E5">
        <w:rPr>
          <w:rFonts w:cs="Times New Roman"/>
          <w:sz w:val="24"/>
          <w:szCs w:val="24"/>
          <w:lang w:val="uk-UA"/>
        </w:rPr>
        <w:t>ів банку</w:t>
      </w:r>
      <w:r w:rsidRPr="00CA72E5">
        <w:rPr>
          <w:rFonts w:eastAsia="Calibri" w:cs="Times New Roman"/>
          <w:sz w:val="24"/>
          <w:szCs w:val="24"/>
          <w:lang w:val="uk-UA"/>
        </w:rPr>
        <w:t>;</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проводити аналіз доходів та витрат банку;</w:t>
      </w:r>
    </w:p>
    <w:p w:rsidR="00F04389" w:rsidRPr="00CA72E5" w:rsidRDefault="00F04389" w:rsidP="00F04389">
      <w:pPr>
        <w:pStyle w:val="a8"/>
        <w:numPr>
          <w:ilvl w:val="0"/>
          <w:numId w:val="10"/>
        </w:numPr>
        <w:tabs>
          <w:tab w:val="left" w:pos="1134"/>
        </w:tabs>
        <w:spacing w:line="240" w:lineRule="auto"/>
        <w:ind w:left="0" w:firstLine="709"/>
        <w:rPr>
          <w:rFonts w:eastAsia="Calibri" w:cs="Times New Roman"/>
          <w:sz w:val="24"/>
          <w:szCs w:val="24"/>
          <w:lang w:val="uk-UA"/>
        </w:rPr>
      </w:pPr>
      <w:r w:rsidRPr="00CA72E5">
        <w:rPr>
          <w:rFonts w:cs="Times New Roman"/>
          <w:sz w:val="24"/>
          <w:szCs w:val="24"/>
          <w:lang w:val="uk-UA"/>
        </w:rPr>
        <w:t xml:space="preserve">здійснювати </w:t>
      </w:r>
      <w:r w:rsidRPr="00CA72E5">
        <w:rPr>
          <w:rFonts w:eastAsia="Calibri" w:cs="Times New Roman"/>
          <w:sz w:val="24"/>
          <w:szCs w:val="24"/>
          <w:lang w:val="uk-UA"/>
        </w:rPr>
        <w:t>аналіз фінансової стійкості та ділової активності банку</w:t>
      </w:r>
      <w:r w:rsidRPr="00CA72E5">
        <w:rPr>
          <w:rFonts w:cs="Times New Roman"/>
          <w:sz w:val="24"/>
          <w:szCs w:val="24"/>
          <w:lang w:val="uk-UA"/>
        </w:rPr>
        <w:t>;</w:t>
      </w:r>
    </w:p>
    <w:p w:rsidR="006A58B7" w:rsidRPr="00CA72E5" w:rsidRDefault="006A58B7"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ухвалювати</w:t>
      </w:r>
      <w:r w:rsidR="00E17FC8" w:rsidRPr="00CA72E5">
        <w:rPr>
          <w:rFonts w:cs="Times New Roman"/>
          <w:sz w:val="24"/>
          <w:szCs w:val="24"/>
          <w:lang w:val="uk-UA"/>
        </w:rPr>
        <w:t xml:space="preserve"> самостійні рішення у сфері організації основних напрямів</w:t>
      </w:r>
      <w:r w:rsidRPr="00CA72E5">
        <w:rPr>
          <w:rFonts w:cs="Times New Roman"/>
          <w:sz w:val="24"/>
          <w:szCs w:val="24"/>
          <w:lang w:val="uk-UA"/>
        </w:rPr>
        <w:t xml:space="preserve"> </w:t>
      </w:r>
      <w:r w:rsidR="00E17FC8" w:rsidRPr="00CA72E5">
        <w:rPr>
          <w:rFonts w:cs="Times New Roman"/>
          <w:sz w:val="24"/>
          <w:szCs w:val="24"/>
          <w:lang w:val="uk-UA"/>
        </w:rPr>
        <w:t>банківської діяльності, вживати необхідн</w:t>
      </w:r>
      <w:r w:rsidRPr="00CA72E5">
        <w:rPr>
          <w:rFonts w:cs="Times New Roman"/>
          <w:sz w:val="24"/>
          <w:szCs w:val="24"/>
          <w:lang w:val="uk-UA"/>
        </w:rPr>
        <w:t>их</w:t>
      </w:r>
      <w:r w:rsidR="00E17FC8" w:rsidRPr="00CA72E5">
        <w:rPr>
          <w:rFonts w:cs="Times New Roman"/>
          <w:sz w:val="24"/>
          <w:szCs w:val="24"/>
          <w:lang w:val="uk-UA"/>
        </w:rPr>
        <w:t xml:space="preserve"> заход</w:t>
      </w:r>
      <w:r w:rsidRPr="00CA72E5">
        <w:rPr>
          <w:rFonts w:cs="Times New Roman"/>
          <w:sz w:val="24"/>
          <w:szCs w:val="24"/>
          <w:lang w:val="uk-UA"/>
        </w:rPr>
        <w:t>ів</w:t>
      </w:r>
      <w:r w:rsidR="00E17FC8" w:rsidRPr="00CA72E5">
        <w:rPr>
          <w:rFonts w:cs="Times New Roman"/>
          <w:sz w:val="24"/>
          <w:szCs w:val="24"/>
          <w:lang w:val="uk-UA"/>
        </w:rPr>
        <w:t xml:space="preserve"> </w:t>
      </w:r>
      <w:r w:rsidRPr="00CA72E5">
        <w:rPr>
          <w:rFonts w:cs="Times New Roman"/>
          <w:sz w:val="24"/>
          <w:szCs w:val="24"/>
          <w:lang w:val="uk-UA"/>
        </w:rPr>
        <w:t>у різних економічних</w:t>
      </w:r>
      <w:r w:rsidR="00E17FC8" w:rsidRPr="00CA72E5">
        <w:rPr>
          <w:rFonts w:cs="Times New Roman"/>
          <w:sz w:val="24"/>
          <w:szCs w:val="24"/>
          <w:lang w:val="uk-UA"/>
        </w:rPr>
        <w:t xml:space="preserve"> ситуаці</w:t>
      </w:r>
      <w:r w:rsidRPr="00CA72E5">
        <w:rPr>
          <w:rFonts w:cs="Times New Roman"/>
          <w:sz w:val="24"/>
          <w:szCs w:val="24"/>
          <w:lang w:val="uk-UA"/>
        </w:rPr>
        <w:t>ях</w:t>
      </w:r>
      <w:r w:rsidR="00E17FC8" w:rsidRPr="00CA72E5">
        <w:rPr>
          <w:rFonts w:cs="Times New Roman"/>
          <w:sz w:val="24"/>
          <w:szCs w:val="24"/>
          <w:lang w:val="uk-UA"/>
        </w:rPr>
        <w:t>;</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працювати з фінансовими звітами банку;</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визначати розмір наявних банківських ресурсів та потребу в них;</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оцінювати кредитоспроможність позичальників</w:t>
      </w:r>
      <w:r w:rsidR="006A58B7" w:rsidRPr="00CA72E5">
        <w:rPr>
          <w:rFonts w:cs="Times New Roman"/>
          <w:sz w:val="24"/>
          <w:szCs w:val="24"/>
          <w:lang w:val="uk-UA"/>
        </w:rPr>
        <w:t xml:space="preserve"> </w:t>
      </w:r>
      <w:r w:rsidRPr="00CA72E5">
        <w:rPr>
          <w:rFonts w:cs="Times New Roman"/>
          <w:sz w:val="24"/>
          <w:szCs w:val="24"/>
          <w:lang w:val="uk-UA"/>
        </w:rPr>
        <w:t>банківської установи;</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організовувати роботу з випуску та розміщення</w:t>
      </w:r>
      <w:r w:rsidR="006A58B7" w:rsidRPr="00CA72E5">
        <w:rPr>
          <w:rFonts w:cs="Times New Roman"/>
          <w:sz w:val="24"/>
          <w:szCs w:val="24"/>
          <w:lang w:val="uk-UA"/>
        </w:rPr>
        <w:t xml:space="preserve"> </w:t>
      </w:r>
      <w:r w:rsidRPr="00CA72E5">
        <w:rPr>
          <w:rFonts w:cs="Times New Roman"/>
          <w:sz w:val="24"/>
          <w:szCs w:val="24"/>
          <w:lang w:val="uk-UA"/>
        </w:rPr>
        <w:t>цінних паперів банку;</w:t>
      </w:r>
    </w:p>
    <w:p w:rsidR="006A58B7"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оформляти</w:t>
      </w:r>
      <w:r w:rsidR="006A58B7" w:rsidRPr="00CA72E5">
        <w:rPr>
          <w:rFonts w:cs="Times New Roman"/>
          <w:sz w:val="24"/>
          <w:szCs w:val="24"/>
          <w:lang w:val="uk-UA"/>
        </w:rPr>
        <w:t xml:space="preserve"> первинні</w:t>
      </w:r>
      <w:r w:rsidRPr="00CA72E5">
        <w:rPr>
          <w:rFonts w:cs="Times New Roman"/>
          <w:sz w:val="24"/>
          <w:szCs w:val="24"/>
          <w:lang w:val="uk-UA"/>
        </w:rPr>
        <w:t xml:space="preserve"> банківські документи;</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давати оцінку</w:t>
      </w:r>
      <w:r w:rsidR="006A58B7" w:rsidRPr="00CA72E5">
        <w:rPr>
          <w:rFonts w:cs="Times New Roman"/>
          <w:sz w:val="24"/>
          <w:szCs w:val="24"/>
          <w:lang w:val="uk-UA"/>
        </w:rPr>
        <w:t xml:space="preserve"> </w:t>
      </w:r>
      <w:r w:rsidRPr="00CA72E5">
        <w:rPr>
          <w:rFonts w:cs="Times New Roman"/>
          <w:sz w:val="24"/>
          <w:szCs w:val="24"/>
          <w:lang w:val="uk-UA"/>
        </w:rPr>
        <w:t xml:space="preserve">та аналізувати стан ліквідності </w:t>
      </w:r>
      <w:r w:rsidR="006A58B7" w:rsidRPr="00CA72E5">
        <w:rPr>
          <w:rFonts w:cs="Times New Roman"/>
          <w:sz w:val="24"/>
          <w:szCs w:val="24"/>
          <w:lang w:val="uk-UA"/>
        </w:rPr>
        <w:t>й</w:t>
      </w:r>
      <w:r w:rsidRPr="00CA72E5">
        <w:rPr>
          <w:rFonts w:cs="Times New Roman"/>
          <w:sz w:val="24"/>
          <w:szCs w:val="24"/>
          <w:lang w:val="uk-UA"/>
        </w:rPr>
        <w:t xml:space="preserve"> платоспроможності банку</w:t>
      </w:r>
      <w:r w:rsidR="006A58B7" w:rsidRPr="00CA72E5">
        <w:rPr>
          <w:rFonts w:cs="Times New Roman"/>
          <w:sz w:val="24"/>
          <w:szCs w:val="24"/>
          <w:lang w:val="uk-UA"/>
        </w:rPr>
        <w:t>;</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оцінюва</w:t>
      </w:r>
      <w:r w:rsidR="006A58B7" w:rsidRPr="00CA72E5">
        <w:rPr>
          <w:rFonts w:cs="Times New Roman"/>
          <w:sz w:val="24"/>
          <w:szCs w:val="24"/>
          <w:lang w:val="uk-UA"/>
        </w:rPr>
        <w:t>ти</w:t>
      </w:r>
      <w:r w:rsidRPr="00CA72E5">
        <w:rPr>
          <w:rFonts w:cs="Times New Roman"/>
          <w:sz w:val="24"/>
          <w:szCs w:val="24"/>
          <w:lang w:val="uk-UA"/>
        </w:rPr>
        <w:t xml:space="preserve"> діяльн</w:t>
      </w:r>
      <w:r w:rsidR="006A58B7" w:rsidRPr="00CA72E5">
        <w:rPr>
          <w:rFonts w:cs="Times New Roman"/>
          <w:sz w:val="24"/>
          <w:szCs w:val="24"/>
          <w:lang w:val="uk-UA"/>
        </w:rPr>
        <w:t>і</w:t>
      </w:r>
      <w:r w:rsidRPr="00CA72E5">
        <w:rPr>
          <w:rFonts w:cs="Times New Roman"/>
          <w:sz w:val="24"/>
          <w:szCs w:val="24"/>
          <w:lang w:val="uk-UA"/>
        </w:rPr>
        <w:t>ст</w:t>
      </w:r>
      <w:r w:rsidR="006A58B7" w:rsidRPr="00CA72E5">
        <w:rPr>
          <w:rFonts w:cs="Times New Roman"/>
          <w:sz w:val="24"/>
          <w:szCs w:val="24"/>
          <w:lang w:val="uk-UA"/>
        </w:rPr>
        <w:t>ь</w:t>
      </w:r>
      <w:r w:rsidRPr="00CA72E5">
        <w:rPr>
          <w:rFonts w:cs="Times New Roman"/>
          <w:sz w:val="24"/>
          <w:szCs w:val="24"/>
          <w:lang w:val="uk-UA"/>
        </w:rPr>
        <w:t xml:space="preserve"> банків за різними напрямами;</w:t>
      </w:r>
    </w:p>
    <w:p w:rsidR="00E17FC8" w:rsidRPr="00CA72E5" w:rsidRDefault="00E17FC8" w:rsidP="006A58B7">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забезпеч</w:t>
      </w:r>
      <w:r w:rsidR="006A58B7" w:rsidRPr="00CA72E5">
        <w:rPr>
          <w:rFonts w:cs="Times New Roman"/>
          <w:sz w:val="24"/>
          <w:szCs w:val="24"/>
          <w:lang w:val="uk-UA"/>
        </w:rPr>
        <w:t>увати</w:t>
      </w:r>
      <w:r w:rsidRPr="00CA72E5">
        <w:rPr>
          <w:rFonts w:cs="Times New Roman"/>
          <w:sz w:val="24"/>
          <w:szCs w:val="24"/>
          <w:lang w:val="uk-UA"/>
        </w:rPr>
        <w:t xml:space="preserve"> раціональн</w:t>
      </w:r>
      <w:r w:rsidR="006A58B7" w:rsidRPr="00CA72E5">
        <w:rPr>
          <w:rFonts w:cs="Times New Roman"/>
          <w:sz w:val="24"/>
          <w:szCs w:val="24"/>
          <w:lang w:val="uk-UA"/>
        </w:rPr>
        <w:t>е</w:t>
      </w:r>
      <w:r w:rsidRPr="00CA72E5">
        <w:rPr>
          <w:rFonts w:cs="Times New Roman"/>
          <w:sz w:val="24"/>
          <w:szCs w:val="24"/>
          <w:lang w:val="uk-UA"/>
        </w:rPr>
        <w:t xml:space="preserve"> використання</w:t>
      </w:r>
      <w:r w:rsidR="006A58B7" w:rsidRPr="00CA72E5">
        <w:rPr>
          <w:rFonts w:cs="Times New Roman"/>
          <w:sz w:val="24"/>
          <w:szCs w:val="24"/>
          <w:lang w:val="uk-UA"/>
        </w:rPr>
        <w:t xml:space="preserve"> фінансових</w:t>
      </w:r>
      <w:r w:rsidRPr="00CA72E5">
        <w:rPr>
          <w:rFonts w:cs="Times New Roman"/>
          <w:sz w:val="24"/>
          <w:szCs w:val="24"/>
          <w:lang w:val="uk-UA"/>
        </w:rPr>
        <w:t xml:space="preserve"> ресурсів банку.</w:t>
      </w:r>
    </w:p>
    <w:p w:rsidR="00336E1A" w:rsidRPr="00CA72E5" w:rsidRDefault="00336E1A" w:rsidP="00E17FC8">
      <w:pPr>
        <w:spacing w:line="240" w:lineRule="auto"/>
        <w:rPr>
          <w:rFonts w:cs="Times New Roman"/>
          <w:sz w:val="24"/>
          <w:szCs w:val="24"/>
          <w:lang w:val="uk-UA"/>
        </w:rPr>
      </w:pPr>
      <w:r w:rsidRPr="00CA72E5">
        <w:rPr>
          <w:rFonts w:cs="Times New Roman"/>
          <w:sz w:val="24"/>
          <w:szCs w:val="24"/>
          <w:lang w:val="uk-UA"/>
        </w:rPr>
        <w:t xml:space="preserve">В результаті вивчення дисципліни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студенти набувають таких компетентностей.</w:t>
      </w:r>
    </w:p>
    <w:p w:rsidR="00336E1A" w:rsidRPr="00CA72E5" w:rsidRDefault="00336E1A" w:rsidP="00E17FC8">
      <w:pPr>
        <w:spacing w:line="240" w:lineRule="auto"/>
        <w:rPr>
          <w:rFonts w:cs="Times New Roman"/>
          <w:b/>
          <w:sz w:val="24"/>
          <w:szCs w:val="24"/>
          <w:lang w:val="uk-UA"/>
        </w:rPr>
      </w:pPr>
      <w:r w:rsidRPr="00CA72E5">
        <w:rPr>
          <w:rFonts w:cs="Times New Roman"/>
          <w:b/>
          <w:sz w:val="24"/>
          <w:szCs w:val="24"/>
          <w:lang w:val="uk-UA"/>
        </w:rPr>
        <w:t>Загальні компетентності</w:t>
      </w:r>
      <w:r w:rsidR="0072153D" w:rsidRPr="00CA72E5">
        <w:rPr>
          <w:rFonts w:cs="Times New Roman"/>
          <w:b/>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застосовувати знання у практичних ситуаціях</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вчитися і оволодівати сучасними знаннями</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до пошуку, оброб</w:t>
      </w:r>
      <w:r w:rsidRPr="00CA72E5">
        <w:rPr>
          <w:rFonts w:cs="Times New Roman"/>
          <w:sz w:val="24"/>
          <w:szCs w:val="24"/>
          <w:lang w:val="uk-UA"/>
        </w:rPr>
        <w:t>ки</w:t>
      </w:r>
      <w:r w:rsidR="00336E1A" w:rsidRPr="00CA72E5">
        <w:rPr>
          <w:rFonts w:cs="Times New Roman"/>
          <w:sz w:val="24"/>
          <w:szCs w:val="24"/>
          <w:lang w:val="uk-UA"/>
        </w:rPr>
        <w:t xml:space="preserve"> та аналізу інформації з різних джерел</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спілкуватися з представниками інших професій груп різного рівня (з експертами з інших галузей знань/видів економічної діяльності)</w:t>
      </w:r>
      <w:r w:rsidRPr="00CA72E5">
        <w:rPr>
          <w:rFonts w:cs="Times New Roman"/>
          <w:sz w:val="24"/>
          <w:szCs w:val="24"/>
          <w:lang w:val="uk-UA"/>
        </w:rPr>
        <w:t>.</w:t>
      </w:r>
    </w:p>
    <w:p w:rsidR="00336E1A" w:rsidRPr="00CA72E5" w:rsidRDefault="00336E1A" w:rsidP="00E17FC8">
      <w:pPr>
        <w:spacing w:line="240" w:lineRule="auto"/>
        <w:rPr>
          <w:rFonts w:cs="Times New Roman"/>
          <w:b/>
          <w:sz w:val="24"/>
          <w:szCs w:val="24"/>
          <w:lang w:val="uk-UA"/>
        </w:rPr>
      </w:pPr>
      <w:r w:rsidRPr="00CA72E5">
        <w:rPr>
          <w:rFonts w:cs="Times New Roman"/>
          <w:b/>
          <w:sz w:val="24"/>
          <w:szCs w:val="24"/>
          <w:lang w:val="uk-UA"/>
        </w:rPr>
        <w:t>Спеціальні (фахові, предметні) компетентності</w:t>
      </w:r>
      <w:r w:rsidR="0072153D" w:rsidRPr="00CA72E5">
        <w:rPr>
          <w:rFonts w:cs="Times New Roman"/>
          <w:b/>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досліджувати тенденції розвитку економіки за допомогою інструментарію макро- та мікроекономічного аналізу, оцінювати сучасні економічні явища</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р</w:t>
      </w:r>
      <w:r w:rsidR="00336E1A" w:rsidRPr="00CA72E5">
        <w:rPr>
          <w:rFonts w:cs="Times New Roman"/>
          <w:sz w:val="24"/>
          <w:szCs w:val="24"/>
          <w:lang w:val="uk-UA"/>
        </w:rPr>
        <w:t>озуміння особливостей функціонування сучасних світових та національних фінансових систем</w:t>
      </w:r>
      <w:r w:rsidRPr="00CA72E5">
        <w:rPr>
          <w:rFonts w:cs="Times New Roman"/>
          <w:sz w:val="24"/>
          <w:szCs w:val="24"/>
          <w:lang w:val="uk-UA"/>
        </w:rPr>
        <w:t>, а</w:t>
      </w:r>
      <w:r w:rsidR="00336E1A" w:rsidRPr="00CA72E5">
        <w:rPr>
          <w:rFonts w:cs="Times New Roman"/>
          <w:sz w:val="24"/>
          <w:szCs w:val="24"/>
          <w:lang w:val="uk-UA"/>
        </w:rPr>
        <w:t xml:space="preserve"> та</w:t>
      </w:r>
      <w:r w:rsidRPr="00CA72E5">
        <w:rPr>
          <w:rFonts w:cs="Times New Roman"/>
          <w:sz w:val="24"/>
          <w:szCs w:val="24"/>
          <w:lang w:val="uk-UA"/>
        </w:rPr>
        <w:t>кож</w:t>
      </w:r>
      <w:r w:rsidR="00336E1A" w:rsidRPr="00CA72E5">
        <w:rPr>
          <w:rFonts w:cs="Times New Roman"/>
          <w:sz w:val="24"/>
          <w:szCs w:val="24"/>
          <w:lang w:val="uk-UA"/>
        </w:rPr>
        <w:t xml:space="preserve"> їх структури</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до діагностики стану фінансових систем (державні фінанси, у тому числі бюджетна та податкова системи, фінанси суб’єктів господарювання, фінанси домогосподарств, фінансові ринки, банківська система та страхування)</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р</w:t>
      </w:r>
      <w:r w:rsidR="00336E1A" w:rsidRPr="00CA72E5">
        <w:rPr>
          <w:rFonts w:cs="Times New Roman"/>
          <w:sz w:val="24"/>
          <w:szCs w:val="24"/>
          <w:lang w:val="uk-UA"/>
        </w:rPr>
        <w:t>озуміння специфіки функціонування банківсько-кредитних установ</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застосовувати знання законодавства у сфері монетарного, фіскального регулювання та регулювання фінансового ринку</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складати та аналізувати фінансову звітність, інтерпретувати та використовувати фінансову та пов’язану з нею інформацію</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в</w:t>
      </w:r>
      <w:r w:rsidR="00336E1A" w:rsidRPr="00CA72E5">
        <w:rPr>
          <w:rFonts w:cs="Times New Roman"/>
          <w:sz w:val="24"/>
          <w:szCs w:val="24"/>
          <w:lang w:val="uk-UA"/>
        </w:rPr>
        <w:t>міння використовувати методичні підходи до оцінювання фінансового стану підприємств, організацій, установ</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 xml:space="preserve">датність виявляти причинно-наслідкові зв’язки між факторами, які впливають </w:t>
      </w:r>
      <w:r w:rsidR="00336E1A" w:rsidRPr="00CA72E5">
        <w:rPr>
          <w:rFonts w:cs="Times New Roman"/>
          <w:sz w:val="24"/>
          <w:szCs w:val="24"/>
          <w:lang w:val="uk-UA"/>
        </w:rPr>
        <w:lastRenderedPageBreak/>
        <w:t xml:space="preserve">на фінансовий стан суб’єктів господарювання та між показниками, </w:t>
      </w:r>
      <w:r w:rsidRPr="00CA72E5">
        <w:rPr>
          <w:rFonts w:cs="Times New Roman"/>
          <w:sz w:val="24"/>
          <w:szCs w:val="24"/>
          <w:lang w:val="uk-UA"/>
        </w:rPr>
        <w:t>що</w:t>
      </w:r>
      <w:r w:rsidR="00336E1A" w:rsidRPr="00CA72E5">
        <w:rPr>
          <w:rFonts w:cs="Times New Roman"/>
          <w:sz w:val="24"/>
          <w:szCs w:val="24"/>
          <w:lang w:val="uk-UA"/>
        </w:rPr>
        <w:t xml:space="preserve"> використовуються для його оцінки</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в</w:t>
      </w:r>
      <w:r w:rsidR="00336E1A" w:rsidRPr="00CA72E5">
        <w:rPr>
          <w:rFonts w:cs="Times New Roman"/>
          <w:sz w:val="24"/>
          <w:szCs w:val="24"/>
          <w:lang w:val="uk-UA"/>
        </w:rPr>
        <w:t>міння використовувати законодавчі та нормативні документи з питань оподаткування, кредитування, страхування, інвестування, бюджетних відносин та фондового ринку</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виконувати контрольні функції у сфері фінансів, банківської справи та страхування</w:t>
      </w:r>
      <w:r w:rsidRPr="00CA72E5">
        <w:rPr>
          <w:rFonts w:cs="Times New Roman"/>
          <w:sz w:val="24"/>
          <w:szCs w:val="24"/>
          <w:lang w:val="uk-UA"/>
        </w:rPr>
        <w:t>;</w:t>
      </w:r>
    </w:p>
    <w:p w:rsidR="00336E1A" w:rsidRPr="00CA72E5" w:rsidRDefault="0072153D" w:rsidP="0072153D">
      <w:pPr>
        <w:pStyle w:val="a8"/>
        <w:numPr>
          <w:ilvl w:val="0"/>
          <w:numId w:val="10"/>
        </w:numPr>
        <w:tabs>
          <w:tab w:val="left" w:pos="1134"/>
        </w:tabs>
        <w:spacing w:line="240" w:lineRule="auto"/>
        <w:ind w:left="0" w:firstLine="709"/>
        <w:rPr>
          <w:rFonts w:cs="Times New Roman"/>
          <w:sz w:val="24"/>
          <w:szCs w:val="24"/>
          <w:lang w:val="uk-UA"/>
        </w:rPr>
      </w:pPr>
      <w:r w:rsidRPr="00CA72E5">
        <w:rPr>
          <w:rFonts w:cs="Times New Roman"/>
          <w:sz w:val="24"/>
          <w:szCs w:val="24"/>
          <w:lang w:val="uk-UA"/>
        </w:rPr>
        <w:t>з</w:t>
      </w:r>
      <w:r w:rsidR="00336E1A" w:rsidRPr="00CA72E5">
        <w:rPr>
          <w:rFonts w:cs="Times New Roman"/>
          <w:sz w:val="24"/>
          <w:szCs w:val="24"/>
          <w:lang w:val="uk-UA"/>
        </w:rPr>
        <w:t>датність підтримувати належний рівень знань та постійно підвищувати свою професійну підготовку</w:t>
      </w:r>
      <w:r w:rsidRPr="00CA72E5">
        <w:rPr>
          <w:rFonts w:cs="Times New Roman"/>
          <w:sz w:val="24"/>
          <w:szCs w:val="24"/>
          <w:lang w:val="uk-UA"/>
        </w:rPr>
        <w:t>.</w:t>
      </w:r>
    </w:p>
    <w:p w:rsidR="00E17FC8" w:rsidRPr="00CA72E5" w:rsidRDefault="00E17FC8" w:rsidP="00E17FC8">
      <w:pPr>
        <w:spacing w:line="240" w:lineRule="auto"/>
        <w:rPr>
          <w:rFonts w:cs="Times New Roman"/>
          <w:b/>
          <w:sz w:val="24"/>
          <w:szCs w:val="24"/>
          <w:lang w:val="uk-UA"/>
        </w:rPr>
      </w:pPr>
      <w:r w:rsidRPr="00CA72E5">
        <w:rPr>
          <w:rFonts w:cs="Times New Roman"/>
          <w:b/>
          <w:sz w:val="24"/>
          <w:szCs w:val="24"/>
          <w:lang w:val="uk-UA"/>
        </w:rPr>
        <w:t>Міждисциплінарні зв</w:t>
      </w:r>
      <w:r w:rsidR="00F1255E" w:rsidRPr="00CA72E5">
        <w:rPr>
          <w:rFonts w:cs="Times New Roman"/>
          <w:b/>
          <w:sz w:val="24"/>
          <w:szCs w:val="24"/>
          <w:lang w:val="uk-UA"/>
        </w:rPr>
        <w:t>’</w:t>
      </w:r>
      <w:r w:rsidRPr="00CA72E5">
        <w:rPr>
          <w:rFonts w:cs="Times New Roman"/>
          <w:b/>
          <w:sz w:val="24"/>
          <w:szCs w:val="24"/>
          <w:lang w:val="uk-UA"/>
        </w:rPr>
        <w:t>язки</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 xml:space="preserve">Вивчення навчальної дисципліни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студенти розпочинають опанувавши навчальні дисципліни гуманітарного та професійного циклів. Теоретико-методологічною базою вивчення цієї дисципліни є такі навчальні дисципліни.</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1. «Історія економічних вчень» (у процесі вивчення якої студенти отримують знання з питань історії виникнення та еволюції економічних ідей і концепцій, що панували в різні історичні епохи в окремих країнах, особливостей формування законодавчої бази та виникнення фінансових відносин, процесу розвитку банківської діяльності).</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2. «Мікроекономіка» (у процесі вивчення якої студенти отримують спеціальні знання щодо механізмів встановлення та відновлення рівноваги економічних систем та підвищення ефективності діяльності банківських установ).</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3. «Статистика» (у процесі вивчення якої студенти отримують спеціальні знання з питань вивчення методичних підходів щодо оцінки економічної та соціальної ситуації в державі, здійснення прогнозних статистичних розрахунків на рівні окремих банків і банківської системи в цілому).</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4. «Гроші і кредит» (у процесі вивчення якої студенти отримують спеціальні знання в сфері застосування основних законодавчих та нормативних актів, які регламентують порядок вирішення завдань з питань аналізу та оцінки фінансової системи, діяльності небанківських фінансових установ, ефективності роботи банків, процесу надання кредитів юридичним і фізичним особам – позичальникам).</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5. «Банківськ</w:t>
      </w:r>
      <w:r w:rsidR="000F7B52" w:rsidRPr="00CA72E5">
        <w:rPr>
          <w:rFonts w:cs="Times New Roman"/>
          <w:sz w:val="24"/>
          <w:szCs w:val="24"/>
          <w:lang w:val="uk-UA"/>
        </w:rPr>
        <w:t>а система</w:t>
      </w:r>
      <w:r w:rsidRPr="00CA72E5">
        <w:rPr>
          <w:rFonts w:cs="Times New Roman"/>
          <w:sz w:val="24"/>
          <w:szCs w:val="24"/>
          <w:lang w:val="uk-UA"/>
        </w:rPr>
        <w:t xml:space="preserve">» (в процесі вивчення якої студенти отримують спеціальні знання з питань </w:t>
      </w:r>
      <w:r w:rsidR="000F7B52" w:rsidRPr="00CA72E5">
        <w:rPr>
          <w:rFonts w:cs="Times New Roman"/>
          <w:sz w:val="24"/>
          <w:szCs w:val="24"/>
          <w:lang w:val="uk-UA"/>
        </w:rPr>
        <w:t>розвитку банківської системи України</w:t>
      </w:r>
      <w:r w:rsidRPr="00CA72E5">
        <w:rPr>
          <w:rFonts w:cs="Times New Roman"/>
          <w:sz w:val="24"/>
          <w:szCs w:val="24"/>
          <w:lang w:val="uk-UA"/>
        </w:rPr>
        <w:t>,</w:t>
      </w:r>
      <w:r w:rsidR="000F7B52" w:rsidRPr="00CA72E5">
        <w:rPr>
          <w:rFonts w:cs="Times New Roman"/>
          <w:sz w:val="24"/>
          <w:szCs w:val="24"/>
          <w:lang w:val="uk-UA"/>
        </w:rPr>
        <w:t xml:space="preserve"> регулювання банківської діяльності на національному та міжнародному рівнях,</w:t>
      </w:r>
      <w:r w:rsidRPr="00CA72E5">
        <w:rPr>
          <w:rFonts w:cs="Times New Roman"/>
          <w:sz w:val="24"/>
          <w:szCs w:val="24"/>
          <w:lang w:val="uk-UA"/>
        </w:rPr>
        <w:t xml:space="preserve"> </w:t>
      </w:r>
      <w:r w:rsidR="000F7B52" w:rsidRPr="00CA72E5">
        <w:rPr>
          <w:rFonts w:cs="Times New Roman"/>
          <w:sz w:val="24"/>
          <w:szCs w:val="24"/>
          <w:lang w:val="uk-UA"/>
        </w:rPr>
        <w:t>розширення дистанційних банківських</w:t>
      </w:r>
      <w:r w:rsidRPr="00CA72E5">
        <w:rPr>
          <w:rFonts w:cs="Times New Roman"/>
          <w:sz w:val="24"/>
          <w:szCs w:val="24"/>
          <w:lang w:val="uk-UA"/>
        </w:rPr>
        <w:t xml:space="preserve"> послуг, </w:t>
      </w:r>
      <w:r w:rsidR="000F7B52" w:rsidRPr="00CA72E5">
        <w:rPr>
          <w:rFonts w:cs="Times New Roman"/>
          <w:sz w:val="24"/>
          <w:szCs w:val="24"/>
          <w:lang w:val="uk-UA"/>
        </w:rPr>
        <w:t>підтримки регулятором</w:t>
      </w:r>
      <w:r w:rsidRPr="00CA72E5">
        <w:rPr>
          <w:rFonts w:cs="Times New Roman"/>
          <w:sz w:val="24"/>
          <w:szCs w:val="24"/>
          <w:lang w:val="uk-UA"/>
        </w:rPr>
        <w:t xml:space="preserve"> ліквідності, платоспроможності та фінансової стійкості банк</w:t>
      </w:r>
      <w:r w:rsidR="000F7B52" w:rsidRPr="00CA72E5">
        <w:rPr>
          <w:rFonts w:cs="Times New Roman"/>
          <w:sz w:val="24"/>
          <w:szCs w:val="24"/>
          <w:lang w:val="uk-UA"/>
        </w:rPr>
        <w:t>ів для забезпечення стабільності банківської системи</w:t>
      </w:r>
      <w:r w:rsidRPr="00CA72E5">
        <w:rPr>
          <w:rFonts w:cs="Times New Roman"/>
          <w:sz w:val="24"/>
          <w:szCs w:val="24"/>
          <w:lang w:val="uk-UA"/>
        </w:rPr>
        <w:t>).</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6. «Інвестування» (у процесі вивчення якої студенти отримують спеціальні знання з питань врегулювання інвестиційних відносин держави, банків і фізичних осіб, а також використання цих закономірностей у практиці інвестування);</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 xml:space="preserve">У свою чергу знання з дисципліни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становлять основу для вивчення таких навчальних дисциплін.</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1. «Банківський менеджмент» (за рахунок оволодіння комплексними знаннями та навичками щодо функціонування банків, специфіки органів управління банківської установи, регулювання діяльності банків Національним банком України та здійснення фінансового моніторингу їх діяльності).</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2. «Фінансові послуги» (за рахунок формування теоретичних і практичних знань стосовно методів та показників оцінки й аналізу фінансового стану банків, проведення оцінки фінансової стійкості та рівня економічної безпеки банківських установ на базі розрахунку відповідних коефіцієнтів, визначення конкурентних переваг окремих видів фінансових послуг).</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3. «Фінансовий ринок» (за рахунок отримання необхідних знань щодо діяльності банків як суб</w:t>
      </w:r>
      <w:r w:rsidR="00F1255E" w:rsidRPr="00CA72E5">
        <w:rPr>
          <w:rFonts w:cs="Times New Roman"/>
          <w:sz w:val="24"/>
          <w:szCs w:val="24"/>
          <w:lang w:val="uk-UA"/>
        </w:rPr>
        <w:t>’</w:t>
      </w:r>
      <w:r w:rsidRPr="00CA72E5">
        <w:rPr>
          <w:rFonts w:cs="Times New Roman"/>
          <w:sz w:val="24"/>
          <w:szCs w:val="24"/>
          <w:lang w:val="uk-UA"/>
        </w:rPr>
        <w:t xml:space="preserve">єктів фінансового ринку, їх взаємодії з іншими професійними учасниками цього ринку та особливої ролі банківських установ на фінансовому ринку), а також </w:t>
      </w:r>
      <w:r w:rsidRPr="00CA72E5">
        <w:rPr>
          <w:rFonts w:cs="Times New Roman"/>
          <w:sz w:val="24"/>
          <w:szCs w:val="24"/>
          <w:lang w:val="uk-UA"/>
        </w:rPr>
        <w:lastRenderedPageBreak/>
        <w:t xml:space="preserve">виконання курсових робіт, проходження виробничої практики, написання </w:t>
      </w:r>
      <w:r w:rsidR="000F7B52" w:rsidRPr="00CA72E5">
        <w:rPr>
          <w:rFonts w:cs="Times New Roman"/>
          <w:sz w:val="24"/>
          <w:szCs w:val="24"/>
          <w:lang w:val="uk-UA"/>
        </w:rPr>
        <w:t>кваліфікаційної</w:t>
      </w:r>
      <w:r w:rsidRPr="00CA72E5">
        <w:rPr>
          <w:rFonts w:cs="Times New Roman"/>
          <w:sz w:val="24"/>
          <w:szCs w:val="24"/>
          <w:lang w:val="uk-UA"/>
        </w:rPr>
        <w:t xml:space="preserve"> роботи</w:t>
      </w:r>
      <w:r w:rsidR="000F7B52" w:rsidRPr="00CA72E5">
        <w:rPr>
          <w:rFonts w:cs="Times New Roman"/>
          <w:sz w:val="24"/>
          <w:szCs w:val="24"/>
          <w:lang w:val="uk-UA"/>
        </w:rPr>
        <w:t xml:space="preserve"> магістра</w:t>
      </w:r>
      <w:r w:rsidRPr="00CA72E5">
        <w:rPr>
          <w:rFonts w:cs="Times New Roman"/>
          <w:sz w:val="24"/>
          <w:szCs w:val="24"/>
          <w:lang w:val="uk-UA"/>
        </w:rPr>
        <w:t>.</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В процесі навчання студенти отримують необхідні знання під час лекційних занять та виконання практичних завдань. Найбільш складні питання винесен</w:t>
      </w:r>
      <w:r w:rsidR="000F7B52" w:rsidRPr="00CA72E5">
        <w:rPr>
          <w:rFonts w:cs="Times New Roman"/>
          <w:sz w:val="24"/>
          <w:szCs w:val="24"/>
          <w:lang w:val="uk-UA"/>
        </w:rPr>
        <w:t>і</w:t>
      </w:r>
      <w:r w:rsidRPr="00CA72E5">
        <w:rPr>
          <w:rFonts w:cs="Times New Roman"/>
          <w:sz w:val="24"/>
          <w:szCs w:val="24"/>
          <w:lang w:val="uk-UA"/>
        </w:rPr>
        <w:t xml:space="preserve"> на розгляд </w:t>
      </w:r>
      <w:r w:rsidR="000F7B52" w:rsidRPr="00CA72E5">
        <w:rPr>
          <w:rFonts w:cs="Times New Roman"/>
          <w:sz w:val="24"/>
          <w:szCs w:val="24"/>
          <w:lang w:val="uk-UA"/>
        </w:rPr>
        <w:t>й</w:t>
      </w:r>
      <w:r w:rsidRPr="00CA72E5">
        <w:rPr>
          <w:rFonts w:cs="Times New Roman"/>
          <w:sz w:val="24"/>
          <w:szCs w:val="24"/>
          <w:lang w:val="uk-UA"/>
        </w:rPr>
        <w:t xml:space="preserve"> обговорення під час практичних занять. Також </w:t>
      </w:r>
      <w:r w:rsidR="000F7B52" w:rsidRPr="00CA72E5">
        <w:rPr>
          <w:rFonts w:cs="Times New Roman"/>
          <w:sz w:val="24"/>
          <w:szCs w:val="24"/>
          <w:lang w:val="uk-UA"/>
        </w:rPr>
        <w:t>вагоме</w:t>
      </w:r>
      <w:r w:rsidRPr="00CA72E5">
        <w:rPr>
          <w:rFonts w:cs="Times New Roman"/>
          <w:sz w:val="24"/>
          <w:szCs w:val="24"/>
          <w:lang w:val="uk-UA"/>
        </w:rPr>
        <w:t xml:space="preserve"> значення в процесі вивчення та закріплення знань має самостійна робота студентів.</w:t>
      </w:r>
    </w:p>
    <w:p w:rsidR="00E17FC8" w:rsidRPr="00CA72E5" w:rsidRDefault="00E17FC8" w:rsidP="00E17FC8">
      <w:pPr>
        <w:spacing w:line="240" w:lineRule="auto"/>
        <w:rPr>
          <w:rFonts w:cs="Times New Roman"/>
          <w:sz w:val="24"/>
          <w:szCs w:val="24"/>
          <w:lang w:val="uk-UA"/>
        </w:rPr>
      </w:pPr>
      <w:r w:rsidRPr="00CA72E5">
        <w:rPr>
          <w:rFonts w:cs="Times New Roman"/>
          <w:sz w:val="24"/>
          <w:szCs w:val="24"/>
          <w:lang w:val="uk-UA"/>
        </w:rPr>
        <w:t xml:space="preserve">Після вивчення курсу </w:t>
      </w:r>
      <w:r w:rsidR="008164D4" w:rsidRPr="00CA72E5">
        <w:rPr>
          <w:rFonts w:cs="Times New Roman"/>
          <w:sz w:val="24"/>
          <w:szCs w:val="24"/>
          <w:lang w:val="uk-UA"/>
        </w:rPr>
        <w:t>«Аналіз банківської діяльності»</w:t>
      </w:r>
      <w:r w:rsidRPr="00CA72E5">
        <w:rPr>
          <w:rFonts w:cs="Times New Roman"/>
          <w:sz w:val="24"/>
          <w:szCs w:val="24"/>
          <w:lang w:val="uk-UA"/>
        </w:rPr>
        <w:t xml:space="preserve"> студенти </w:t>
      </w:r>
      <w:r w:rsidR="000F7B52" w:rsidRPr="00CA72E5">
        <w:rPr>
          <w:rFonts w:cs="Times New Roman"/>
          <w:sz w:val="24"/>
          <w:szCs w:val="24"/>
          <w:lang w:val="uk-UA"/>
        </w:rPr>
        <w:t>мають</w:t>
      </w:r>
      <w:r w:rsidRPr="00CA72E5">
        <w:rPr>
          <w:rFonts w:cs="Times New Roman"/>
          <w:sz w:val="24"/>
          <w:szCs w:val="24"/>
          <w:lang w:val="uk-UA"/>
        </w:rPr>
        <w:t xml:space="preserve"> оволодіти теоретичними знаннями та практичними навичками </w:t>
      </w:r>
      <w:r w:rsidR="000F7B52" w:rsidRPr="00CA72E5">
        <w:rPr>
          <w:rFonts w:cs="Times New Roman"/>
          <w:sz w:val="24"/>
          <w:szCs w:val="24"/>
          <w:lang w:val="uk-UA"/>
        </w:rPr>
        <w:t>щодо</w:t>
      </w:r>
      <w:r w:rsidRPr="00CA72E5">
        <w:rPr>
          <w:rFonts w:cs="Times New Roman"/>
          <w:sz w:val="24"/>
          <w:szCs w:val="24"/>
          <w:lang w:val="uk-UA"/>
        </w:rPr>
        <w:t xml:space="preserve"> </w:t>
      </w:r>
      <w:r w:rsidR="00F04389" w:rsidRPr="00CA72E5">
        <w:rPr>
          <w:rFonts w:cs="Times New Roman"/>
          <w:sz w:val="24"/>
          <w:szCs w:val="24"/>
          <w:lang w:val="uk-UA"/>
        </w:rPr>
        <w:t>аналізу</w:t>
      </w:r>
      <w:r w:rsidRPr="00CA72E5">
        <w:rPr>
          <w:rFonts w:cs="Times New Roman"/>
          <w:sz w:val="24"/>
          <w:szCs w:val="24"/>
          <w:lang w:val="uk-UA"/>
        </w:rPr>
        <w:t xml:space="preserve"> регулятивного капіталу банку,</w:t>
      </w:r>
      <w:r w:rsidR="000F7B52" w:rsidRPr="00CA72E5">
        <w:rPr>
          <w:rFonts w:cs="Times New Roman"/>
          <w:sz w:val="24"/>
          <w:szCs w:val="24"/>
          <w:lang w:val="uk-UA"/>
        </w:rPr>
        <w:t xml:space="preserve"> надання банківських послуг і здійснення банківських операцій,</w:t>
      </w:r>
      <w:r w:rsidRPr="00CA72E5">
        <w:rPr>
          <w:rFonts w:cs="Times New Roman"/>
          <w:sz w:val="24"/>
          <w:szCs w:val="24"/>
          <w:lang w:val="uk-UA"/>
        </w:rPr>
        <w:t xml:space="preserve"> міжнародних вимог </w:t>
      </w:r>
      <w:r w:rsidR="000F7B52" w:rsidRPr="00CA72E5">
        <w:rPr>
          <w:rFonts w:cs="Times New Roman"/>
          <w:sz w:val="24"/>
          <w:szCs w:val="24"/>
          <w:lang w:val="uk-UA"/>
        </w:rPr>
        <w:t>з</w:t>
      </w:r>
      <w:r w:rsidRPr="00CA72E5">
        <w:rPr>
          <w:rFonts w:cs="Times New Roman"/>
          <w:sz w:val="24"/>
          <w:szCs w:val="24"/>
          <w:lang w:val="uk-UA"/>
        </w:rPr>
        <w:t xml:space="preserve"> банківського нагляду та їх імплементації національним регулятором банківської </w:t>
      </w:r>
      <w:r w:rsidR="000F7B52" w:rsidRPr="00CA72E5">
        <w:rPr>
          <w:rFonts w:cs="Times New Roman"/>
          <w:sz w:val="24"/>
          <w:szCs w:val="24"/>
          <w:lang w:val="uk-UA"/>
        </w:rPr>
        <w:t>діяльності</w:t>
      </w:r>
      <w:r w:rsidRPr="00CA72E5">
        <w:rPr>
          <w:rFonts w:cs="Times New Roman"/>
          <w:sz w:val="24"/>
          <w:szCs w:val="24"/>
          <w:lang w:val="uk-UA"/>
        </w:rPr>
        <w:t>.</w:t>
      </w:r>
    </w:p>
    <w:p w:rsidR="00DE1632" w:rsidRPr="00CA72E5" w:rsidRDefault="00DE1632" w:rsidP="00A21CA3">
      <w:pPr>
        <w:spacing w:line="240" w:lineRule="auto"/>
        <w:rPr>
          <w:rFonts w:cs="Times New Roman"/>
          <w:sz w:val="24"/>
          <w:szCs w:val="24"/>
          <w:lang w:val="uk-UA"/>
        </w:rPr>
      </w:pPr>
    </w:p>
    <w:p w:rsidR="001819D7" w:rsidRPr="00CA72E5" w:rsidRDefault="001819D7" w:rsidP="00BE79DB">
      <w:pPr>
        <w:spacing w:line="240" w:lineRule="auto"/>
        <w:ind w:firstLine="0"/>
        <w:jc w:val="center"/>
        <w:rPr>
          <w:rFonts w:cs="Times New Roman"/>
          <w:b/>
          <w:sz w:val="24"/>
          <w:szCs w:val="24"/>
          <w:lang w:val="uk-UA"/>
        </w:rPr>
      </w:pPr>
      <w:r w:rsidRPr="00CA72E5">
        <w:rPr>
          <w:rFonts w:cs="Times New Roman"/>
          <w:b/>
          <w:sz w:val="24"/>
          <w:szCs w:val="24"/>
          <w:lang w:val="uk-UA"/>
        </w:rPr>
        <w:t>3. Програма навчальної дисципліни</w:t>
      </w:r>
    </w:p>
    <w:p w:rsidR="00BE79DB" w:rsidRPr="00CA72E5" w:rsidRDefault="00BE79DB" w:rsidP="00BE79DB">
      <w:pPr>
        <w:spacing w:line="240" w:lineRule="auto"/>
        <w:ind w:firstLine="0"/>
        <w:jc w:val="center"/>
        <w:rPr>
          <w:rFonts w:eastAsia="Calibri" w:cs="Times New Roman"/>
          <w:b/>
          <w:sz w:val="24"/>
          <w:szCs w:val="24"/>
          <w:lang w:val="uk-UA"/>
        </w:rPr>
      </w:pPr>
      <w:r w:rsidRPr="00CA72E5">
        <w:rPr>
          <w:rFonts w:cs="Times New Roman"/>
          <w:b/>
          <w:sz w:val="24"/>
          <w:szCs w:val="24"/>
          <w:lang w:val="uk-UA"/>
        </w:rPr>
        <w:t>Розділ</w:t>
      </w:r>
      <w:r w:rsidRPr="00CA72E5">
        <w:rPr>
          <w:rFonts w:eastAsia="Calibri" w:cs="Times New Roman"/>
          <w:b/>
          <w:sz w:val="24"/>
          <w:szCs w:val="24"/>
          <w:lang w:val="uk-UA"/>
        </w:rPr>
        <w:t xml:space="preserve"> 1. </w:t>
      </w:r>
      <w:r w:rsidR="006A005C" w:rsidRPr="00CA72E5">
        <w:rPr>
          <w:rFonts w:eastAsia="Calibri" w:cs="Times New Roman"/>
          <w:b/>
          <w:sz w:val="24"/>
          <w:szCs w:val="24"/>
          <w:lang w:val="uk-UA"/>
        </w:rPr>
        <w:t>Аналіз основних активних і пасивних операцій банку</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1. Предмет, метод та інформаційне забезпечення аналізу діяльності банку</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Роль аналізу в управлінні банком. Предмет та об’єкт аналізу банківської діяльності. Методи та прийоми аналізу банківської діяльності. Види аналізу банківської діяльності. Організація аналітичної роботи в банках України.</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2. Аналіз власного капіталу банку</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Сутність та види банківського капіталу. Основні підходи до аналізу власного капіталу. Оцінка вартості власного капіталу. Статутний капітал та порядок його формування. Аналіз резервного капіталу, спеціальних фондів і резервів банку. Аналіз нерозподіленого прибутку як складової власного капіталу. Аналіз субординованого банківського капіталу. Аналіз власного капіталу банку за допомогою методу коефіцієнтів.</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3. Аналіз зобов’язань банку</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Економічна сутність зобов’язань банку, завдання аналізу та його інформаційна база. Аналіз динаміки та структури зобов’язань банку. Класифікація зобов’язань банку. Аналіз структури зобов’язань банку. Аналіз строкових депозитів. Аналіз депозитів до запитання. Аналіз використання міжбанківського кредиту у формуванні ресурсів банку. Аналіз ефективності формування та використання банківських ресурсів.</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4. Загальний аналіз активних операцій банку</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Зміст та завдання аналізу активних операцій банку. Горизонтальний та вертикальний аналіз активних операцій банку. Коефіцієнтний аналіз якості активів банку. Адаптація зарубіжного досвіду аналізу активів до аналітичної практики в банках України.</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5. Аналіз кредитних операцій банку</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Значення, завдання та інформаційне забезпечення аналізу кредитних операцій. Аналіз масштабів і динаміки кредитних вкладень. Аналіз оборотності позик. Аналіз погашення виданих позик. Аналіз диверсифікації кредитних вкладень. Аналіз структури кредитного портфеля. Оцінки якості кредитного портфеля з погляду ризику. Аналіз якості кредитного портфеля банку з погляду захищеності від можливих втрат. Аналіз дохідності та ефективності кредитних операцій.</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6. Аналіз інвестиційних та інших операцій банку з цінними паперами</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 xml:space="preserve">Основні завдання, джерела інформації </w:t>
      </w:r>
      <w:r w:rsidR="000723C2" w:rsidRPr="00CA72E5">
        <w:rPr>
          <w:rFonts w:cs="Times New Roman"/>
          <w:sz w:val="24"/>
          <w:szCs w:val="24"/>
          <w:lang w:val="uk-UA"/>
        </w:rPr>
        <w:t>для аналізу операцій банку з цінними паперами</w:t>
      </w:r>
      <w:r w:rsidRPr="00CA72E5">
        <w:rPr>
          <w:rFonts w:cs="Times New Roman"/>
          <w:sz w:val="24"/>
          <w:szCs w:val="24"/>
          <w:lang w:val="uk-UA"/>
        </w:rPr>
        <w:t>. Аналіз структури операцій з цінними паперами. Аналіз вартості грошей у часі та дисконтування. Аналіз інфляційного впливу на реальну дохідність операцій із цінними паперами. Критерії альтернативного вибору фінансових інвестицій. Аналіз методів оцінки фінансових інвестицій. Аналіз дохідності операцій із цінними паперами.</w:t>
      </w:r>
    </w:p>
    <w:p w:rsidR="008078EE" w:rsidRPr="00CA72E5" w:rsidRDefault="008078EE" w:rsidP="008078EE">
      <w:pPr>
        <w:spacing w:line="240" w:lineRule="auto"/>
        <w:rPr>
          <w:rFonts w:cs="Times New Roman"/>
          <w:b/>
          <w:sz w:val="24"/>
          <w:szCs w:val="24"/>
          <w:lang w:val="uk-UA"/>
        </w:rPr>
      </w:pPr>
      <w:r w:rsidRPr="00CA72E5">
        <w:rPr>
          <w:rFonts w:cs="Times New Roman"/>
          <w:b/>
          <w:sz w:val="24"/>
          <w:szCs w:val="24"/>
          <w:lang w:val="uk-UA"/>
        </w:rPr>
        <w:t>Тема 7. Аналіз валютних операцій</w:t>
      </w:r>
    </w:p>
    <w:p w:rsidR="008078EE" w:rsidRPr="00CA72E5" w:rsidRDefault="008078EE" w:rsidP="008078EE">
      <w:pPr>
        <w:spacing w:line="240" w:lineRule="auto"/>
        <w:rPr>
          <w:rFonts w:cs="Times New Roman"/>
          <w:sz w:val="24"/>
          <w:szCs w:val="24"/>
          <w:lang w:val="uk-UA"/>
        </w:rPr>
      </w:pPr>
      <w:r w:rsidRPr="00CA72E5">
        <w:rPr>
          <w:rFonts w:cs="Times New Roman"/>
          <w:sz w:val="24"/>
          <w:szCs w:val="24"/>
          <w:lang w:val="uk-UA"/>
        </w:rPr>
        <w:t>Економічна сутність, завдання та інформаційна база аналізу</w:t>
      </w:r>
      <w:r w:rsidR="000723C2" w:rsidRPr="00CA72E5">
        <w:rPr>
          <w:rFonts w:cs="Times New Roman"/>
          <w:sz w:val="24"/>
          <w:szCs w:val="24"/>
          <w:lang w:val="uk-UA"/>
        </w:rPr>
        <w:t xml:space="preserve"> валютних операцій банку</w:t>
      </w:r>
      <w:r w:rsidRPr="00CA72E5">
        <w:rPr>
          <w:rFonts w:cs="Times New Roman"/>
          <w:sz w:val="24"/>
          <w:szCs w:val="24"/>
          <w:lang w:val="uk-UA"/>
        </w:rPr>
        <w:t>. Аналіз масштабів, динаміки та структури валютних операцій. Аналіз валютної позиції банку. Аналіз кореспондентської мережі банку. Особливості аналізу обмінних операцій. Аналіз ефективності валютних операцій</w:t>
      </w:r>
      <w:r w:rsidR="000723C2" w:rsidRPr="00CA72E5">
        <w:rPr>
          <w:rFonts w:cs="Times New Roman"/>
          <w:sz w:val="24"/>
          <w:szCs w:val="24"/>
          <w:lang w:val="uk-UA"/>
        </w:rPr>
        <w:t xml:space="preserve"> банку</w:t>
      </w:r>
      <w:r w:rsidRPr="00CA72E5">
        <w:rPr>
          <w:rFonts w:cs="Times New Roman"/>
          <w:sz w:val="24"/>
          <w:szCs w:val="24"/>
          <w:lang w:val="uk-UA"/>
        </w:rPr>
        <w:t>.</w:t>
      </w:r>
    </w:p>
    <w:p w:rsidR="00BE79DB" w:rsidRPr="00CA72E5" w:rsidRDefault="00BE79DB" w:rsidP="00BE79DB">
      <w:pPr>
        <w:spacing w:line="240" w:lineRule="auto"/>
        <w:ind w:firstLine="0"/>
        <w:jc w:val="center"/>
        <w:rPr>
          <w:rFonts w:eastAsia="Calibri" w:cs="Times New Roman"/>
          <w:b/>
          <w:sz w:val="24"/>
          <w:szCs w:val="24"/>
          <w:lang w:val="uk-UA"/>
        </w:rPr>
      </w:pPr>
      <w:r w:rsidRPr="00CA72E5">
        <w:rPr>
          <w:rFonts w:cs="Times New Roman"/>
          <w:b/>
          <w:sz w:val="24"/>
          <w:szCs w:val="24"/>
          <w:lang w:val="uk-UA"/>
        </w:rPr>
        <w:lastRenderedPageBreak/>
        <w:t>Розділ</w:t>
      </w:r>
      <w:r w:rsidRPr="00CA72E5">
        <w:rPr>
          <w:rFonts w:eastAsia="Calibri" w:cs="Times New Roman"/>
          <w:b/>
          <w:sz w:val="24"/>
          <w:szCs w:val="24"/>
          <w:lang w:val="uk-UA"/>
        </w:rPr>
        <w:t xml:space="preserve"> 2. </w:t>
      </w:r>
      <w:r w:rsidR="000036CA" w:rsidRPr="00CA72E5">
        <w:rPr>
          <w:rFonts w:eastAsia="Calibri" w:cs="Times New Roman"/>
          <w:b/>
          <w:sz w:val="24"/>
          <w:szCs w:val="24"/>
          <w:lang w:val="uk-UA"/>
        </w:rPr>
        <w:t xml:space="preserve">Аналіз інших банківських </w:t>
      </w:r>
      <w:r w:rsidRPr="00CA72E5">
        <w:rPr>
          <w:rFonts w:eastAsia="Calibri" w:cs="Times New Roman"/>
          <w:b/>
          <w:sz w:val="24"/>
          <w:szCs w:val="24"/>
          <w:lang w:val="uk-UA"/>
        </w:rPr>
        <w:t>операці</w:t>
      </w:r>
      <w:r w:rsidR="000036CA" w:rsidRPr="00CA72E5">
        <w:rPr>
          <w:rFonts w:eastAsia="Calibri" w:cs="Times New Roman"/>
          <w:b/>
          <w:sz w:val="24"/>
          <w:szCs w:val="24"/>
          <w:lang w:val="uk-UA"/>
        </w:rPr>
        <w:t>й,</w:t>
      </w:r>
      <w:r w:rsidR="000723C2" w:rsidRPr="00CA72E5">
        <w:rPr>
          <w:rFonts w:eastAsia="Calibri" w:cs="Times New Roman"/>
          <w:b/>
          <w:sz w:val="24"/>
          <w:szCs w:val="24"/>
          <w:lang w:val="uk-UA"/>
        </w:rPr>
        <w:t xml:space="preserve"> </w:t>
      </w:r>
      <w:r w:rsidR="000036CA" w:rsidRPr="00CA72E5">
        <w:rPr>
          <w:rFonts w:eastAsia="Calibri" w:cs="Times New Roman"/>
          <w:b/>
          <w:sz w:val="24"/>
          <w:szCs w:val="24"/>
          <w:lang w:val="uk-UA"/>
        </w:rPr>
        <w:t>ризиків і фінансового стану банку</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8. Аналіз інших активно-пасивних операцій</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Аналіз лізингових операцій банку. Сутність, завдання та інформаційна база лізингових операцій банку. Аналіз масштабів та динаміки лізингових операцій. Аналіз дохідності та рентабельності лізингових операцій. Аналіз факторингових операцій банку. Сутність факторингу, його види та інформаційна база. Аналіз динаміки та структури факторингових операцій. Аналіз ризикованості факторингових операцій. Аналіз ефективності факторингових операцій. Аналіз форфейтингових операцій.</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9. Аналіз банківських послуг</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Аналіз розрахунково-касового обслуговування клієнтів у національній валюті. Значення, мета, завдання й інформаційні джерела аналізу. Аналіз обсягів та динаміки розрахункових і касових операцій у національній валюті. Аналіз структури розрахунково-касових операцій за групами клієнтів, способами надання розрахункових документів, видами платіжних інструментів. Аналіз конкурентоспроможності банку щодо розрахунково-касового обслуговування клієнтів. Аналіз тарифів банку на розрахунково-касове обслуговування клієнтів. Аналіз результатів здійснення операцій із розрахункового і касового обслуговування. Аналіз операцій із банківськими платіжними картками. Мета та завдання аналізу операцій із банківськими платіжними картками. Інформаційне забезпечення аналізу та його види. Показники ефективності операцій з платіжними картками. Ризики у сфері карткового бізнесу. Аналіз нетрадиційних банківських послуг. Види, мета, завдання та інформаційні джерела. Аналіз трастових операцій. Аналіз депозитарних послуг. Аналіз операцій з банківськими металами. Аналіз операцій з надання в оренду індивідуальних банківських сейфів. Аналіз нетрадиційних операцій з дистанційного обслуговування клієнтів. Узагальнюючий аналіз нетрадиційних послуг банку.</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10. Аналіз доходів і витрат банку</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Значення, завдання та інформаційне забезпечення аналізу доходів і витрат банку. Аналіз доходів. Загальний підхід до аналізу доходів. Аналіз обсягів, динаміки та структури доходів банку. Факторний аналіз доходів. Аналіз і оцінка рівня дохідності банку. Аналіз витрат. Загальний підхід до аналізу витрат. Аналіз обсягів динаміки та структури витрат. Факторний аналіз витрат.</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11. Аналіз прибутку і рентабельності банку</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Значення, завдання та інформаційне забезпечення аналізу прибутку і рентабельності банку. Загальний аналіз прибутку. Аналіз прибутку і рентабельності на мікроекономічному рівні. Факторний аналіз прибутку. Оцінка ефективності діяльності банку. Факторний аналіз норми прибутку на капітал. Аналіз фінансової міцності банку за доходом і прибутком. Аналіз ефективності діяльності банків на макрорівні. Аналіз динаміки та макроекономічних тенденцій прибутків і ефективності. Аналіз рентабельності. Аналіз прибутковості окремих банківських продуктів, клієнтів, ринків.</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12. Аналіз ліквідності банку</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Економічна сутність ліквідності банку, мета та завдання аналізу. Аналіз коефіцієнтів ліквідності. Аналіз якості активів банку з погляду їх ліквідності. Аналіз ресурсної бази банку з позицій ліквідності. Аналіз потреби банку в ліквідних коштах.</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t>Тема 13. Аналіз ризиків банку</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Визначення ризиків та їх класифікація. Оцінка й управління кредитним ризиком. Сутність та напрями управління кредитним ризиком банку. Класифікація кредитних ризиків. Факторний аналіз кредитного портфеля на предмет ризикованості в цілому. Факторний аналіз кредитного ризику за видами класифікованих кредитів. Аналіз і оцінка управління валютним ризиком. Аналіз і оцінка інвестиційного ризику. Основні ризики інвестиційної діяльності. Порівняльний аналіз дохідності різних видів цінних паперів. Ризик незбалансованої ліквідності відносно доходів. Аналіз процентного ризику банку. Методика аналізу дюрації. Аналіз загального розміру банківських ризиків.</w:t>
      </w:r>
    </w:p>
    <w:p w:rsidR="000723C2" w:rsidRPr="00CA72E5" w:rsidRDefault="000723C2" w:rsidP="000723C2">
      <w:pPr>
        <w:spacing w:line="240" w:lineRule="auto"/>
        <w:rPr>
          <w:rFonts w:cs="Times New Roman"/>
          <w:b/>
          <w:sz w:val="24"/>
          <w:szCs w:val="24"/>
          <w:lang w:val="uk-UA"/>
        </w:rPr>
      </w:pPr>
      <w:r w:rsidRPr="00CA72E5">
        <w:rPr>
          <w:rFonts w:cs="Times New Roman"/>
          <w:b/>
          <w:sz w:val="24"/>
          <w:szCs w:val="24"/>
          <w:lang w:val="uk-UA"/>
        </w:rPr>
        <w:lastRenderedPageBreak/>
        <w:t>Тема 14. Аналіз і оцінка фінансового стану банку</w:t>
      </w:r>
    </w:p>
    <w:p w:rsidR="000723C2" w:rsidRPr="00CA72E5" w:rsidRDefault="000723C2" w:rsidP="000723C2">
      <w:pPr>
        <w:spacing w:line="240" w:lineRule="auto"/>
        <w:rPr>
          <w:rFonts w:cs="Times New Roman"/>
          <w:sz w:val="24"/>
          <w:szCs w:val="24"/>
          <w:lang w:val="uk-UA"/>
        </w:rPr>
      </w:pPr>
      <w:r w:rsidRPr="00CA72E5">
        <w:rPr>
          <w:rFonts w:cs="Times New Roman"/>
          <w:sz w:val="24"/>
          <w:szCs w:val="24"/>
          <w:lang w:val="uk-UA"/>
        </w:rPr>
        <w:t>Значення, завдання та інформаційне забезпечення. Аналіз фінансової стійкості. Аналіз ділової активності. Аналіз ліквідності банку. Аналіз ефективності управління банківською діяльністю. Рейтингові системи оцінки фінансового стану комерційних банків. Роль і значення рейтингової оцінки діяльності банків. Рейтингова система CAMELSO.</w:t>
      </w:r>
    </w:p>
    <w:p w:rsidR="006A005C" w:rsidRPr="00CA72E5" w:rsidRDefault="006A005C" w:rsidP="00A21CA3">
      <w:pPr>
        <w:spacing w:line="240" w:lineRule="auto"/>
        <w:rPr>
          <w:rFonts w:cs="Times New Roman"/>
          <w:sz w:val="24"/>
          <w:szCs w:val="24"/>
          <w:lang w:val="uk-UA"/>
        </w:rPr>
      </w:pPr>
    </w:p>
    <w:p w:rsidR="00B51EB8" w:rsidRPr="00CA72E5" w:rsidRDefault="00C12311" w:rsidP="00C12311">
      <w:pPr>
        <w:spacing w:line="240" w:lineRule="auto"/>
        <w:ind w:firstLine="0"/>
        <w:jc w:val="center"/>
        <w:rPr>
          <w:rFonts w:cs="Times New Roman"/>
          <w:b/>
          <w:sz w:val="24"/>
          <w:szCs w:val="24"/>
          <w:lang w:val="uk-UA"/>
        </w:rPr>
      </w:pPr>
      <w:r w:rsidRPr="00CA72E5">
        <w:rPr>
          <w:rFonts w:cs="Times New Roman"/>
          <w:b/>
          <w:sz w:val="24"/>
          <w:szCs w:val="24"/>
          <w:lang w:val="uk-UA"/>
        </w:rPr>
        <w:t>4. Структура навчальної дисципліни</w:t>
      </w:r>
    </w:p>
    <w:p w:rsidR="009118D9" w:rsidRPr="00CA72E5" w:rsidRDefault="008164D4" w:rsidP="00C12311">
      <w:pPr>
        <w:spacing w:line="240" w:lineRule="auto"/>
        <w:ind w:firstLine="0"/>
        <w:jc w:val="center"/>
        <w:rPr>
          <w:rFonts w:cs="Times New Roman"/>
          <w:b/>
          <w:sz w:val="24"/>
          <w:szCs w:val="24"/>
          <w:lang w:val="uk-UA"/>
        </w:rPr>
      </w:pPr>
      <w:r w:rsidRPr="00CA72E5">
        <w:rPr>
          <w:rFonts w:cs="Times New Roman"/>
          <w:b/>
          <w:sz w:val="24"/>
          <w:szCs w:val="24"/>
          <w:lang w:val="uk-UA"/>
        </w:rPr>
        <w:t>«Аналіз банківської діяльності»</w:t>
      </w:r>
    </w:p>
    <w:tbl>
      <w:tblPr>
        <w:tblStyle w:val="a7"/>
        <w:tblW w:w="9356" w:type="dxa"/>
        <w:jc w:val="center"/>
        <w:tblCellMar>
          <w:top w:w="28" w:type="dxa"/>
          <w:left w:w="28" w:type="dxa"/>
          <w:bottom w:w="28" w:type="dxa"/>
          <w:right w:w="28" w:type="dxa"/>
        </w:tblCellMar>
        <w:tblLook w:val="04A0"/>
      </w:tblPr>
      <w:tblGrid>
        <w:gridCol w:w="2695"/>
        <w:gridCol w:w="832"/>
        <w:gridCol w:w="833"/>
        <w:gridCol w:w="832"/>
        <w:gridCol w:w="833"/>
        <w:gridCol w:w="833"/>
        <w:gridCol w:w="832"/>
        <w:gridCol w:w="833"/>
        <w:gridCol w:w="833"/>
      </w:tblGrid>
      <w:tr w:rsidR="00FE6148" w:rsidRPr="00CA72E5" w:rsidTr="009118D9">
        <w:trPr>
          <w:tblHeader/>
          <w:jc w:val="center"/>
        </w:trPr>
        <w:tc>
          <w:tcPr>
            <w:tcW w:w="2695" w:type="dxa"/>
            <w:vMerge w:val="restart"/>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Назва тематичних розділів і тем</w:t>
            </w:r>
          </w:p>
        </w:tc>
        <w:tc>
          <w:tcPr>
            <w:tcW w:w="6661" w:type="dxa"/>
            <w:gridSpan w:val="8"/>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Кількість годин</w:t>
            </w:r>
          </w:p>
        </w:tc>
      </w:tr>
      <w:tr w:rsidR="00FE6148" w:rsidRPr="00CA72E5" w:rsidTr="009118D9">
        <w:trPr>
          <w:tblHeader/>
          <w:jc w:val="center"/>
        </w:trPr>
        <w:tc>
          <w:tcPr>
            <w:tcW w:w="2695" w:type="dxa"/>
            <w:vMerge/>
            <w:vAlign w:val="center"/>
          </w:tcPr>
          <w:p w:rsidR="00FE6148" w:rsidRPr="00CA72E5" w:rsidRDefault="00FE6148" w:rsidP="00FE6148">
            <w:pPr>
              <w:spacing w:line="240" w:lineRule="auto"/>
              <w:ind w:firstLine="0"/>
              <w:jc w:val="center"/>
              <w:rPr>
                <w:sz w:val="24"/>
                <w:szCs w:val="24"/>
                <w:lang w:val="uk-UA"/>
              </w:rPr>
            </w:pPr>
          </w:p>
        </w:tc>
        <w:tc>
          <w:tcPr>
            <w:tcW w:w="3330" w:type="dxa"/>
            <w:gridSpan w:val="4"/>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денна форма</w:t>
            </w:r>
          </w:p>
        </w:tc>
        <w:tc>
          <w:tcPr>
            <w:tcW w:w="3331" w:type="dxa"/>
            <w:gridSpan w:val="4"/>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заочна форма</w:t>
            </w:r>
          </w:p>
        </w:tc>
      </w:tr>
      <w:tr w:rsidR="00FE6148" w:rsidRPr="00CA72E5" w:rsidTr="009118D9">
        <w:trPr>
          <w:tblHeader/>
          <w:jc w:val="center"/>
        </w:trPr>
        <w:tc>
          <w:tcPr>
            <w:tcW w:w="2695" w:type="dxa"/>
            <w:vMerge/>
            <w:vAlign w:val="center"/>
          </w:tcPr>
          <w:p w:rsidR="00FE6148" w:rsidRPr="00CA72E5" w:rsidRDefault="00FE6148" w:rsidP="00FE6148">
            <w:pPr>
              <w:spacing w:line="240" w:lineRule="auto"/>
              <w:ind w:firstLine="0"/>
              <w:jc w:val="center"/>
              <w:rPr>
                <w:sz w:val="24"/>
                <w:szCs w:val="24"/>
                <w:lang w:val="uk-UA"/>
              </w:rPr>
            </w:pPr>
          </w:p>
        </w:tc>
        <w:tc>
          <w:tcPr>
            <w:tcW w:w="832" w:type="dxa"/>
            <w:vMerge w:val="restart"/>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усього</w:t>
            </w:r>
          </w:p>
        </w:tc>
        <w:tc>
          <w:tcPr>
            <w:tcW w:w="2498" w:type="dxa"/>
            <w:gridSpan w:val="3"/>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в тому числі</w:t>
            </w:r>
          </w:p>
        </w:tc>
        <w:tc>
          <w:tcPr>
            <w:tcW w:w="833" w:type="dxa"/>
            <w:vMerge w:val="restart"/>
            <w:vAlign w:val="center"/>
          </w:tcPr>
          <w:p w:rsidR="00FE6148" w:rsidRPr="00CA72E5" w:rsidRDefault="00FE6148" w:rsidP="00E85640">
            <w:pPr>
              <w:spacing w:line="240" w:lineRule="auto"/>
              <w:ind w:firstLine="0"/>
              <w:jc w:val="center"/>
              <w:rPr>
                <w:sz w:val="24"/>
                <w:szCs w:val="24"/>
                <w:lang w:val="uk-UA"/>
              </w:rPr>
            </w:pPr>
            <w:r w:rsidRPr="00CA72E5">
              <w:rPr>
                <w:sz w:val="24"/>
                <w:szCs w:val="24"/>
                <w:lang w:val="uk-UA"/>
              </w:rPr>
              <w:t>усього</w:t>
            </w:r>
          </w:p>
        </w:tc>
        <w:tc>
          <w:tcPr>
            <w:tcW w:w="2498" w:type="dxa"/>
            <w:gridSpan w:val="3"/>
            <w:vAlign w:val="center"/>
          </w:tcPr>
          <w:p w:rsidR="00FE6148" w:rsidRPr="00CA72E5" w:rsidRDefault="00FE6148" w:rsidP="00E85640">
            <w:pPr>
              <w:spacing w:line="240" w:lineRule="auto"/>
              <w:ind w:firstLine="0"/>
              <w:jc w:val="center"/>
              <w:rPr>
                <w:sz w:val="24"/>
                <w:szCs w:val="24"/>
                <w:lang w:val="uk-UA"/>
              </w:rPr>
            </w:pPr>
            <w:r w:rsidRPr="00CA72E5">
              <w:rPr>
                <w:sz w:val="24"/>
                <w:szCs w:val="24"/>
                <w:lang w:val="uk-UA"/>
              </w:rPr>
              <w:t>в тому числі</w:t>
            </w:r>
          </w:p>
        </w:tc>
      </w:tr>
      <w:tr w:rsidR="00FE6148" w:rsidRPr="00CA72E5" w:rsidTr="009118D9">
        <w:trPr>
          <w:tblHeader/>
          <w:jc w:val="center"/>
        </w:trPr>
        <w:tc>
          <w:tcPr>
            <w:tcW w:w="2695" w:type="dxa"/>
            <w:vMerge/>
            <w:vAlign w:val="center"/>
          </w:tcPr>
          <w:p w:rsidR="00FE6148" w:rsidRPr="00CA72E5" w:rsidRDefault="00FE6148" w:rsidP="00FE6148">
            <w:pPr>
              <w:spacing w:line="240" w:lineRule="auto"/>
              <w:ind w:firstLine="0"/>
              <w:jc w:val="center"/>
              <w:rPr>
                <w:sz w:val="24"/>
                <w:szCs w:val="24"/>
                <w:lang w:val="uk-UA"/>
              </w:rPr>
            </w:pPr>
          </w:p>
        </w:tc>
        <w:tc>
          <w:tcPr>
            <w:tcW w:w="832" w:type="dxa"/>
            <w:vMerge/>
            <w:vAlign w:val="center"/>
          </w:tcPr>
          <w:p w:rsidR="00FE6148" w:rsidRPr="00CA72E5" w:rsidRDefault="00FE6148" w:rsidP="00FE6148">
            <w:pPr>
              <w:spacing w:line="240" w:lineRule="auto"/>
              <w:ind w:firstLine="0"/>
              <w:jc w:val="center"/>
              <w:rPr>
                <w:sz w:val="24"/>
                <w:szCs w:val="24"/>
                <w:lang w:val="uk-UA"/>
              </w:rPr>
            </w:pPr>
          </w:p>
        </w:tc>
        <w:tc>
          <w:tcPr>
            <w:tcW w:w="833" w:type="dxa"/>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лекції</w:t>
            </w:r>
          </w:p>
        </w:tc>
        <w:tc>
          <w:tcPr>
            <w:tcW w:w="832" w:type="dxa"/>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практ.</w:t>
            </w:r>
          </w:p>
        </w:tc>
        <w:tc>
          <w:tcPr>
            <w:tcW w:w="833" w:type="dxa"/>
            <w:vAlign w:val="center"/>
          </w:tcPr>
          <w:p w:rsidR="00FE6148" w:rsidRPr="00CA72E5" w:rsidRDefault="00FE6148" w:rsidP="00FE6148">
            <w:pPr>
              <w:spacing w:line="240" w:lineRule="auto"/>
              <w:ind w:firstLine="0"/>
              <w:jc w:val="center"/>
              <w:rPr>
                <w:sz w:val="24"/>
                <w:szCs w:val="24"/>
                <w:lang w:val="uk-UA"/>
              </w:rPr>
            </w:pPr>
            <w:r w:rsidRPr="00CA72E5">
              <w:rPr>
                <w:sz w:val="24"/>
                <w:szCs w:val="24"/>
                <w:lang w:val="uk-UA"/>
              </w:rPr>
              <w:t>сам. роб.</w:t>
            </w:r>
          </w:p>
        </w:tc>
        <w:tc>
          <w:tcPr>
            <w:tcW w:w="833" w:type="dxa"/>
            <w:vMerge/>
            <w:vAlign w:val="center"/>
          </w:tcPr>
          <w:p w:rsidR="00FE6148" w:rsidRPr="00CA72E5" w:rsidRDefault="00FE6148" w:rsidP="00FE6148">
            <w:pPr>
              <w:spacing w:line="240" w:lineRule="auto"/>
              <w:ind w:firstLine="0"/>
              <w:jc w:val="center"/>
              <w:rPr>
                <w:sz w:val="24"/>
                <w:szCs w:val="24"/>
                <w:lang w:val="uk-UA"/>
              </w:rPr>
            </w:pPr>
          </w:p>
        </w:tc>
        <w:tc>
          <w:tcPr>
            <w:tcW w:w="832" w:type="dxa"/>
            <w:vAlign w:val="center"/>
          </w:tcPr>
          <w:p w:rsidR="00FE6148" w:rsidRPr="00CA72E5" w:rsidRDefault="00FE6148" w:rsidP="00E85640">
            <w:pPr>
              <w:spacing w:line="240" w:lineRule="auto"/>
              <w:ind w:firstLine="0"/>
              <w:jc w:val="center"/>
              <w:rPr>
                <w:sz w:val="24"/>
                <w:szCs w:val="24"/>
                <w:lang w:val="uk-UA"/>
              </w:rPr>
            </w:pPr>
            <w:r w:rsidRPr="00CA72E5">
              <w:rPr>
                <w:sz w:val="24"/>
                <w:szCs w:val="24"/>
                <w:lang w:val="uk-UA"/>
              </w:rPr>
              <w:t>лекції</w:t>
            </w:r>
          </w:p>
        </w:tc>
        <w:tc>
          <w:tcPr>
            <w:tcW w:w="833" w:type="dxa"/>
            <w:vAlign w:val="center"/>
          </w:tcPr>
          <w:p w:rsidR="00FE6148" w:rsidRPr="00CA72E5" w:rsidRDefault="00FE6148" w:rsidP="00E85640">
            <w:pPr>
              <w:spacing w:line="240" w:lineRule="auto"/>
              <w:ind w:firstLine="0"/>
              <w:jc w:val="center"/>
              <w:rPr>
                <w:sz w:val="24"/>
                <w:szCs w:val="24"/>
                <w:lang w:val="uk-UA"/>
              </w:rPr>
            </w:pPr>
            <w:r w:rsidRPr="00CA72E5">
              <w:rPr>
                <w:sz w:val="24"/>
                <w:szCs w:val="24"/>
                <w:lang w:val="uk-UA"/>
              </w:rPr>
              <w:t>практ.</w:t>
            </w:r>
          </w:p>
        </w:tc>
        <w:tc>
          <w:tcPr>
            <w:tcW w:w="833" w:type="dxa"/>
            <w:vAlign w:val="center"/>
          </w:tcPr>
          <w:p w:rsidR="00FE6148" w:rsidRPr="00CA72E5" w:rsidRDefault="00FE6148" w:rsidP="00E85640">
            <w:pPr>
              <w:spacing w:line="240" w:lineRule="auto"/>
              <w:ind w:firstLine="0"/>
              <w:jc w:val="center"/>
              <w:rPr>
                <w:sz w:val="24"/>
                <w:szCs w:val="24"/>
                <w:lang w:val="uk-UA"/>
              </w:rPr>
            </w:pPr>
            <w:r w:rsidRPr="00CA72E5">
              <w:rPr>
                <w:sz w:val="24"/>
                <w:szCs w:val="24"/>
                <w:lang w:val="uk-UA"/>
              </w:rPr>
              <w:t>сам. роб.</w:t>
            </w:r>
          </w:p>
        </w:tc>
      </w:tr>
      <w:tr w:rsidR="00FE6148" w:rsidRPr="00CA72E5" w:rsidTr="00E85640">
        <w:trPr>
          <w:jc w:val="center"/>
        </w:trPr>
        <w:tc>
          <w:tcPr>
            <w:tcW w:w="9356" w:type="dxa"/>
            <w:gridSpan w:val="9"/>
            <w:vAlign w:val="center"/>
          </w:tcPr>
          <w:p w:rsidR="00FE6148" w:rsidRPr="00CA72E5" w:rsidRDefault="00B51EB8" w:rsidP="00FE6148">
            <w:pPr>
              <w:spacing w:line="240" w:lineRule="auto"/>
              <w:ind w:firstLine="0"/>
              <w:jc w:val="center"/>
              <w:rPr>
                <w:sz w:val="24"/>
                <w:szCs w:val="24"/>
                <w:lang w:val="uk-UA"/>
              </w:rPr>
            </w:pPr>
            <w:r w:rsidRPr="00CA72E5">
              <w:rPr>
                <w:rFonts w:cs="Times New Roman"/>
                <w:b/>
                <w:sz w:val="24"/>
                <w:szCs w:val="24"/>
                <w:lang w:val="uk-UA"/>
              </w:rPr>
              <w:t>Розділ</w:t>
            </w:r>
            <w:r w:rsidRPr="00CA72E5">
              <w:rPr>
                <w:rFonts w:eastAsia="Calibri" w:cs="Times New Roman"/>
                <w:b/>
                <w:sz w:val="24"/>
                <w:szCs w:val="24"/>
                <w:lang w:val="uk-UA"/>
              </w:rPr>
              <w:t xml:space="preserve"> 1. Аналіз основних активних і пасивних операцій банку</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1. Предмет, метод та інформаційне забезпечення аналізу діяльності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10</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2. Аналіз власного капіталу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10</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934073">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3. Аналіз зобов’язань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4. Загальний аналіз активних операцій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5. Аналіз кредитних операцій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6</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6. Аналіз інвестиційних та інших операцій банку з цінними паперами</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B51EB8" w:rsidRPr="00CA72E5" w:rsidTr="00B51EB8">
        <w:trPr>
          <w:jc w:val="center"/>
        </w:trPr>
        <w:tc>
          <w:tcPr>
            <w:tcW w:w="2695" w:type="dxa"/>
          </w:tcPr>
          <w:p w:rsidR="00B51EB8" w:rsidRPr="00CA72E5" w:rsidRDefault="00B51EB8" w:rsidP="00B51EB8">
            <w:pPr>
              <w:spacing w:line="240" w:lineRule="auto"/>
              <w:ind w:firstLine="0"/>
              <w:jc w:val="left"/>
              <w:rPr>
                <w:sz w:val="24"/>
                <w:szCs w:val="24"/>
                <w:lang w:val="uk-UA"/>
              </w:rPr>
            </w:pPr>
            <w:r w:rsidRPr="00CA72E5">
              <w:rPr>
                <w:sz w:val="24"/>
                <w:szCs w:val="24"/>
                <w:lang w:val="uk-UA"/>
              </w:rPr>
              <w:t>Тема 7. Аналіз валютних операцій</w:t>
            </w:r>
          </w:p>
        </w:tc>
        <w:tc>
          <w:tcPr>
            <w:tcW w:w="832"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FE6148" w:rsidRPr="00CA72E5" w:rsidRDefault="00FE6148" w:rsidP="00B51EB8">
            <w:pPr>
              <w:spacing w:line="240" w:lineRule="auto"/>
              <w:ind w:firstLine="0"/>
              <w:jc w:val="left"/>
              <w:rPr>
                <w:sz w:val="24"/>
                <w:szCs w:val="24"/>
                <w:lang w:val="uk-UA"/>
              </w:rPr>
            </w:pPr>
            <w:r w:rsidRPr="00CA72E5">
              <w:rPr>
                <w:sz w:val="24"/>
                <w:szCs w:val="24"/>
                <w:lang w:val="uk-UA"/>
              </w:rPr>
              <w:t>Разом за розділом 1</w:t>
            </w:r>
          </w:p>
        </w:tc>
        <w:tc>
          <w:tcPr>
            <w:tcW w:w="832" w:type="dxa"/>
            <w:vAlign w:val="bottom"/>
          </w:tcPr>
          <w:p w:rsidR="00FE6148" w:rsidRPr="00CA72E5" w:rsidRDefault="00B51EB8" w:rsidP="00FE6148">
            <w:pPr>
              <w:spacing w:line="240" w:lineRule="auto"/>
              <w:ind w:firstLine="0"/>
              <w:jc w:val="center"/>
              <w:rPr>
                <w:sz w:val="24"/>
                <w:szCs w:val="24"/>
                <w:lang w:val="uk-UA"/>
              </w:rPr>
            </w:pPr>
            <w:r w:rsidRPr="00CA72E5">
              <w:rPr>
                <w:sz w:val="24"/>
                <w:szCs w:val="24"/>
                <w:lang w:val="uk-UA"/>
              </w:rPr>
              <w:t>42</w:t>
            </w:r>
          </w:p>
        </w:tc>
        <w:tc>
          <w:tcPr>
            <w:tcW w:w="833" w:type="dxa"/>
            <w:vAlign w:val="bottom"/>
          </w:tcPr>
          <w:p w:rsidR="00FE6148" w:rsidRPr="00CA72E5" w:rsidRDefault="00B51EB8" w:rsidP="00FE6148">
            <w:pPr>
              <w:spacing w:line="240" w:lineRule="auto"/>
              <w:ind w:firstLine="0"/>
              <w:jc w:val="center"/>
              <w:rPr>
                <w:sz w:val="24"/>
                <w:szCs w:val="24"/>
                <w:lang w:val="uk-UA"/>
              </w:rPr>
            </w:pPr>
            <w:r w:rsidRPr="00CA72E5">
              <w:rPr>
                <w:sz w:val="24"/>
                <w:szCs w:val="24"/>
                <w:lang w:val="uk-UA"/>
              </w:rPr>
              <w:t>14</w:t>
            </w:r>
          </w:p>
        </w:tc>
        <w:tc>
          <w:tcPr>
            <w:tcW w:w="832" w:type="dxa"/>
            <w:vAlign w:val="bottom"/>
          </w:tcPr>
          <w:p w:rsidR="00FE6148"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FE6148" w:rsidRPr="00CA72E5" w:rsidRDefault="00B51EB8" w:rsidP="00FE6148">
            <w:pPr>
              <w:spacing w:line="240" w:lineRule="auto"/>
              <w:ind w:firstLine="0"/>
              <w:jc w:val="center"/>
              <w:rPr>
                <w:sz w:val="24"/>
                <w:szCs w:val="24"/>
                <w:lang w:val="uk-UA"/>
              </w:rPr>
            </w:pPr>
            <w:r w:rsidRPr="00CA72E5">
              <w:rPr>
                <w:sz w:val="24"/>
                <w:szCs w:val="24"/>
                <w:lang w:val="uk-UA"/>
              </w:rPr>
              <w:t>22</w:t>
            </w:r>
          </w:p>
        </w:tc>
        <w:tc>
          <w:tcPr>
            <w:tcW w:w="833" w:type="dxa"/>
            <w:vAlign w:val="bottom"/>
          </w:tcPr>
          <w:p w:rsidR="00FE6148" w:rsidRPr="00CA72E5" w:rsidRDefault="00CA11AE" w:rsidP="00FE6148">
            <w:pPr>
              <w:spacing w:line="240" w:lineRule="auto"/>
              <w:ind w:firstLine="0"/>
              <w:jc w:val="center"/>
              <w:rPr>
                <w:sz w:val="24"/>
                <w:szCs w:val="24"/>
                <w:lang w:val="uk-UA"/>
              </w:rPr>
            </w:pPr>
            <w:r w:rsidRPr="00CA72E5">
              <w:rPr>
                <w:sz w:val="24"/>
                <w:szCs w:val="24"/>
                <w:lang w:val="uk-UA"/>
              </w:rPr>
              <w:t>60</w:t>
            </w:r>
          </w:p>
        </w:tc>
        <w:tc>
          <w:tcPr>
            <w:tcW w:w="832" w:type="dxa"/>
            <w:vAlign w:val="bottom"/>
          </w:tcPr>
          <w:p w:rsidR="00FE6148" w:rsidRPr="00CA72E5" w:rsidRDefault="00CA11AE"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FE6148"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FE6148" w:rsidRPr="00CA72E5" w:rsidRDefault="00CA11AE" w:rsidP="00CA11AE">
            <w:pPr>
              <w:spacing w:line="240" w:lineRule="auto"/>
              <w:ind w:firstLine="0"/>
              <w:jc w:val="center"/>
              <w:rPr>
                <w:sz w:val="24"/>
                <w:szCs w:val="24"/>
                <w:lang w:val="uk-UA"/>
              </w:rPr>
            </w:pPr>
            <w:r w:rsidRPr="00CA72E5">
              <w:rPr>
                <w:sz w:val="24"/>
                <w:szCs w:val="24"/>
                <w:lang w:val="uk-UA"/>
              </w:rPr>
              <w:t>54</w:t>
            </w:r>
          </w:p>
        </w:tc>
      </w:tr>
      <w:tr w:rsidR="00FE6148" w:rsidRPr="00CA72E5" w:rsidTr="00E85640">
        <w:trPr>
          <w:jc w:val="center"/>
        </w:trPr>
        <w:tc>
          <w:tcPr>
            <w:tcW w:w="9356" w:type="dxa"/>
            <w:gridSpan w:val="9"/>
            <w:vAlign w:val="center"/>
          </w:tcPr>
          <w:p w:rsidR="00FE6148" w:rsidRPr="00CA72E5" w:rsidRDefault="00B51EB8" w:rsidP="00FE6148">
            <w:pPr>
              <w:spacing w:line="240" w:lineRule="auto"/>
              <w:ind w:firstLine="0"/>
              <w:jc w:val="center"/>
              <w:rPr>
                <w:sz w:val="24"/>
                <w:szCs w:val="24"/>
                <w:lang w:val="uk-UA"/>
              </w:rPr>
            </w:pPr>
            <w:r w:rsidRPr="00CA72E5">
              <w:rPr>
                <w:rFonts w:cs="Times New Roman"/>
                <w:b/>
                <w:sz w:val="24"/>
                <w:szCs w:val="24"/>
                <w:lang w:val="uk-UA"/>
              </w:rPr>
              <w:t>Розділ</w:t>
            </w:r>
            <w:r w:rsidRPr="00CA72E5">
              <w:rPr>
                <w:rFonts w:eastAsia="Calibri" w:cs="Times New Roman"/>
                <w:b/>
                <w:sz w:val="24"/>
                <w:szCs w:val="24"/>
                <w:lang w:val="uk-UA"/>
              </w:rPr>
              <w:t xml:space="preserve"> 2. Аналіз інших банківських операцій, ризиків і фінансового стану банку</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8. Аналіз інших активно-пасивних операцій</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9. Аналіз банківських послуг</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10. Аналіз доходів і витрат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934073">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11. Аналіз прибутку і рентабельності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12. Аналіз ліквідності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6</w:t>
            </w:r>
          </w:p>
        </w:tc>
      </w:tr>
      <w:tr w:rsidR="00B51EB8" w:rsidRPr="00CA72E5" w:rsidTr="00B51EB8">
        <w:trPr>
          <w:jc w:val="center"/>
        </w:trPr>
        <w:tc>
          <w:tcPr>
            <w:tcW w:w="2695" w:type="dxa"/>
          </w:tcPr>
          <w:p w:rsidR="00B51EB8" w:rsidRPr="00CA72E5" w:rsidRDefault="00B51EB8" w:rsidP="00B51EB8">
            <w:pPr>
              <w:spacing w:line="240" w:lineRule="auto"/>
              <w:ind w:firstLine="0"/>
              <w:jc w:val="left"/>
              <w:rPr>
                <w:sz w:val="24"/>
                <w:szCs w:val="24"/>
                <w:lang w:val="uk-UA"/>
              </w:rPr>
            </w:pPr>
            <w:r w:rsidRPr="00CA72E5">
              <w:rPr>
                <w:sz w:val="24"/>
                <w:szCs w:val="24"/>
                <w:lang w:val="uk-UA"/>
              </w:rPr>
              <w:lastRenderedPageBreak/>
              <w:t>Тема 13. Аналіз ризиків банку</w:t>
            </w:r>
          </w:p>
        </w:tc>
        <w:tc>
          <w:tcPr>
            <w:tcW w:w="832"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2"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B51EB8"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10</w:t>
            </w:r>
          </w:p>
        </w:tc>
        <w:tc>
          <w:tcPr>
            <w:tcW w:w="832"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B51EB8" w:rsidRPr="00CA72E5" w:rsidRDefault="00CA11AE" w:rsidP="00FE6148">
            <w:pPr>
              <w:spacing w:line="240" w:lineRule="auto"/>
              <w:ind w:firstLine="0"/>
              <w:jc w:val="center"/>
              <w:rPr>
                <w:sz w:val="24"/>
                <w:szCs w:val="24"/>
                <w:lang w:val="uk-UA"/>
              </w:rPr>
            </w:pPr>
            <w:r w:rsidRPr="00CA72E5">
              <w:rPr>
                <w:sz w:val="24"/>
                <w:szCs w:val="24"/>
                <w:lang w:val="uk-UA"/>
              </w:rPr>
              <w:t>8</w:t>
            </w:r>
          </w:p>
        </w:tc>
      </w:tr>
      <w:tr w:rsidR="00FE6148" w:rsidRPr="00CA72E5" w:rsidTr="00B51EB8">
        <w:trPr>
          <w:jc w:val="center"/>
        </w:trPr>
        <w:tc>
          <w:tcPr>
            <w:tcW w:w="2695" w:type="dxa"/>
          </w:tcPr>
          <w:p w:rsidR="00C12311" w:rsidRPr="00CA72E5" w:rsidRDefault="00B51EB8" w:rsidP="00B51EB8">
            <w:pPr>
              <w:spacing w:line="240" w:lineRule="auto"/>
              <w:ind w:firstLine="0"/>
              <w:jc w:val="left"/>
              <w:rPr>
                <w:sz w:val="24"/>
                <w:szCs w:val="24"/>
                <w:lang w:val="uk-UA"/>
              </w:rPr>
            </w:pPr>
            <w:r w:rsidRPr="00CA72E5">
              <w:rPr>
                <w:sz w:val="24"/>
                <w:szCs w:val="24"/>
                <w:lang w:val="uk-UA"/>
              </w:rPr>
              <w:t>Тема 14. Аналіз і оцінка фінансового стану банку</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6</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4</w:t>
            </w:r>
          </w:p>
        </w:tc>
        <w:tc>
          <w:tcPr>
            <w:tcW w:w="832"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B51EB8"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10</w:t>
            </w:r>
          </w:p>
        </w:tc>
        <w:tc>
          <w:tcPr>
            <w:tcW w:w="832"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0</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bottom"/>
          </w:tcPr>
          <w:p w:rsidR="00C12311" w:rsidRPr="00CA72E5" w:rsidRDefault="00CA11AE" w:rsidP="00FE6148">
            <w:pPr>
              <w:spacing w:line="240" w:lineRule="auto"/>
              <w:ind w:firstLine="0"/>
              <w:jc w:val="center"/>
              <w:rPr>
                <w:sz w:val="24"/>
                <w:szCs w:val="24"/>
                <w:lang w:val="uk-UA"/>
              </w:rPr>
            </w:pPr>
            <w:r w:rsidRPr="00CA72E5">
              <w:rPr>
                <w:sz w:val="24"/>
                <w:szCs w:val="24"/>
                <w:lang w:val="uk-UA"/>
              </w:rPr>
              <w:t>8</w:t>
            </w:r>
          </w:p>
        </w:tc>
      </w:tr>
      <w:tr w:rsidR="00B51EB8" w:rsidRPr="00CA72E5" w:rsidTr="00B51EB8">
        <w:trPr>
          <w:jc w:val="center"/>
        </w:trPr>
        <w:tc>
          <w:tcPr>
            <w:tcW w:w="2695" w:type="dxa"/>
          </w:tcPr>
          <w:p w:rsidR="00B51EB8" w:rsidRPr="00CA72E5" w:rsidRDefault="00B51EB8" w:rsidP="00B51EB8">
            <w:pPr>
              <w:spacing w:line="240" w:lineRule="auto"/>
              <w:ind w:firstLine="0"/>
              <w:jc w:val="left"/>
              <w:rPr>
                <w:sz w:val="24"/>
                <w:szCs w:val="24"/>
                <w:lang w:val="uk-UA"/>
              </w:rPr>
            </w:pPr>
            <w:r w:rsidRPr="00CA72E5">
              <w:rPr>
                <w:sz w:val="24"/>
                <w:szCs w:val="24"/>
                <w:lang w:val="uk-UA"/>
              </w:rPr>
              <w:t>Разом за розділом 2</w:t>
            </w:r>
          </w:p>
        </w:tc>
        <w:tc>
          <w:tcPr>
            <w:tcW w:w="832" w:type="dxa"/>
            <w:vAlign w:val="center"/>
          </w:tcPr>
          <w:p w:rsidR="00B51EB8" w:rsidRPr="00CA72E5" w:rsidRDefault="00B51EB8" w:rsidP="00FE6148">
            <w:pPr>
              <w:spacing w:line="240" w:lineRule="auto"/>
              <w:ind w:firstLine="0"/>
              <w:jc w:val="center"/>
              <w:rPr>
                <w:sz w:val="24"/>
                <w:szCs w:val="24"/>
                <w:lang w:val="uk-UA"/>
              </w:rPr>
            </w:pPr>
            <w:r w:rsidRPr="00CA72E5">
              <w:rPr>
                <w:sz w:val="24"/>
                <w:szCs w:val="24"/>
                <w:lang w:val="uk-UA"/>
              </w:rPr>
              <w:t>48</w:t>
            </w:r>
          </w:p>
        </w:tc>
        <w:tc>
          <w:tcPr>
            <w:tcW w:w="833" w:type="dxa"/>
            <w:vAlign w:val="center"/>
          </w:tcPr>
          <w:p w:rsidR="00B51EB8" w:rsidRPr="00CA72E5" w:rsidRDefault="00B51EB8" w:rsidP="00FE6148">
            <w:pPr>
              <w:spacing w:line="240" w:lineRule="auto"/>
              <w:ind w:firstLine="0"/>
              <w:jc w:val="center"/>
              <w:rPr>
                <w:sz w:val="24"/>
                <w:szCs w:val="24"/>
                <w:lang w:val="uk-UA"/>
              </w:rPr>
            </w:pPr>
            <w:r w:rsidRPr="00CA72E5">
              <w:rPr>
                <w:sz w:val="24"/>
                <w:szCs w:val="24"/>
                <w:lang w:val="uk-UA"/>
              </w:rPr>
              <w:t>16</w:t>
            </w:r>
          </w:p>
        </w:tc>
        <w:tc>
          <w:tcPr>
            <w:tcW w:w="832" w:type="dxa"/>
            <w:vAlign w:val="center"/>
          </w:tcPr>
          <w:p w:rsidR="00B51EB8" w:rsidRPr="00CA72E5" w:rsidRDefault="00B51EB8" w:rsidP="00FE6148">
            <w:pPr>
              <w:spacing w:line="240" w:lineRule="auto"/>
              <w:ind w:firstLine="0"/>
              <w:jc w:val="center"/>
              <w:rPr>
                <w:sz w:val="24"/>
                <w:szCs w:val="24"/>
                <w:lang w:val="uk-UA"/>
              </w:rPr>
            </w:pPr>
            <w:r w:rsidRPr="00CA72E5">
              <w:rPr>
                <w:sz w:val="24"/>
                <w:szCs w:val="24"/>
                <w:lang w:val="uk-UA"/>
              </w:rPr>
              <w:t>8</w:t>
            </w:r>
          </w:p>
        </w:tc>
        <w:tc>
          <w:tcPr>
            <w:tcW w:w="833" w:type="dxa"/>
            <w:vAlign w:val="center"/>
          </w:tcPr>
          <w:p w:rsidR="00B51EB8" w:rsidRPr="00CA72E5" w:rsidRDefault="00B51EB8" w:rsidP="00FE6148">
            <w:pPr>
              <w:spacing w:line="240" w:lineRule="auto"/>
              <w:ind w:firstLine="0"/>
              <w:jc w:val="center"/>
              <w:rPr>
                <w:sz w:val="24"/>
                <w:szCs w:val="24"/>
                <w:lang w:val="uk-UA"/>
              </w:rPr>
            </w:pPr>
            <w:r w:rsidRPr="00CA72E5">
              <w:rPr>
                <w:sz w:val="24"/>
                <w:szCs w:val="24"/>
                <w:lang w:val="uk-UA"/>
              </w:rPr>
              <w:t>24</w:t>
            </w:r>
          </w:p>
        </w:tc>
        <w:tc>
          <w:tcPr>
            <w:tcW w:w="833" w:type="dxa"/>
            <w:vAlign w:val="center"/>
          </w:tcPr>
          <w:p w:rsidR="00B51EB8" w:rsidRPr="00CA72E5" w:rsidRDefault="00CA11AE" w:rsidP="00FE6148">
            <w:pPr>
              <w:spacing w:line="240" w:lineRule="auto"/>
              <w:ind w:firstLine="0"/>
              <w:jc w:val="center"/>
              <w:rPr>
                <w:sz w:val="24"/>
                <w:szCs w:val="24"/>
                <w:lang w:val="uk-UA"/>
              </w:rPr>
            </w:pPr>
            <w:r w:rsidRPr="00CA72E5">
              <w:rPr>
                <w:sz w:val="24"/>
                <w:szCs w:val="24"/>
                <w:lang w:val="uk-UA"/>
              </w:rPr>
              <w:t>60</w:t>
            </w:r>
          </w:p>
        </w:tc>
        <w:tc>
          <w:tcPr>
            <w:tcW w:w="832" w:type="dxa"/>
            <w:vAlign w:val="center"/>
          </w:tcPr>
          <w:p w:rsidR="00B51EB8" w:rsidRPr="00CA72E5" w:rsidRDefault="00CA11AE" w:rsidP="00FE6148">
            <w:pPr>
              <w:spacing w:line="240" w:lineRule="auto"/>
              <w:ind w:firstLine="0"/>
              <w:jc w:val="center"/>
              <w:rPr>
                <w:sz w:val="24"/>
                <w:szCs w:val="24"/>
                <w:lang w:val="uk-UA"/>
              </w:rPr>
            </w:pPr>
            <w:r w:rsidRPr="00CA72E5">
              <w:rPr>
                <w:sz w:val="24"/>
                <w:szCs w:val="24"/>
                <w:lang w:val="uk-UA"/>
              </w:rPr>
              <w:t>2</w:t>
            </w:r>
          </w:p>
        </w:tc>
        <w:tc>
          <w:tcPr>
            <w:tcW w:w="833" w:type="dxa"/>
            <w:vAlign w:val="center"/>
          </w:tcPr>
          <w:p w:rsidR="00B51EB8" w:rsidRPr="00CA72E5" w:rsidRDefault="00CA11AE" w:rsidP="00FE6148">
            <w:pPr>
              <w:spacing w:line="240" w:lineRule="auto"/>
              <w:ind w:firstLine="0"/>
              <w:jc w:val="center"/>
              <w:rPr>
                <w:sz w:val="24"/>
                <w:szCs w:val="24"/>
                <w:lang w:val="uk-UA"/>
              </w:rPr>
            </w:pPr>
            <w:r w:rsidRPr="00CA72E5">
              <w:rPr>
                <w:sz w:val="24"/>
                <w:szCs w:val="24"/>
                <w:lang w:val="uk-UA"/>
              </w:rPr>
              <w:t>4</w:t>
            </w:r>
          </w:p>
        </w:tc>
        <w:tc>
          <w:tcPr>
            <w:tcW w:w="833" w:type="dxa"/>
            <w:vAlign w:val="center"/>
          </w:tcPr>
          <w:p w:rsidR="00B51EB8" w:rsidRPr="00CA72E5" w:rsidRDefault="00CA11AE" w:rsidP="00FE6148">
            <w:pPr>
              <w:spacing w:line="240" w:lineRule="auto"/>
              <w:ind w:firstLine="0"/>
              <w:jc w:val="center"/>
              <w:rPr>
                <w:sz w:val="24"/>
                <w:szCs w:val="24"/>
                <w:lang w:val="uk-UA"/>
              </w:rPr>
            </w:pPr>
            <w:r w:rsidRPr="00CA72E5">
              <w:rPr>
                <w:sz w:val="24"/>
                <w:szCs w:val="24"/>
                <w:lang w:val="uk-UA"/>
              </w:rPr>
              <w:t>54</w:t>
            </w:r>
          </w:p>
        </w:tc>
      </w:tr>
      <w:tr w:rsidR="00B51EB8" w:rsidRPr="00CA72E5" w:rsidTr="00FE6148">
        <w:trPr>
          <w:jc w:val="center"/>
        </w:trPr>
        <w:tc>
          <w:tcPr>
            <w:tcW w:w="2695" w:type="dxa"/>
          </w:tcPr>
          <w:p w:rsidR="00B51EB8" w:rsidRPr="00CA72E5" w:rsidRDefault="00B51EB8" w:rsidP="00FE6148">
            <w:pPr>
              <w:spacing w:line="240" w:lineRule="auto"/>
              <w:ind w:firstLine="0"/>
              <w:jc w:val="left"/>
              <w:rPr>
                <w:b/>
                <w:sz w:val="24"/>
                <w:szCs w:val="24"/>
                <w:lang w:val="uk-UA"/>
              </w:rPr>
            </w:pPr>
            <w:r w:rsidRPr="00CA72E5">
              <w:rPr>
                <w:b/>
                <w:sz w:val="24"/>
                <w:szCs w:val="24"/>
                <w:lang w:val="uk-UA"/>
              </w:rPr>
              <w:t>Усього годин</w:t>
            </w:r>
          </w:p>
        </w:tc>
        <w:tc>
          <w:tcPr>
            <w:tcW w:w="832" w:type="dxa"/>
            <w:vAlign w:val="center"/>
          </w:tcPr>
          <w:p w:rsidR="00B51EB8" w:rsidRPr="00CA72E5" w:rsidRDefault="00B51EB8" w:rsidP="00FE6148">
            <w:pPr>
              <w:spacing w:line="240" w:lineRule="auto"/>
              <w:ind w:firstLine="0"/>
              <w:jc w:val="center"/>
              <w:rPr>
                <w:b/>
                <w:sz w:val="24"/>
                <w:szCs w:val="24"/>
                <w:lang w:val="uk-UA"/>
              </w:rPr>
            </w:pPr>
            <w:r w:rsidRPr="00CA72E5">
              <w:rPr>
                <w:b/>
                <w:sz w:val="24"/>
                <w:szCs w:val="24"/>
                <w:lang w:val="uk-UA"/>
              </w:rPr>
              <w:t>90</w:t>
            </w:r>
          </w:p>
        </w:tc>
        <w:tc>
          <w:tcPr>
            <w:tcW w:w="833" w:type="dxa"/>
            <w:vAlign w:val="center"/>
          </w:tcPr>
          <w:p w:rsidR="00B51EB8" w:rsidRPr="00CA72E5" w:rsidRDefault="00B51EB8" w:rsidP="00FE6148">
            <w:pPr>
              <w:spacing w:line="240" w:lineRule="auto"/>
              <w:ind w:firstLine="0"/>
              <w:jc w:val="center"/>
              <w:rPr>
                <w:b/>
                <w:sz w:val="24"/>
                <w:szCs w:val="24"/>
                <w:lang w:val="uk-UA"/>
              </w:rPr>
            </w:pPr>
            <w:r w:rsidRPr="00CA72E5">
              <w:rPr>
                <w:b/>
                <w:sz w:val="24"/>
                <w:szCs w:val="24"/>
                <w:lang w:val="uk-UA"/>
              </w:rPr>
              <w:t>30</w:t>
            </w:r>
          </w:p>
        </w:tc>
        <w:tc>
          <w:tcPr>
            <w:tcW w:w="832" w:type="dxa"/>
            <w:vAlign w:val="center"/>
          </w:tcPr>
          <w:p w:rsidR="00B51EB8" w:rsidRPr="00CA72E5" w:rsidRDefault="00B51EB8" w:rsidP="00FE6148">
            <w:pPr>
              <w:spacing w:line="240" w:lineRule="auto"/>
              <w:ind w:firstLine="0"/>
              <w:jc w:val="center"/>
              <w:rPr>
                <w:b/>
                <w:sz w:val="24"/>
                <w:szCs w:val="24"/>
                <w:lang w:val="uk-UA"/>
              </w:rPr>
            </w:pPr>
            <w:r w:rsidRPr="00CA72E5">
              <w:rPr>
                <w:b/>
                <w:sz w:val="24"/>
                <w:szCs w:val="24"/>
                <w:lang w:val="uk-UA"/>
              </w:rPr>
              <w:t>14</w:t>
            </w:r>
          </w:p>
        </w:tc>
        <w:tc>
          <w:tcPr>
            <w:tcW w:w="833" w:type="dxa"/>
            <w:vAlign w:val="center"/>
          </w:tcPr>
          <w:p w:rsidR="00B51EB8" w:rsidRPr="00CA72E5" w:rsidRDefault="00B51EB8" w:rsidP="00FE6148">
            <w:pPr>
              <w:spacing w:line="240" w:lineRule="auto"/>
              <w:ind w:firstLine="0"/>
              <w:jc w:val="center"/>
              <w:rPr>
                <w:b/>
                <w:sz w:val="24"/>
                <w:szCs w:val="24"/>
                <w:lang w:val="uk-UA"/>
              </w:rPr>
            </w:pPr>
            <w:r w:rsidRPr="00CA72E5">
              <w:rPr>
                <w:b/>
                <w:sz w:val="24"/>
                <w:szCs w:val="24"/>
                <w:lang w:val="uk-UA"/>
              </w:rPr>
              <w:t>46</w:t>
            </w:r>
          </w:p>
        </w:tc>
        <w:tc>
          <w:tcPr>
            <w:tcW w:w="833" w:type="dxa"/>
            <w:vAlign w:val="center"/>
          </w:tcPr>
          <w:p w:rsidR="00B51EB8" w:rsidRPr="00CA72E5" w:rsidRDefault="00CA11AE" w:rsidP="00FE6148">
            <w:pPr>
              <w:spacing w:line="240" w:lineRule="auto"/>
              <w:ind w:firstLine="0"/>
              <w:jc w:val="center"/>
              <w:rPr>
                <w:b/>
                <w:sz w:val="24"/>
                <w:szCs w:val="24"/>
                <w:lang w:val="uk-UA"/>
              </w:rPr>
            </w:pPr>
            <w:r w:rsidRPr="00CA72E5">
              <w:rPr>
                <w:b/>
                <w:sz w:val="24"/>
                <w:szCs w:val="24"/>
                <w:lang w:val="uk-UA"/>
              </w:rPr>
              <w:t>120</w:t>
            </w:r>
          </w:p>
        </w:tc>
        <w:tc>
          <w:tcPr>
            <w:tcW w:w="832" w:type="dxa"/>
            <w:vAlign w:val="center"/>
          </w:tcPr>
          <w:p w:rsidR="00B51EB8" w:rsidRPr="00CA72E5" w:rsidRDefault="00CA11AE" w:rsidP="00FE6148">
            <w:pPr>
              <w:spacing w:line="240" w:lineRule="auto"/>
              <w:ind w:firstLine="0"/>
              <w:jc w:val="center"/>
              <w:rPr>
                <w:b/>
                <w:sz w:val="24"/>
                <w:szCs w:val="24"/>
                <w:lang w:val="uk-UA"/>
              </w:rPr>
            </w:pPr>
            <w:r w:rsidRPr="00CA72E5">
              <w:rPr>
                <w:b/>
                <w:sz w:val="24"/>
                <w:szCs w:val="24"/>
                <w:lang w:val="uk-UA"/>
              </w:rPr>
              <w:t>6</w:t>
            </w:r>
          </w:p>
        </w:tc>
        <w:tc>
          <w:tcPr>
            <w:tcW w:w="833" w:type="dxa"/>
            <w:vAlign w:val="center"/>
          </w:tcPr>
          <w:p w:rsidR="00B51EB8" w:rsidRPr="00CA72E5" w:rsidRDefault="00CA11AE" w:rsidP="00FE6148">
            <w:pPr>
              <w:spacing w:line="240" w:lineRule="auto"/>
              <w:ind w:firstLine="0"/>
              <w:jc w:val="center"/>
              <w:rPr>
                <w:b/>
                <w:sz w:val="24"/>
                <w:szCs w:val="24"/>
                <w:lang w:val="uk-UA"/>
              </w:rPr>
            </w:pPr>
            <w:r w:rsidRPr="00CA72E5">
              <w:rPr>
                <w:b/>
                <w:sz w:val="24"/>
                <w:szCs w:val="24"/>
                <w:lang w:val="uk-UA"/>
              </w:rPr>
              <w:t>6</w:t>
            </w:r>
          </w:p>
        </w:tc>
        <w:tc>
          <w:tcPr>
            <w:tcW w:w="833" w:type="dxa"/>
            <w:vAlign w:val="center"/>
          </w:tcPr>
          <w:p w:rsidR="00B51EB8" w:rsidRPr="00CA72E5" w:rsidRDefault="00CA11AE" w:rsidP="00FE6148">
            <w:pPr>
              <w:spacing w:line="240" w:lineRule="auto"/>
              <w:ind w:firstLine="0"/>
              <w:jc w:val="center"/>
              <w:rPr>
                <w:b/>
                <w:sz w:val="24"/>
                <w:szCs w:val="24"/>
                <w:lang w:val="uk-UA"/>
              </w:rPr>
            </w:pPr>
            <w:r w:rsidRPr="00CA72E5">
              <w:rPr>
                <w:b/>
                <w:sz w:val="24"/>
                <w:szCs w:val="24"/>
                <w:lang w:val="uk-UA"/>
              </w:rPr>
              <w:t>108</w:t>
            </w:r>
          </w:p>
        </w:tc>
      </w:tr>
    </w:tbl>
    <w:p w:rsidR="009118D9" w:rsidRPr="00CA72E5" w:rsidRDefault="009118D9" w:rsidP="009118D9">
      <w:pPr>
        <w:spacing w:line="240" w:lineRule="auto"/>
        <w:rPr>
          <w:rFonts w:cs="Times New Roman"/>
          <w:sz w:val="24"/>
          <w:szCs w:val="24"/>
          <w:lang w:val="uk-UA"/>
        </w:rPr>
      </w:pPr>
    </w:p>
    <w:p w:rsidR="00934073" w:rsidRPr="00CA72E5" w:rsidRDefault="00934073" w:rsidP="00934073">
      <w:pPr>
        <w:spacing w:line="240" w:lineRule="auto"/>
        <w:ind w:firstLine="0"/>
        <w:jc w:val="center"/>
        <w:rPr>
          <w:b/>
          <w:sz w:val="24"/>
          <w:szCs w:val="24"/>
          <w:lang w:val="uk-UA"/>
        </w:rPr>
      </w:pPr>
      <w:r w:rsidRPr="00CA72E5">
        <w:rPr>
          <w:b/>
          <w:sz w:val="24"/>
          <w:szCs w:val="24"/>
          <w:lang w:val="uk-UA"/>
        </w:rPr>
        <w:t>5. Теми лекційних занять</w:t>
      </w:r>
    </w:p>
    <w:tbl>
      <w:tblPr>
        <w:tblStyle w:val="a7"/>
        <w:tblW w:w="9356" w:type="dxa"/>
        <w:jc w:val="center"/>
        <w:tblCellMar>
          <w:top w:w="28" w:type="dxa"/>
          <w:left w:w="28" w:type="dxa"/>
          <w:bottom w:w="28" w:type="dxa"/>
          <w:right w:w="28" w:type="dxa"/>
        </w:tblCellMar>
        <w:tblLook w:val="04A0"/>
      </w:tblPr>
      <w:tblGrid>
        <w:gridCol w:w="427"/>
        <w:gridCol w:w="6662"/>
        <w:gridCol w:w="1133"/>
        <w:gridCol w:w="1134"/>
      </w:tblGrid>
      <w:tr w:rsidR="00337E1B" w:rsidRPr="00CA72E5" w:rsidTr="00B51EB8">
        <w:trPr>
          <w:jc w:val="center"/>
        </w:trPr>
        <w:tc>
          <w:tcPr>
            <w:tcW w:w="427" w:type="dxa"/>
            <w:vMerge w:val="restart"/>
            <w:vAlign w:val="center"/>
          </w:tcPr>
          <w:p w:rsidR="00337E1B" w:rsidRPr="00CA72E5" w:rsidRDefault="00337E1B" w:rsidP="00337E1B">
            <w:pPr>
              <w:spacing w:line="240" w:lineRule="auto"/>
              <w:ind w:firstLine="0"/>
              <w:jc w:val="center"/>
              <w:rPr>
                <w:sz w:val="24"/>
                <w:szCs w:val="24"/>
                <w:lang w:val="uk-UA"/>
              </w:rPr>
            </w:pPr>
            <w:r w:rsidRPr="00CA72E5">
              <w:rPr>
                <w:sz w:val="24"/>
                <w:szCs w:val="24"/>
                <w:lang w:val="uk-UA"/>
              </w:rPr>
              <w:t>№ з/п</w:t>
            </w:r>
          </w:p>
        </w:tc>
        <w:tc>
          <w:tcPr>
            <w:tcW w:w="6662" w:type="dxa"/>
            <w:vMerge w:val="restart"/>
            <w:vAlign w:val="center"/>
          </w:tcPr>
          <w:p w:rsidR="00337E1B" w:rsidRPr="00CA72E5" w:rsidRDefault="00337E1B" w:rsidP="00337E1B">
            <w:pPr>
              <w:spacing w:line="240" w:lineRule="auto"/>
              <w:ind w:firstLine="0"/>
              <w:jc w:val="center"/>
              <w:rPr>
                <w:sz w:val="24"/>
                <w:szCs w:val="24"/>
                <w:lang w:val="uk-UA"/>
              </w:rPr>
            </w:pPr>
            <w:r w:rsidRPr="00CA72E5">
              <w:rPr>
                <w:sz w:val="24"/>
                <w:szCs w:val="24"/>
                <w:lang w:val="uk-UA"/>
              </w:rPr>
              <w:t>Назва теми</w:t>
            </w:r>
          </w:p>
        </w:tc>
        <w:tc>
          <w:tcPr>
            <w:tcW w:w="2267" w:type="dxa"/>
            <w:gridSpan w:val="2"/>
            <w:vAlign w:val="center"/>
          </w:tcPr>
          <w:p w:rsidR="00337E1B" w:rsidRPr="00CA72E5" w:rsidRDefault="00337E1B" w:rsidP="00337E1B">
            <w:pPr>
              <w:spacing w:line="240" w:lineRule="auto"/>
              <w:ind w:firstLine="0"/>
              <w:jc w:val="center"/>
              <w:rPr>
                <w:sz w:val="24"/>
                <w:szCs w:val="24"/>
                <w:lang w:val="uk-UA"/>
              </w:rPr>
            </w:pPr>
            <w:r w:rsidRPr="00CA72E5">
              <w:rPr>
                <w:sz w:val="24"/>
                <w:szCs w:val="24"/>
                <w:lang w:val="uk-UA"/>
              </w:rPr>
              <w:t>Кількість годин</w:t>
            </w:r>
          </w:p>
        </w:tc>
      </w:tr>
      <w:tr w:rsidR="00337E1B" w:rsidRPr="00CA72E5" w:rsidTr="00B51EB8">
        <w:trPr>
          <w:jc w:val="center"/>
        </w:trPr>
        <w:tc>
          <w:tcPr>
            <w:tcW w:w="427" w:type="dxa"/>
            <w:vMerge/>
            <w:vAlign w:val="center"/>
          </w:tcPr>
          <w:p w:rsidR="00337E1B" w:rsidRPr="00CA72E5" w:rsidRDefault="00337E1B" w:rsidP="00337E1B">
            <w:pPr>
              <w:spacing w:line="240" w:lineRule="auto"/>
              <w:ind w:firstLine="0"/>
              <w:jc w:val="center"/>
              <w:rPr>
                <w:sz w:val="24"/>
                <w:szCs w:val="24"/>
                <w:lang w:val="uk-UA"/>
              </w:rPr>
            </w:pPr>
          </w:p>
        </w:tc>
        <w:tc>
          <w:tcPr>
            <w:tcW w:w="6662" w:type="dxa"/>
            <w:vMerge/>
            <w:vAlign w:val="center"/>
          </w:tcPr>
          <w:p w:rsidR="00337E1B" w:rsidRPr="00CA72E5" w:rsidRDefault="00337E1B" w:rsidP="00337E1B">
            <w:pPr>
              <w:spacing w:line="240" w:lineRule="auto"/>
              <w:ind w:firstLine="0"/>
              <w:jc w:val="center"/>
              <w:rPr>
                <w:sz w:val="24"/>
                <w:szCs w:val="24"/>
                <w:lang w:val="uk-UA"/>
              </w:rPr>
            </w:pPr>
          </w:p>
        </w:tc>
        <w:tc>
          <w:tcPr>
            <w:tcW w:w="1133" w:type="dxa"/>
            <w:vAlign w:val="center"/>
          </w:tcPr>
          <w:p w:rsidR="00337E1B" w:rsidRPr="00CA72E5" w:rsidRDefault="00337E1B" w:rsidP="00337E1B">
            <w:pPr>
              <w:spacing w:line="240" w:lineRule="auto"/>
              <w:ind w:firstLine="0"/>
              <w:jc w:val="center"/>
              <w:rPr>
                <w:sz w:val="24"/>
                <w:szCs w:val="24"/>
                <w:lang w:val="uk-UA"/>
              </w:rPr>
            </w:pPr>
            <w:r w:rsidRPr="00CA72E5">
              <w:rPr>
                <w:sz w:val="24"/>
                <w:szCs w:val="24"/>
                <w:lang w:val="uk-UA"/>
              </w:rPr>
              <w:t>денна форма</w:t>
            </w:r>
          </w:p>
        </w:tc>
        <w:tc>
          <w:tcPr>
            <w:tcW w:w="1134" w:type="dxa"/>
            <w:vAlign w:val="center"/>
          </w:tcPr>
          <w:p w:rsidR="00337E1B" w:rsidRPr="00CA72E5" w:rsidRDefault="00337E1B" w:rsidP="00337E1B">
            <w:pPr>
              <w:spacing w:line="240" w:lineRule="auto"/>
              <w:ind w:firstLine="0"/>
              <w:jc w:val="center"/>
              <w:rPr>
                <w:sz w:val="24"/>
                <w:szCs w:val="24"/>
                <w:lang w:val="uk-UA"/>
              </w:rPr>
            </w:pPr>
            <w:r w:rsidRPr="00CA72E5">
              <w:rPr>
                <w:sz w:val="24"/>
                <w:szCs w:val="24"/>
                <w:lang w:val="uk-UA"/>
              </w:rPr>
              <w:t>заочна форма</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Предмет, метод та інформаційне забезпечення аналізу діяльності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2.</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власного капіталу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3.</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зобов’язань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4.</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Загальний аналіз активних операцій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5.</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кредитних операцій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6.</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інвестиційних та інших операцій банку з цінними паперами</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7.</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валютних операцій</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8.</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інших активно-пасивних операцій</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9.</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банківських послуг</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10.</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доходів і витрат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11.</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прибутку і рентабельності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12.</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ліквідності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13.</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ризиків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CA11AE">
        <w:trPr>
          <w:jc w:val="center"/>
        </w:trPr>
        <w:tc>
          <w:tcPr>
            <w:tcW w:w="427"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14.</w:t>
            </w:r>
          </w:p>
        </w:tc>
        <w:tc>
          <w:tcPr>
            <w:tcW w:w="6662"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і оцінка фінансового стану банку</w:t>
            </w:r>
          </w:p>
        </w:tc>
        <w:tc>
          <w:tcPr>
            <w:tcW w:w="113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4</w:t>
            </w:r>
          </w:p>
        </w:tc>
        <w:tc>
          <w:tcPr>
            <w:tcW w:w="1134"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337E1B" w:rsidRPr="00CA72E5" w:rsidTr="00B51EB8">
        <w:trPr>
          <w:jc w:val="center"/>
        </w:trPr>
        <w:tc>
          <w:tcPr>
            <w:tcW w:w="7089" w:type="dxa"/>
            <w:gridSpan w:val="2"/>
            <w:vAlign w:val="center"/>
          </w:tcPr>
          <w:p w:rsidR="00337E1B" w:rsidRPr="00CA72E5" w:rsidRDefault="00337E1B" w:rsidP="00337E1B">
            <w:pPr>
              <w:spacing w:line="240" w:lineRule="auto"/>
              <w:ind w:firstLine="0"/>
              <w:jc w:val="left"/>
              <w:rPr>
                <w:b/>
                <w:sz w:val="24"/>
                <w:szCs w:val="24"/>
                <w:lang w:val="uk-UA"/>
              </w:rPr>
            </w:pPr>
            <w:r w:rsidRPr="00CA72E5">
              <w:rPr>
                <w:b/>
                <w:sz w:val="24"/>
                <w:szCs w:val="24"/>
                <w:lang w:val="uk-UA"/>
              </w:rPr>
              <w:t>Разом</w:t>
            </w:r>
          </w:p>
        </w:tc>
        <w:tc>
          <w:tcPr>
            <w:tcW w:w="1133" w:type="dxa"/>
            <w:vAlign w:val="center"/>
          </w:tcPr>
          <w:p w:rsidR="00337E1B" w:rsidRPr="00CA72E5" w:rsidRDefault="00CA11AE" w:rsidP="00337E1B">
            <w:pPr>
              <w:spacing w:line="240" w:lineRule="auto"/>
              <w:ind w:firstLine="0"/>
              <w:jc w:val="center"/>
              <w:rPr>
                <w:b/>
                <w:sz w:val="24"/>
                <w:szCs w:val="24"/>
                <w:lang w:val="uk-UA"/>
              </w:rPr>
            </w:pPr>
            <w:r w:rsidRPr="00CA72E5">
              <w:rPr>
                <w:b/>
                <w:sz w:val="24"/>
                <w:szCs w:val="24"/>
                <w:lang w:val="uk-UA"/>
              </w:rPr>
              <w:t>3</w:t>
            </w:r>
            <w:r w:rsidR="00337E1B" w:rsidRPr="00CA72E5">
              <w:rPr>
                <w:b/>
                <w:sz w:val="24"/>
                <w:szCs w:val="24"/>
                <w:lang w:val="uk-UA"/>
              </w:rPr>
              <w:t>0</w:t>
            </w:r>
          </w:p>
        </w:tc>
        <w:tc>
          <w:tcPr>
            <w:tcW w:w="1134" w:type="dxa"/>
            <w:vAlign w:val="center"/>
          </w:tcPr>
          <w:p w:rsidR="00337E1B" w:rsidRPr="00CA72E5" w:rsidRDefault="00337E1B" w:rsidP="00337E1B">
            <w:pPr>
              <w:spacing w:line="240" w:lineRule="auto"/>
              <w:ind w:firstLine="0"/>
              <w:jc w:val="center"/>
              <w:rPr>
                <w:b/>
                <w:sz w:val="24"/>
                <w:szCs w:val="24"/>
                <w:lang w:val="uk-UA"/>
              </w:rPr>
            </w:pPr>
            <w:r w:rsidRPr="00CA72E5">
              <w:rPr>
                <w:b/>
                <w:sz w:val="24"/>
                <w:szCs w:val="24"/>
                <w:lang w:val="uk-UA"/>
              </w:rPr>
              <w:t>6</w:t>
            </w:r>
          </w:p>
        </w:tc>
      </w:tr>
    </w:tbl>
    <w:p w:rsidR="00CA11AE" w:rsidRPr="00CA72E5" w:rsidRDefault="00CA11AE" w:rsidP="00CA11AE">
      <w:pPr>
        <w:spacing w:line="240" w:lineRule="auto"/>
        <w:rPr>
          <w:rFonts w:cs="Times New Roman"/>
          <w:sz w:val="24"/>
          <w:szCs w:val="24"/>
          <w:lang w:val="uk-UA"/>
        </w:rPr>
      </w:pPr>
    </w:p>
    <w:p w:rsidR="003E1D1A" w:rsidRPr="00CA72E5" w:rsidRDefault="003E1D1A" w:rsidP="003E1D1A">
      <w:pPr>
        <w:spacing w:line="240" w:lineRule="auto"/>
        <w:ind w:firstLine="0"/>
        <w:jc w:val="center"/>
        <w:rPr>
          <w:b/>
          <w:sz w:val="24"/>
          <w:szCs w:val="24"/>
          <w:lang w:val="uk-UA"/>
        </w:rPr>
      </w:pPr>
      <w:r w:rsidRPr="00CA72E5">
        <w:rPr>
          <w:b/>
          <w:sz w:val="24"/>
          <w:szCs w:val="24"/>
          <w:lang w:val="uk-UA"/>
        </w:rPr>
        <w:t>6. Теми практичних занять</w:t>
      </w:r>
    </w:p>
    <w:tbl>
      <w:tblPr>
        <w:tblStyle w:val="a7"/>
        <w:tblW w:w="9356" w:type="dxa"/>
        <w:jc w:val="center"/>
        <w:tblCellMar>
          <w:top w:w="28" w:type="dxa"/>
          <w:left w:w="28" w:type="dxa"/>
          <w:bottom w:w="28" w:type="dxa"/>
          <w:right w:w="28" w:type="dxa"/>
        </w:tblCellMar>
        <w:tblLook w:val="04A0"/>
      </w:tblPr>
      <w:tblGrid>
        <w:gridCol w:w="427"/>
        <w:gridCol w:w="6721"/>
        <w:gridCol w:w="1105"/>
        <w:gridCol w:w="1103"/>
      </w:tblGrid>
      <w:tr w:rsidR="003E1D1A" w:rsidRPr="00CA72E5" w:rsidTr="00CA11AE">
        <w:trPr>
          <w:tblHeader/>
          <w:jc w:val="center"/>
        </w:trPr>
        <w:tc>
          <w:tcPr>
            <w:tcW w:w="427" w:type="dxa"/>
            <w:vMerge w:val="restart"/>
            <w:vAlign w:val="center"/>
          </w:tcPr>
          <w:p w:rsidR="003E1D1A" w:rsidRPr="00CA72E5" w:rsidRDefault="003E1D1A" w:rsidP="008D512E">
            <w:pPr>
              <w:spacing w:line="240" w:lineRule="auto"/>
              <w:ind w:firstLine="0"/>
              <w:jc w:val="center"/>
              <w:rPr>
                <w:sz w:val="24"/>
                <w:szCs w:val="24"/>
                <w:lang w:val="uk-UA"/>
              </w:rPr>
            </w:pPr>
            <w:r w:rsidRPr="00CA72E5">
              <w:rPr>
                <w:sz w:val="24"/>
                <w:szCs w:val="24"/>
                <w:lang w:val="uk-UA"/>
              </w:rPr>
              <w:t>№ з/п</w:t>
            </w:r>
          </w:p>
        </w:tc>
        <w:tc>
          <w:tcPr>
            <w:tcW w:w="6721" w:type="dxa"/>
            <w:vMerge w:val="restart"/>
            <w:vAlign w:val="center"/>
          </w:tcPr>
          <w:p w:rsidR="003E1D1A" w:rsidRPr="00CA72E5" w:rsidRDefault="003E1D1A" w:rsidP="008D512E">
            <w:pPr>
              <w:spacing w:line="240" w:lineRule="auto"/>
              <w:ind w:firstLine="0"/>
              <w:jc w:val="center"/>
              <w:rPr>
                <w:sz w:val="24"/>
                <w:szCs w:val="24"/>
                <w:lang w:val="uk-UA"/>
              </w:rPr>
            </w:pPr>
            <w:r w:rsidRPr="00CA72E5">
              <w:rPr>
                <w:sz w:val="24"/>
                <w:szCs w:val="24"/>
                <w:lang w:val="uk-UA"/>
              </w:rPr>
              <w:t>Назва теми</w:t>
            </w:r>
          </w:p>
        </w:tc>
        <w:tc>
          <w:tcPr>
            <w:tcW w:w="2208" w:type="dxa"/>
            <w:gridSpan w:val="2"/>
            <w:vAlign w:val="center"/>
          </w:tcPr>
          <w:p w:rsidR="003E1D1A" w:rsidRPr="00CA72E5" w:rsidRDefault="003E1D1A" w:rsidP="008D512E">
            <w:pPr>
              <w:spacing w:line="240" w:lineRule="auto"/>
              <w:ind w:firstLine="0"/>
              <w:jc w:val="center"/>
              <w:rPr>
                <w:sz w:val="24"/>
                <w:szCs w:val="24"/>
                <w:lang w:val="uk-UA"/>
              </w:rPr>
            </w:pPr>
            <w:r w:rsidRPr="00CA72E5">
              <w:rPr>
                <w:sz w:val="24"/>
                <w:szCs w:val="24"/>
                <w:lang w:val="uk-UA"/>
              </w:rPr>
              <w:t>Кількість годин</w:t>
            </w:r>
          </w:p>
        </w:tc>
      </w:tr>
      <w:tr w:rsidR="003E1D1A" w:rsidRPr="00CA72E5" w:rsidTr="00CA11AE">
        <w:trPr>
          <w:tblHeader/>
          <w:jc w:val="center"/>
        </w:trPr>
        <w:tc>
          <w:tcPr>
            <w:tcW w:w="427" w:type="dxa"/>
            <w:vMerge/>
            <w:vAlign w:val="center"/>
          </w:tcPr>
          <w:p w:rsidR="003E1D1A" w:rsidRPr="00CA72E5" w:rsidRDefault="003E1D1A" w:rsidP="008D512E">
            <w:pPr>
              <w:spacing w:line="240" w:lineRule="auto"/>
              <w:ind w:firstLine="0"/>
              <w:jc w:val="center"/>
              <w:rPr>
                <w:sz w:val="24"/>
                <w:szCs w:val="24"/>
                <w:lang w:val="uk-UA"/>
              </w:rPr>
            </w:pPr>
          </w:p>
        </w:tc>
        <w:tc>
          <w:tcPr>
            <w:tcW w:w="6721" w:type="dxa"/>
            <w:vMerge/>
            <w:vAlign w:val="center"/>
          </w:tcPr>
          <w:p w:rsidR="003E1D1A" w:rsidRPr="00CA72E5" w:rsidRDefault="003E1D1A" w:rsidP="008D512E">
            <w:pPr>
              <w:spacing w:line="240" w:lineRule="auto"/>
              <w:ind w:firstLine="0"/>
              <w:jc w:val="center"/>
              <w:rPr>
                <w:sz w:val="24"/>
                <w:szCs w:val="24"/>
                <w:lang w:val="uk-UA"/>
              </w:rPr>
            </w:pPr>
          </w:p>
        </w:tc>
        <w:tc>
          <w:tcPr>
            <w:tcW w:w="1105" w:type="dxa"/>
            <w:vAlign w:val="center"/>
          </w:tcPr>
          <w:p w:rsidR="003E1D1A" w:rsidRPr="00CA72E5" w:rsidRDefault="003E1D1A" w:rsidP="008D512E">
            <w:pPr>
              <w:spacing w:line="240" w:lineRule="auto"/>
              <w:ind w:firstLine="0"/>
              <w:jc w:val="center"/>
              <w:rPr>
                <w:sz w:val="24"/>
                <w:szCs w:val="24"/>
                <w:lang w:val="uk-UA"/>
              </w:rPr>
            </w:pPr>
            <w:r w:rsidRPr="00CA72E5">
              <w:rPr>
                <w:sz w:val="24"/>
                <w:szCs w:val="24"/>
                <w:lang w:val="uk-UA"/>
              </w:rPr>
              <w:t>денна форма</w:t>
            </w:r>
          </w:p>
        </w:tc>
        <w:tc>
          <w:tcPr>
            <w:tcW w:w="1103" w:type="dxa"/>
            <w:vAlign w:val="center"/>
          </w:tcPr>
          <w:p w:rsidR="003E1D1A" w:rsidRPr="00CA72E5" w:rsidRDefault="003E1D1A" w:rsidP="008D512E">
            <w:pPr>
              <w:spacing w:line="240" w:lineRule="auto"/>
              <w:ind w:firstLine="0"/>
              <w:jc w:val="center"/>
              <w:rPr>
                <w:sz w:val="24"/>
                <w:szCs w:val="24"/>
                <w:lang w:val="uk-UA"/>
              </w:rPr>
            </w:pPr>
            <w:r w:rsidRPr="00CA72E5">
              <w:rPr>
                <w:sz w:val="24"/>
                <w:szCs w:val="24"/>
                <w:lang w:val="uk-UA"/>
              </w:rPr>
              <w:t>заочна форма</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1.</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власного капіталу банку</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2.</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зобов’язань банку</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3.</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валютних операцій</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4.</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інших активно-пасивних операцій</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5.</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банківських послуг</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6.</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доходів і витрат банку</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lastRenderedPageBreak/>
              <w:t>7.</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ризиків банку</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CA11AE" w:rsidRPr="00CA72E5" w:rsidTr="008D512E">
        <w:trPr>
          <w:jc w:val="center"/>
        </w:trPr>
        <w:tc>
          <w:tcPr>
            <w:tcW w:w="427" w:type="dxa"/>
            <w:vAlign w:val="center"/>
          </w:tcPr>
          <w:p w:rsidR="00CA11AE" w:rsidRPr="00CA72E5" w:rsidRDefault="00CA11AE" w:rsidP="008D512E">
            <w:pPr>
              <w:spacing w:line="240" w:lineRule="auto"/>
              <w:ind w:firstLine="0"/>
              <w:jc w:val="left"/>
              <w:rPr>
                <w:sz w:val="24"/>
                <w:szCs w:val="24"/>
                <w:lang w:val="uk-UA"/>
              </w:rPr>
            </w:pPr>
            <w:r w:rsidRPr="00CA72E5">
              <w:rPr>
                <w:sz w:val="24"/>
                <w:szCs w:val="24"/>
                <w:lang w:val="uk-UA"/>
              </w:rPr>
              <w:t>8.</w:t>
            </w:r>
          </w:p>
        </w:tc>
        <w:tc>
          <w:tcPr>
            <w:tcW w:w="6721" w:type="dxa"/>
          </w:tcPr>
          <w:p w:rsidR="00CA11AE" w:rsidRPr="00CA72E5" w:rsidRDefault="00CA11AE" w:rsidP="00CA11AE">
            <w:pPr>
              <w:spacing w:line="240" w:lineRule="auto"/>
              <w:ind w:firstLine="0"/>
              <w:jc w:val="left"/>
              <w:rPr>
                <w:sz w:val="24"/>
                <w:szCs w:val="24"/>
                <w:lang w:val="uk-UA"/>
              </w:rPr>
            </w:pPr>
            <w:r w:rsidRPr="00CA72E5">
              <w:rPr>
                <w:sz w:val="24"/>
                <w:szCs w:val="24"/>
                <w:lang w:val="uk-UA"/>
              </w:rPr>
              <w:t>Аналіз і оцінка фінансового стану банку</w:t>
            </w:r>
          </w:p>
        </w:tc>
        <w:tc>
          <w:tcPr>
            <w:tcW w:w="1105"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0</w:t>
            </w:r>
          </w:p>
        </w:tc>
        <w:tc>
          <w:tcPr>
            <w:tcW w:w="1103" w:type="dxa"/>
            <w:vAlign w:val="bottom"/>
          </w:tcPr>
          <w:p w:rsidR="00CA11AE" w:rsidRPr="00CA72E5" w:rsidRDefault="00CA11AE" w:rsidP="00CA11AE">
            <w:pPr>
              <w:spacing w:line="240" w:lineRule="auto"/>
              <w:ind w:firstLine="0"/>
              <w:jc w:val="center"/>
              <w:rPr>
                <w:sz w:val="24"/>
                <w:szCs w:val="24"/>
                <w:lang w:val="uk-UA"/>
              </w:rPr>
            </w:pPr>
            <w:r w:rsidRPr="00CA72E5">
              <w:rPr>
                <w:sz w:val="24"/>
                <w:szCs w:val="24"/>
                <w:lang w:val="uk-UA"/>
              </w:rPr>
              <w:t>2</w:t>
            </w:r>
          </w:p>
        </w:tc>
      </w:tr>
      <w:tr w:rsidR="003E1D1A" w:rsidRPr="00CA72E5" w:rsidTr="008D512E">
        <w:trPr>
          <w:jc w:val="center"/>
        </w:trPr>
        <w:tc>
          <w:tcPr>
            <w:tcW w:w="7148" w:type="dxa"/>
            <w:gridSpan w:val="2"/>
            <w:vAlign w:val="center"/>
          </w:tcPr>
          <w:p w:rsidR="003E1D1A" w:rsidRPr="00CA72E5" w:rsidRDefault="003E1D1A" w:rsidP="008D512E">
            <w:pPr>
              <w:spacing w:line="240" w:lineRule="auto"/>
              <w:ind w:firstLine="0"/>
              <w:jc w:val="left"/>
              <w:rPr>
                <w:b/>
                <w:sz w:val="24"/>
                <w:szCs w:val="24"/>
                <w:lang w:val="uk-UA"/>
              </w:rPr>
            </w:pPr>
            <w:r w:rsidRPr="00CA72E5">
              <w:rPr>
                <w:b/>
                <w:sz w:val="24"/>
                <w:szCs w:val="24"/>
                <w:lang w:val="uk-UA"/>
              </w:rPr>
              <w:t>Разом</w:t>
            </w:r>
          </w:p>
        </w:tc>
        <w:tc>
          <w:tcPr>
            <w:tcW w:w="1105" w:type="dxa"/>
            <w:vAlign w:val="center"/>
          </w:tcPr>
          <w:p w:rsidR="003E1D1A" w:rsidRPr="00CA72E5" w:rsidRDefault="003E1D1A" w:rsidP="00CA11AE">
            <w:pPr>
              <w:spacing w:line="240" w:lineRule="auto"/>
              <w:ind w:firstLine="0"/>
              <w:jc w:val="center"/>
              <w:rPr>
                <w:b/>
                <w:sz w:val="24"/>
                <w:szCs w:val="24"/>
                <w:lang w:val="uk-UA"/>
              </w:rPr>
            </w:pPr>
            <w:r w:rsidRPr="00CA72E5">
              <w:rPr>
                <w:b/>
                <w:sz w:val="24"/>
                <w:szCs w:val="24"/>
                <w:lang w:val="uk-UA"/>
              </w:rPr>
              <w:t>1</w:t>
            </w:r>
            <w:r w:rsidR="00CA11AE" w:rsidRPr="00CA72E5">
              <w:rPr>
                <w:b/>
                <w:sz w:val="24"/>
                <w:szCs w:val="24"/>
                <w:lang w:val="uk-UA"/>
              </w:rPr>
              <w:t>4</w:t>
            </w:r>
          </w:p>
        </w:tc>
        <w:tc>
          <w:tcPr>
            <w:tcW w:w="1103" w:type="dxa"/>
            <w:vAlign w:val="center"/>
          </w:tcPr>
          <w:p w:rsidR="003E1D1A" w:rsidRPr="00CA72E5" w:rsidRDefault="003E1D1A" w:rsidP="008D512E">
            <w:pPr>
              <w:spacing w:line="240" w:lineRule="auto"/>
              <w:ind w:firstLine="0"/>
              <w:jc w:val="center"/>
              <w:rPr>
                <w:b/>
                <w:sz w:val="24"/>
                <w:szCs w:val="24"/>
                <w:lang w:val="uk-UA"/>
              </w:rPr>
            </w:pPr>
            <w:r w:rsidRPr="00CA72E5">
              <w:rPr>
                <w:b/>
                <w:sz w:val="24"/>
                <w:szCs w:val="24"/>
                <w:lang w:val="uk-UA"/>
              </w:rPr>
              <w:t>6</w:t>
            </w:r>
          </w:p>
        </w:tc>
      </w:tr>
    </w:tbl>
    <w:p w:rsidR="003E1D1A" w:rsidRPr="00CA72E5" w:rsidRDefault="003E1D1A" w:rsidP="003E1D1A">
      <w:pPr>
        <w:spacing w:line="240" w:lineRule="auto"/>
        <w:rPr>
          <w:sz w:val="24"/>
          <w:szCs w:val="24"/>
          <w:lang w:val="uk-UA"/>
        </w:rPr>
      </w:pPr>
    </w:p>
    <w:p w:rsidR="00395B77" w:rsidRPr="00CA72E5" w:rsidRDefault="00395B77" w:rsidP="00395B77">
      <w:pPr>
        <w:spacing w:line="240" w:lineRule="auto"/>
        <w:ind w:firstLine="0"/>
        <w:jc w:val="center"/>
        <w:rPr>
          <w:b/>
          <w:sz w:val="24"/>
          <w:szCs w:val="24"/>
          <w:lang w:val="uk-UA"/>
        </w:rPr>
      </w:pPr>
      <w:r w:rsidRPr="00CA72E5">
        <w:rPr>
          <w:b/>
          <w:sz w:val="24"/>
          <w:szCs w:val="24"/>
          <w:lang w:val="uk-UA"/>
        </w:rPr>
        <w:t>7. Самостійна робота</w:t>
      </w:r>
    </w:p>
    <w:tbl>
      <w:tblPr>
        <w:tblStyle w:val="a7"/>
        <w:tblW w:w="9356" w:type="dxa"/>
        <w:jc w:val="center"/>
        <w:tblCellMar>
          <w:top w:w="28" w:type="dxa"/>
          <w:left w:w="28" w:type="dxa"/>
          <w:bottom w:w="28" w:type="dxa"/>
          <w:right w:w="28" w:type="dxa"/>
        </w:tblCellMar>
        <w:tblLook w:val="04A0"/>
      </w:tblPr>
      <w:tblGrid>
        <w:gridCol w:w="427"/>
        <w:gridCol w:w="6721"/>
        <w:gridCol w:w="1105"/>
        <w:gridCol w:w="1103"/>
      </w:tblGrid>
      <w:tr w:rsidR="00395B77" w:rsidRPr="00CA72E5" w:rsidTr="00395B77">
        <w:trPr>
          <w:tblHeader/>
          <w:jc w:val="center"/>
        </w:trPr>
        <w:tc>
          <w:tcPr>
            <w:tcW w:w="427" w:type="dxa"/>
            <w:vMerge w:val="restart"/>
            <w:vAlign w:val="center"/>
          </w:tcPr>
          <w:p w:rsidR="00395B77" w:rsidRPr="00CA72E5" w:rsidRDefault="00395B77" w:rsidP="008D512E">
            <w:pPr>
              <w:spacing w:line="240" w:lineRule="auto"/>
              <w:ind w:firstLine="0"/>
              <w:jc w:val="center"/>
              <w:rPr>
                <w:sz w:val="24"/>
                <w:szCs w:val="24"/>
                <w:lang w:val="uk-UA"/>
              </w:rPr>
            </w:pPr>
            <w:r w:rsidRPr="00CA72E5">
              <w:rPr>
                <w:sz w:val="24"/>
                <w:szCs w:val="24"/>
                <w:lang w:val="uk-UA"/>
              </w:rPr>
              <w:t>№ з/п</w:t>
            </w:r>
          </w:p>
        </w:tc>
        <w:tc>
          <w:tcPr>
            <w:tcW w:w="6721" w:type="dxa"/>
            <w:vMerge w:val="restart"/>
            <w:vAlign w:val="center"/>
          </w:tcPr>
          <w:p w:rsidR="00395B77" w:rsidRPr="00CA72E5" w:rsidRDefault="00395B77" w:rsidP="008D512E">
            <w:pPr>
              <w:spacing w:line="240" w:lineRule="auto"/>
              <w:ind w:firstLine="0"/>
              <w:jc w:val="center"/>
              <w:rPr>
                <w:sz w:val="24"/>
                <w:szCs w:val="24"/>
                <w:lang w:val="uk-UA"/>
              </w:rPr>
            </w:pPr>
            <w:r w:rsidRPr="00CA72E5">
              <w:rPr>
                <w:sz w:val="24"/>
                <w:szCs w:val="24"/>
                <w:lang w:val="uk-UA"/>
              </w:rPr>
              <w:t>Назва теми</w:t>
            </w:r>
          </w:p>
        </w:tc>
        <w:tc>
          <w:tcPr>
            <w:tcW w:w="2208" w:type="dxa"/>
            <w:gridSpan w:val="2"/>
            <w:vAlign w:val="center"/>
          </w:tcPr>
          <w:p w:rsidR="00395B77" w:rsidRPr="00CA72E5" w:rsidRDefault="00395B77" w:rsidP="008D512E">
            <w:pPr>
              <w:spacing w:line="240" w:lineRule="auto"/>
              <w:ind w:firstLine="0"/>
              <w:jc w:val="center"/>
              <w:rPr>
                <w:sz w:val="24"/>
                <w:szCs w:val="24"/>
                <w:lang w:val="uk-UA"/>
              </w:rPr>
            </w:pPr>
            <w:r w:rsidRPr="00CA72E5">
              <w:rPr>
                <w:sz w:val="24"/>
                <w:szCs w:val="24"/>
                <w:lang w:val="uk-UA"/>
              </w:rPr>
              <w:t>Кількість годин</w:t>
            </w:r>
          </w:p>
        </w:tc>
      </w:tr>
      <w:tr w:rsidR="00395B77" w:rsidRPr="00CA72E5" w:rsidTr="00395B77">
        <w:trPr>
          <w:tblHeader/>
          <w:jc w:val="center"/>
        </w:trPr>
        <w:tc>
          <w:tcPr>
            <w:tcW w:w="427" w:type="dxa"/>
            <w:vMerge/>
            <w:vAlign w:val="center"/>
          </w:tcPr>
          <w:p w:rsidR="00395B77" w:rsidRPr="00CA72E5" w:rsidRDefault="00395B77" w:rsidP="008D512E">
            <w:pPr>
              <w:spacing w:line="240" w:lineRule="auto"/>
              <w:ind w:firstLine="0"/>
              <w:jc w:val="center"/>
              <w:rPr>
                <w:sz w:val="24"/>
                <w:szCs w:val="24"/>
                <w:lang w:val="uk-UA"/>
              </w:rPr>
            </w:pPr>
          </w:p>
        </w:tc>
        <w:tc>
          <w:tcPr>
            <w:tcW w:w="6721" w:type="dxa"/>
            <w:vMerge/>
            <w:vAlign w:val="center"/>
          </w:tcPr>
          <w:p w:rsidR="00395B77" w:rsidRPr="00CA72E5" w:rsidRDefault="00395B77" w:rsidP="008D512E">
            <w:pPr>
              <w:spacing w:line="240" w:lineRule="auto"/>
              <w:ind w:firstLine="0"/>
              <w:jc w:val="center"/>
              <w:rPr>
                <w:sz w:val="24"/>
                <w:szCs w:val="24"/>
                <w:lang w:val="uk-UA"/>
              </w:rPr>
            </w:pPr>
          </w:p>
        </w:tc>
        <w:tc>
          <w:tcPr>
            <w:tcW w:w="1105" w:type="dxa"/>
            <w:vAlign w:val="center"/>
          </w:tcPr>
          <w:p w:rsidR="00395B77" w:rsidRPr="00CA72E5" w:rsidRDefault="00395B77" w:rsidP="008D512E">
            <w:pPr>
              <w:spacing w:line="240" w:lineRule="auto"/>
              <w:ind w:firstLine="0"/>
              <w:jc w:val="center"/>
              <w:rPr>
                <w:sz w:val="24"/>
                <w:szCs w:val="24"/>
                <w:lang w:val="uk-UA"/>
              </w:rPr>
            </w:pPr>
            <w:r w:rsidRPr="00CA72E5">
              <w:rPr>
                <w:sz w:val="24"/>
                <w:szCs w:val="24"/>
                <w:lang w:val="uk-UA"/>
              </w:rPr>
              <w:t>денна форма</w:t>
            </w:r>
          </w:p>
        </w:tc>
        <w:tc>
          <w:tcPr>
            <w:tcW w:w="1103" w:type="dxa"/>
            <w:vAlign w:val="center"/>
          </w:tcPr>
          <w:p w:rsidR="00395B77" w:rsidRPr="00CA72E5" w:rsidRDefault="00395B77" w:rsidP="008D512E">
            <w:pPr>
              <w:spacing w:line="240" w:lineRule="auto"/>
              <w:ind w:firstLine="0"/>
              <w:jc w:val="center"/>
              <w:rPr>
                <w:sz w:val="24"/>
                <w:szCs w:val="24"/>
                <w:lang w:val="uk-UA"/>
              </w:rPr>
            </w:pPr>
            <w:r w:rsidRPr="00CA72E5">
              <w:rPr>
                <w:sz w:val="24"/>
                <w:szCs w:val="24"/>
                <w:lang w:val="uk-UA"/>
              </w:rPr>
              <w:t>заочна форма</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1.</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1. Предмет, метод та інформаційне забезпечення аналізу діяльності банку</w:t>
            </w:r>
          </w:p>
          <w:p w:rsidR="00B26D7F" w:rsidRPr="00CA72E5" w:rsidRDefault="00B26D7F" w:rsidP="002B2DEA">
            <w:pPr>
              <w:spacing w:line="240" w:lineRule="auto"/>
              <w:ind w:firstLine="0"/>
              <w:jc w:val="left"/>
              <w:rPr>
                <w:sz w:val="24"/>
                <w:szCs w:val="24"/>
                <w:lang w:val="uk-UA"/>
              </w:rPr>
            </w:pPr>
            <w:r w:rsidRPr="00CA72E5">
              <w:rPr>
                <w:sz w:val="24"/>
                <w:szCs w:val="24"/>
                <w:lang w:val="uk-UA"/>
              </w:rPr>
              <w:t xml:space="preserve">1.1. </w:t>
            </w:r>
            <w:r w:rsidR="0080464E" w:rsidRPr="00CA72E5">
              <w:rPr>
                <w:rFonts w:cs="Times New Roman"/>
                <w:sz w:val="24"/>
                <w:szCs w:val="24"/>
                <w:lang w:val="uk-UA"/>
              </w:rPr>
              <w:t>Методи та прийоми аналізу банківської діяльності</w:t>
            </w:r>
          </w:p>
          <w:p w:rsidR="00B26D7F" w:rsidRPr="00CA72E5" w:rsidRDefault="00B26D7F" w:rsidP="002B2DEA">
            <w:pPr>
              <w:spacing w:line="240" w:lineRule="auto"/>
              <w:ind w:firstLine="0"/>
              <w:jc w:val="left"/>
              <w:rPr>
                <w:sz w:val="24"/>
                <w:szCs w:val="24"/>
                <w:lang w:val="uk-UA"/>
              </w:rPr>
            </w:pPr>
            <w:r w:rsidRPr="00CA72E5">
              <w:rPr>
                <w:sz w:val="24"/>
                <w:szCs w:val="24"/>
                <w:lang w:val="uk-UA"/>
              </w:rPr>
              <w:t xml:space="preserve">1.2. </w:t>
            </w:r>
            <w:r w:rsidR="0080464E" w:rsidRPr="00CA72E5">
              <w:rPr>
                <w:rFonts w:cs="Times New Roman"/>
                <w:sz w:val="24"/>
                <w:szCs w:val="24"/>
                <w:lang w:val="uk-UA"/>
              </w:rPr>
              <w:t>Види аналізу банківської діяльності</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2</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2.</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2. Аналіз власного капіталу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2.1. </w:t>
            </w:r>
            <w:r w:rsidRPr="00CA72E5">
              <w:rPr>
                <w:rFonts w:cs="Times New Roman"/>
                <w:sz w:val="24"/>
                <w:szCs w:val="24"/>
                <w:lang w:val="uk-UA"/>
              </w:rPr>
              <w:t>Статутний капітал та порядок його формування</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2.2. </w:t>
            </w:r>
            <w:r w:rsidRPr="00CA72E5">
              <w:rPr>
                <w:rFonts w:cs="Times New Roman"/>
                <w:sz w:val="24"/>
                <w:szCs w:val="24"/>
                <w:lang w:val="uk-UA"/>
              </w:rPr>
              <w:t>Аналіз субординованого банківського капіталу</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3.</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3. Аналіз зобов’язань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3.1. </w:t>
            </w:r>
            <w:r w:rsidRPr="00CA72E5">
              <w:rPr>
                <w:rFonts w:cs="Times New Roman"/>
                <w:sz w:val="24"/>
                <w:szCs w:val="24"/>
                <w:lang w:val="uk-UA"/>
              </w:rPr>
              <w:t>Класифікація зобов’язань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3.2. </w:t>
            </w:r>
            <w:r w:rsidRPr="00CA72E5">
              <w:rPr>
                <w:rFonts w:cs="Times New Roman"/>
                <w:sz w:val="24"/>
                <w:szCs w:val="24"/>
                <w:lang w:val="uk-UA"/>
              </w:rPr>
              <w:t>Аналіз використання міжбанківського кредиту у формуванні ресурсів банку</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4.</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4. Загальний аналіз активних операцій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4.1. </w:t>
            </w:r>
            <w:r w:rsidRPr="00CA72E5">
              <w:rPr>
                <w:rFonts w:cs="Times New Roman"/>
                <w:sz w:val="24"/>
                <w:szCs w:val="24"/>
                <w:lang w:val="uk-UA"/>
              </w:rPr>
              <w:t>Горизонтальний та вертикальний аналіз активних операцій банку</w:t>
            </w:r>
          </w:p>
          <w:p w:rsidR="0080464E" w:rsidRPr="00CA72E5" w:rsidRDefault="0080464E" w:rsidP="0080464E">
            <w:pPr>
              <w:spacing w:line="240" w:lineRule="auto"/>
              <w:ind w:firstLine="0"/>
              <w:jc w:val="left"/>
              <w:rPr>
                <w:sz w:val="24"/>
                <w:szCs w:val="24"/>
                <w:lang w:val="uk-UA"/>
              </w:rPr>
            </w:pPr>
            <w:r w:rsidRPr="00CA72E5">
              <w:rPr>
                <w:sz w:val="24"/>
                <w:szCs w:val="24"/>
                <w:lang w:val="uk-UA"/>
              </w:rPr>
              <w:t xml:space="preserve">4.2. </w:t>
            </w:r>
            <w:r w:rsidRPr="00CA72E5">
              <w:rPr>
                <w:rFonts w:cs="Times New Roman"/>
                <w:sz w:val="24"/>
                <w:szCs w:val="24"/>
                <w:lang w:val="uk-UA"/>
              </w:rPr>
              <w:t>Коефіцієнтний аналіз якості активів банку</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5.</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5. Аналіз кредитних операцій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5.1. </w:t>
            </w:r>
            <w:r w:rsidRPr="00CA72E5">
              <w:rPr>
                <w:rFonts w:cs="Times New Roman"/>
                <w:sz w:val="24"/>
                <w:szCs w:val="24"/>
                <w:lang w:val="uk-UA"/>
              </w:rPr>
              <w:t>Аналіз погашення виданих позик</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5.2. </w:t>
            </w:r>
            <w:r w:rsidRPr="00CA72E5">
              <w:rPr>
                <w:rFonts w:cs="Times New Roman"/>
                <w:sz w:val="24"/>
                <w:szCs w:val="24"/>
                <w:lang w:val="uk-UA"/>
              </w:rPr>
              <w:t>Аналіз дохідності та ефективності кредитних операцій</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6</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6.</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6. Аналіз інвестиційних та інших операцій банку з цінними паперами</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6.1. </w:t>
            </w:r>
            <w:r w:rsidRPr="00CA72E5">
              <w:rPr>
                <w:rFonts w:cs="Times New Roman"/>
                <w:sz w:val="24"/>
                <w:szCs w:val="24"/>
                <w:lang w:val="uk-UA"/>
              </w:rPr>
              <w:t>Аналіз вартості грошей у часі та дисконтування</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6.2. </w:t>
            </w:r>
            <w:r w:rsidRPr="00CA72E5">
              <w:rPr>
                <w:rFonts w:cs="Times New Roman"/>
                <w:sz w:val="24"/>
                <w:szCs w:val="24"/>
                <w:lang w:val="uk-UA"/>
              </w:rPr>
              <w:t>Аналіз дохідності операцій із цінними паперами</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2</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7.</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7. Аналіз валютних операцій</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7.1. </w:t>
            </w:r>
            <w:r w:rsidRPr="00CA72E5">
              <w:rPr>
                <w:rFonts w:cs="Times New Roman"/>
                <w:sz w:val="24"/>
                <w:szCs w:val="24"/>
                <w:lang w:val="uk-UA"/>
              </w:rPr>
              <w:t>Аналіз масштабів, динаміки та структури валютних операцій</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7.2. </w:t>
            </w:r>
            <w:r w:rsidRPr="00CA72E5">
              <w:rPr>
                <w:rFonts w:cs="Times New Roman"/>
                <w:sz w:val="24"/>
                <w:szCs w:val="24"/>
                <w:lang w:val="uk-UA"/>
              </w:rPr>
              <w:t>Особливості аналізу обмінних операцій</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2</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8.</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8. Аналіз інших активно-пасивних операцій</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8.1. </w:t>
            </w:r>
            <w:r w:rsidRPr="00CA72E5">
              <w:rPr>
                <w:rFonts w:cs="Times New Roman"/>
                <w:sz w:val="24"/>
                <w:szCs w:val="24"/>
                <w:lang w:val="uk-UA"/>
              </w:rPr>
              <w:t>Сутність, завдання та інформаційна база лізингових операцій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8.2. </w:t>
            </w:r>
            <w:r w:rsidRPr="00CA72E5">
              <w:rPr>
                <w:rFonts w:cs="Times New Roman"/>
                <w:sz w:val="24"/>
                <w:szCs w:val="24"/>
                <w:lang w:val="uk-UA"/>
              </w:rPr>
              <w:t>Аналіз форфейтингових операцій</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9.</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9. Аналіз банківських послуг</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9.1. </w:t>
            </w:r>
            <w:r w:rsidRPr="00CA72E5">
              <w:rPr>
                <w:rFonts w:cs="Times New Roman"/>
                <w:sz w:val="24"/>
                <w:szCs w:val="24"/>
                <w:lang w:val="uk-UA"/>
              </w:rPr>
              <w:t>Аналіз обсягів та динаміки розрахункових і касових операцій у національній валюті</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9.2. </w:t>
            </w:r>
            <w:r w:rsidRPr="00CA72E5">
              <w:rPr>
                <w:rFonts w:cs="Times New Roman"/>
                <w:sz w:val="24"/>
                <w:szCs w:val="24"/>
                <w:lang w:val="uk-UA"/>
              </w:rPr>
              <w:t>Аналіз операцій із банківськими платіжними картками</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10.</w:t>
            </w:r>
          </w:p>
        </w:tc>
        <w:tc>
          <w:tcPr>
            <w:tcW w:w="6721" w:type="dxa"/>
          </w:tcPr>
          <w:p w:rsidR="0080464E" w:rsidRPr="00CA72E5" w:rsidRDefault="00B26D7F" w:rsidP="002B2DEA">
            <w:pPr>
              <w:spacing w:line="240" w:lineRule="auto"/>
              <w:ind w:firstLine="0"/>
              <w:jc w:val="left"/>
              <w:rPr>
                <w:sz w:val="24"/>
                <w:szCs w:val="24"/>
                <w:lang w:val="uk-UA"/>
              </w:rPr>
            </w:pPr>
            <w:r w:rsidRPr="00CA72E5">
              <w:rPr>
                <w:sz w:val="24"/>
                <w:szCs w:val="24"/>
                <w:lang w:val="uk-UA"/>
              </w:rPr>
              <w:t>Тема 10. Аналіз доходів і витрат банку</w:t>
            </w:r>
          </w:p>
          <w:p w:rsidR="0080464E" w:rsidRPr="00CA72E5" w:rsidRDefault="0080464E" w:rsidP="0080464E">
            <w:pPr>
              <w:spacing w:line="240" w:lineRule="auto"/>
              <w:ind w:firstLine="0"/>
              <w:jc w:val="left"/>
              <w:rPr>
                <w:sz w:val="24"/>
                <w:szCs w:val="24"/>
                <w:lang w:val="uk-UA"/>
              </w:rPr>
            </w:pPr>
            <w:r w:rsidRPr="00CA72E5">
              <w:rPr>
                <w:sz w:val="24"/>
                <w:szCs w:val="24"/>
                <w:lang w:val="uk-UA"/>
              </w:rPr>
              <w:t xml:space="preserve">10.1. </w:t>
            </w:r>
            <w:r w:rsidRPr="00CA72E5">
              <w:rPr>
                <w:rFonts w:cs="Times New Roman"/>
                <w:sz w:val="24"/>
                <w:szCs w:val="24"/>
                <w:lang w:val="uk-UA"/>
              </w:rPr>
              <w:t>Аналіз обсягів, динаміки та структури доходів банку</w:t>
            </w:r>
          </w:p>
          <w:p w:rsidR="0080464E" w:rsidRPr="00CA72E5" w:rsidRDefault="0080464E" w:rsidP="0080464E">
            <w:pPr>
              <w:spacing w:line="240" w:lineRule="auto"/>
              <w:ind w:firstLine="0"/>
              <w:jc w:val="left"/>
              <w:rPr>
                <w:sz w:val="24"/>
                <w:szCs w:val="24"/>
                <w:lang w:val="uk-UA"/>
              </w:rPr>
            </w:pPr>
            <w:r w:rsidRPr="00CA72E5">
              <w:rPr>
                <w:sz w:val="24"/>
                <w:szCs w:val="24"/>
                <w:lang w:val="uk-UA"/>
              </w:rPr>
              <w:t xml:space="preserve">10.2. </w:t>
            </w:r>
            <w:r w:rsidRPr="00CA72E5">
              <w:rPr>
                <w:rFonts w:cs="Times New Roman"/>
                <w:sz w:val="24"/>
                <w:szCs w:val="24"/>
                <w:lang w:val="uk-UA"/>
              </w:rPr>
              <w:t>Факторний аналіз витрат</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2</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lastRenderedPageBreak/>
              <w:t>11.</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11. Аналіз прибутку і рентабельності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11.1. </w:t>
            </w:r>
            <w:r w:rsidRPr="00CA72E5">
              <w:rPr>
                <w:rFonts w:cs="Times New Roman"/>
                <w:sz w:val="24"/>
                <w:szCs w:val="24"/>
                <w:lang w:val="uk-UA"/>
              </w:rPr>
              <w:t>Аналіз фінансової міцності банку за його доходом і прибутком</w:t>
            </w:r>
          </w:p>
          <w:p w:rsidR="0080464E" w:rsidRPr="00CA72E5" w:rsidRDefault="0080464E" w:rsidP="0080464E">
            <w:pPr>
              <w:spacing w:line="240" w:lineRule="auto"/>
              <w:ind w:firstLine="0"/>
              <w:jc w:val="left"/>
              <w:rPr>
                <w:sz w:val="24"/>
                <w:szCs w:val="24"/>
                <w:lang w:val="uk-UA"/>
              </w:rPr>
            </w:pPr>
            <w:r w:rsidRPr="00CA72E5">
              <w:rPr>
                <w:sz w:val="24"/>
                <w:szCs w:val="24"/>
                <w:lang w:val="uk-UA"/>
              </w:rPr>
              <w:t xml:space="preserve">11.2. </w:t>
            </w:r>
            <w:r w:rsidR="00CA72E5" w:rsidRPr="00CA72E5">
              <w:rPr>
                <w:sz w:val="24"/>
                <w:szCs w:val="24"/>
                <w:lang w:val="uk-UA"/>
              </w:rPr>
              <w:t>Аналіз</w:t>
            </w:r>
            <w:r w:rsidR="00CA72E5" w:rsidRPr="00CA72E5">
              <w:rPr>
                <w:sz w:val="24"/>
                <w:szCs w:val="24"/>
                <w:lang w:val="uk-UA"/>
              </w:rPr>
              <w:t xml:space="preserve"> абсолютних показників</w:t>
            </w:r>
            <w:r w:rsidR="00CA72E5" w:rsidRPr="00CA72E5">
              <w:rPr>
                <w:sz w:val="24"/>
                <w:szCs w:val="24"/>
                <w:lang w:val="uk-UA"/>
              </w:rPr>
              <w:t xml:space="preserve"> прибутк</w:t>
            </w:r>
            <w:r w:rsidR="00CA72E5" w:rsidRPr="00CA72E5">
              <w:rPr>
                <w:sz w:val="24"/>
                <w:szCs w:val="24"/>
                <w:lang w:val="uk-UA"/>
              </w:rPr>
              <w:t>овості</w:t>
            </w:r>
            <w:r w:rsidR="00CA72E5" w:rsidRPr="00CA72E5">
              <w:rPr>
                <w:sz w:val="24"/>
                <w:szCs w:val="24"/>
                <w:lang w:val="uk-UA"/>
              </w:rPr>
              <w:t xml:space="preserve"> </w:t>
            </w:r>
            <w:r w:rsidR="00CA72E5" w:rsidRPr="00CA72E5">
              <w:rPr>
                <w:sz w:val="24"/>
                <w:szCs w:val="24"/>
                <w:lang w:val="uk-UA"/>
              </w:rPr>
              <w:t>та узагальнюючих показників</w:t>
            </w:r>
            <w:r w:rsidR="00CA72E5" w:rsidRPr="00CA72E5">
              <w:rPr>
                <w:sz w:val="24"/>
                <w:szCs w:val="24"/>
                <w:lang w:val="uk-UA"/>
              </w:rPr>
              <w:t xml:space="preserve"> рентабельності банку</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12.</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12. Аналіз ліквідності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12.1. </w:t>
            </w:r>
            <w:r w:rsidRPr="00CA72E5">
              <w:rPr>
                <w:rFonts w:cs="Times New Roman"/>
                <w:sz w:val="24"/>
                <w:szCs w:val="24"/>
                <w:lang w:val="uk-UA"/>
              </w:rPr>
              <w:t>Аналіз коефіцієнтів ліквідності</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12.2. </w:t>
            </w:r>
            <w:r w:rsidRPr="00CA72E5">
              <w:rPr>
                <w:rFonts w:cs="Times New Roman"/>
                <w:sz w:val="24"/>
                <w:szCs w:val="24"/>
                <w:lang w:val="uk-UA"/>
              </w:rPr>
              <w:t>Аналіз потреби банку в ліквідних коштах</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6</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13.</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13. Аналіз ризиків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13.1. </w:t>
            </w:r>
            <w:r w:rsidRPr="00CA72E5">
              <w:rPr>
                <w:rFonts w:cs="Times New Roman"/>
                <w:sz w:val="24"/>
                <w:szCs w:val="24"/>
                <w:lang w:val="uk-UA"/>
              </w:rPr>
              <w:t>Аналіз і оцін</w:t>
            </w:r>
            <w:r w:rsidR="00B97821" w:rsidRPr="00CA72E5">
              <w:rPr>
                <w:rFonts w:cs="Times New Roman"/>
                <w:sz w:val="24"/>
                <w:szCs w:val="24"/>
                <w:lang w:val="uk-UA"/>
              </w:rPr>
              <w:t>ювання</w:t>
            </w:r>
            <w:r w:rsidRPr="00CA72E5">
              <w:rPr>
                <w:rFonts w:cs="Times New Roman"/>
                <w:sz w:val="24"/>
                <w:szCs w:val="24"/>
                <w:lang w:val="uk-UA"/>
              </w:rPr>
              <w:t xml:space="preserve"> інвестиційного ризику</w:t>
            </w:r>
            <w:r w:rsidR="00B97821" w:rsidRPr="00CA72E5">
              <w:rPr>
                <w:rFonts w:cs="Times New Roman"/>
                <w:sz w:val="24"/>
                <w:szCs w:val="24"/>
                <w:lang w:val="uk-UA"/>
              </w:rPr>
              <w:t xml:space="preserve"> в банківській діяльності</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13.2. </w:t>
            </w:r>
            <w:r w:rsidRPr="00CA72E5">
              <w:rPr>
                <w:rFonts w:cs="Times New Roman"/>
                <w:sz w:val="24"/>
                <w:szCs w:val="24"/>
                <w:lang w:val="uk-UA"/>
              </w:rPr>
              <w:t>Методика аналізу дюрації</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4</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B26D7F" w:rsidRPr="00CA72E5" w:rsidTr="00395B77">
        <w:trPr>
          <w:jc w:val="center"/>
        </w:trPr>
        <w:tc>
          <w:tcPr>
            <w:tcW w:w="427" w:type="dxa"/>
          </w:tcPr>
          <w:p w:rsidR="00B26D7F" w:rsidRPr="00CA72E5" w:rsidRDefault="00B26D7F" w:rsidP="00395B77">
            <w:pPr>
              <w:spacing w:line="240" w:lineRule="auto"/>
              <w:ind w:firstLine="0"/>
              <w:jc w:val="left"/>
              <w:rPr>
                <w:sz w:val="24"/>
                <w:szCs w:val="24"/>
                <w:lang w:val="uk-UA"/>
              </w:rPr>
            </w:pPr>
            <w:r w:rsidRPr="00CA72E5">
              <w:rPr>
                <w:sz w:val="24"/>
                <w:szCs w:val="24"/>
                <w:lang w:val="uk-UA"/>
              </w:rPr>
              <w:t>14.</w:t>
            </w:r>
          </w:p>
        </w:tc>
        <w:tc>
          <w:tcPr>
            <w:tcW w:w="6721" w:type="dxa"/>
          </w:tcPr>
          <w:p w:rsidR="00B26D7F" w:rsidRPr="00CA72E5" w:rsidRDefault="00B26D7F" w:rsidP="002B2DEA">
            <w:pPr>
              <w:spacing w:line="240" w:lineRule="auto"/>
              <w:ind w:firstLine="0"/>
              <w:jc w:val="left"/>
              <w:rPr>
                <w:sz w:val="24"/>
                <w:szCs w:val="24"/>
                <w:lang w:val="uk-UA"/>
              </w:rPr>
            </w:pPr>
            <w:r w:rsidRPr="00CA72E5">
              <w:rPr>
                <w:sz w:val="24"/>
                <w:szCs w:val="24"/>
                <w:lang w:val="uk-UA"/>
              </w:rPr>
              <w:t>Тема 14. Аналіз і оцінка фінансового стану банку</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14.1. </w:t>
            </w:r>
            <w:r w:rsidR="00CA72E5" w:rsidRPr="00CA72E5">
              <w:rPr>
                <w:rFonts w:cs="Times New Roman"/>
                <w:sz w:val="24"/>
                <w:szCs w:val="24"/>
                <w:lang w:val="uk-UA"/>
              </w:rPr>
              <w:t>Комплексний а</w:t>
            </w:r>
            <w:r w:rsidRPr="00CA72E5">
              <w:rPr>
                <w:rFonts w:cs="Times New Roman"/>
                <w:sz w:val="24"/>
                <w:szCs w:val="24"/>
                <w:lang w:val="uk-UA"/>
              </w:rPr>
              <w:t>наліз ефективності управління банківською діяльністю</w:t>
            </w:r>
          </w:p>
          <w:p w:rsidR="0080464E" w:rsidRPr="00CA72E5" w:rsidRDefault="0080464E" w:rsidP="002B2DEA">
            <w:pPr>
              <w:spacing w:line="240" w:lineRule="auto"/>
              <w:ind w:firstLine="0"/>
              <w:jc w:val="left"/>
              <w:rPr>
                <w:sz w:val="24"/>
                <w:szCs w:val="24"/>
                <w:lang w:val="uk-UA"/>
              </w:rPr>
            </w:pPr>
            <w:r w:rsidRPr="00CA72E5">
              <w:rPr>
                <w:sz w:val="24"/>
                <w:szCs w:val="24"/>
                <w:lang w:val="uk-UA"/>
              </w:rPr>
              <w:t xml:space="preserve">14.2. </w:t>
            </w:r>
            <w:r w:rsidRPr="00CA72E5">
              <w:rPr>
                <w:rFonts w:cs="Times New Roman"/>
                <w:sz w:val="24"/>
                <w:szCs w:val="24"/>
                <w:lang w:val="uk-UA"/>
              </w:rPr>
              <w:t>Роль і значення рейтингової оцінки діяльності банків</w:t>
            </w:r>
            <w:r w:rsidR="00CA72E5" w:rsidRPr="00CA72E5">
              <w:rPr>
                <w:rFonts w:cs="Times New Roman"/>
                <w:sz w:val="24"/>
                <w:szCs w:val="24"/>
                <w:lang w:val="uk-UA"/>
              </w:rPr>
              <w:t xml:space="preserve"> в Україні</w:t>
            </w:r>
          </w:p>
        </w:tc>
        <w:tc>
          <w:tcPr>
            <w:tcW w:w="1105"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2</w:t>
            </w:r>
          </w:p>
        </w:tc>
        <w:tc>
          <w:tcPr>
            <w:tcW w:w="1103" w:type="dxa"/>
            <w:vAlign w:val="bottom"/>
          </w:tcPr>
          <w:p w:rsidR="00B26D7F" w:rsidRPr="00CA72E5" w:rsidRDefault="00B26D7F" w:rsidP="002B2DEA">
            <w:pPr>
              <w:spacing w:line="240" w:lineRule="auto"/>
              <w:ind w:firstLine="0"/>
              <w:jc w:val="center"/>
              <w:rPr>
                <w:sz w:val="24"/>
                <w:szCs w:val="24"/>
                <w:lang w:val="uk-UA"/>
              </w:rPr>
            </w:pPr>
            <w:r w:rsidRPr="00CA72E5">
              <w:rPr>
                <w:sz w:val="24"/>
                <w:szCs w:val="24"/>
                <w:lang w:val="uk-UA"/>
              </w:rPr>
              <w:t>8</w:t>
            </w:r>
          </w:p>
        </w:tc>
      </w:tr>
      <w:tr w:rsidR="00395B77" w:rsidRPr="00CA72E5" w:rsidTr="008D512E">
        <w:trPr>
          <w:jc w:val="center"/>
        </w:trPr>
        <w:tc>
          <w:tcPr>
            <w:tcW w:w="7148" w:type="dxa"/>
            <w:gridSpan w:val="2"/>
            <w:vAlign w:val="center"/>
          </w:tcPr>
          <w:p w:rsidR="00395B77" w:rsidRPr="00CA72E5" w:rsidRDefault="00395B77" w:rsidP="008D512E">
            <w:pPr>
              <w:spacing w:line="240" w:lineRule="auto"/>
              <w:ind w:firstLine="0"/>
              <w:jc w:val="left"/>
              <w:rPr>
                <w:b/>
                <w:sz w:val="24"/>
                <w:szCs w:val="24"/>
                <w:lang w:val="uk-UA"/>
              </w:rPr>
            </w:pPr>
            <w:r w:rsidRPr="00CA72E5">
              <w:rPr>
                <w:b/>
                <w:sz w:val="24"/>
                <w:szCs w:val="24"/>
                <w:lang w:val="uk-UA"/>
              </w:rPr>
              <w:t>Разом</w:t>
            </w:r>
          </w:p>
        </w:tc>
        <w:tc>
          <w:tcPr>
            <w:tcW w:w="1105" w:type="dxa"/>
            <w:vAlign w:val="center"/>
          </w:tcPr>
          <w:p w:rsidR="00395B77" w:rsidRPr="00CA72E5" w:rsidRDefault="00CA11AE" w:rsidP="008D512E">
            <w:pPr>
              <w:spacing w:line="240" w:lineRule="auto"/>
              <w:ind w:firstLine="0"/>
              <w:jc w:val="center"/>
              <w:rPr>
                <w:b/>
                <w:sz w:val="24"/>
                <w:szCs w:val="24"/>
                <w:lang w:val="uk-UA"/>
              </w:rPr>
            </w:pPr>
            <w:r w:rsidRPr="00CA72E5">
              <w:rPr>
                <w:b/>
                <w:sz w:val="24"/>
                <w:szCs w:val="24"/>
                <w:lang w:val="uk-UA"/>
              </w:rPr>
              <w:t>46</w:t>
            </w:r>
          </w:p>
        </w:tc>
        <w:tc>
          <w:tcPr>
            <w:tcW w:w="1103" w:type="dxa"/>
            <w:vAlign w:val="center"/>
          </w:tcPr>
          <w:p w:rsidR="00395B77" w:rsidRPr="00CA72E5" w:rsidRDefault="00395B77" w:rsidP="00CA11AE">
            <w:pPr>
              <w:spacing w:line="240" w:lineRule="auto"/>
              <w:ind w:firstLine="0"/>
              <w:jc w:val="center"/>
              <w:rPr>
                <w:b/>
                <w:sz w:val="24"/>
                <w:szCs w:val="24"/>
                <w:lang w:val="uk-UA"/>
              </w:rPr>
            </w:pPr>
            <w:r w:rsidRPr="00CA72E5">
              <w:rPr>
                <w:b/>
                <w:sz w:val="24"/>
                <w:szCs w:val="24"/>
                <w:lang w:val="uk-UA"/>
              </w:rPr>
              <w:t>1</w:t>
            </w:r>
            <w:r w:rsidR="00CA11AE" w:rsidRPr="00CA72E5">
              <w:rPr>
                <w:b/>
                <w:sz w:val="24"/>
                <w:szCs w:val="24"/>
                <w:lang w:val="uk-UA"/>
              </w:rPr>
              <w:t>0</w:t>
            </w:r>
            <w:r w:rsidRPr="00CA72E5">
              <w:rPr>
                <w:b/>
                <w:sz w:val="24"/>
                <w:szCs w:val="24"/>
                <w:lang w:val="uk-UA"/>
              </w:rPr>
              <w:t>8</w:t>
            </w:r>
          </w:p>
        </w:tc>
      </w:tr>
    </w:tbl>
    <w:p w:rsidR="00395B77" w:rsidRPr="00CA72E5" w:rsidRDefault="00395B77" w:rsidP="00395B77">
      <w:pPr>
        <w:spacing w:line="240" w:lineRule="auto"/>
        <w:rPr>
          <w:sz w:val="24"/>
          <w:szCs w:val="24"/>
          <w:lang w:val="uk-UA"/>
        </w:rPr>
      </w:pPr>
    </w:p>
    <w:p w:rsidR="008D512E" w:rsidRPr="00CA72E5" w:rsidRDefault="008D512E" w:rsidP="008D512E">
      <w:pPr>
        <w:spacing w:line="240" w:lineRule="auto"/>
        <w:ind w:firstLine="0"/>
        <w:jc w:val="center"/>
        <w:rPr>
          <w:b/>
          <w:sz w:val="24"/>
          <w:szCs w:val="24"/>
          <w:lang w:val="uk-UA"/>
        </w:rPr>
      </w:pPr>
      <w:r w:rsidRPr="00CA72E5">
        <w:rPr>
          <w:b/>
          <w:sz w:val="24"/>
          <w:szCs w:val="24"/>
          <w:lang w:val="uk-UA"/>
        </w:rPr>
        <w:t xml:space="preserve">8. Види контролю </w:t>
      </w:r>
      <w:r w:rsidR="003B014C" w:rsidRPr="00CA72E5">
        <w:rPr>
          <w:b/>
          <w:sz w:val="24"/>
          <w:szCs w:val="24"/>
          <w:lang w:val="uk-UA"/>
        </w:rPr>
        <w:t>та</w:t>
      </w:r>
      <w:r w:rsidRPr="00CA72E5">
        <w:rPr>
          <w:b/>
          <w:sz w:val="24"/>
          <w:szCs w:val="24"/>
          <w:lang w:val="uk-UA"/>
        </w:rPr>
        <w:t xml:space="preserve"> система накопичення балів</w:t>
      </w:r>
    </w:p>
    <w:p w:rsidR="008D512E" w:rsidRPr="00CA72E5" w:rsidRDefault="008D512E" w:rsidP="008D512E">
      <w:pPr>
        <w:spacing w:line="240" w:lineRule="auto"/>
        <w:rPr>
          <w:sz w:val="24"/>
          <w:szCs w:val="24"/>
          <w:lang w:val="uk-UA"/>
        </w:rPr>
      </w:pPr>
      <w:r w:rsidRPr="00CA72E5">
        <w:rPr>
          <w:sz w:val="24"/>
          <w:szCs w:val="24"/>
          <w:lang w:val="uk-UA"/>
        </w:rPr>
        <w:t xml:space="preserve">Система накопичення балів – проста сума, тобто </w:t>
      </w:r>
      <w:r w:rsidR="003B014C" w:rsidRPr="00CA72E5">
        <w:rPr>
          <w:sz w:val="24"/>
          <w:szCs w:val="24"/>
          <w:lang w:val="uk-UA"/>
        </w:rPr>
        <w:t>підраховуючи суму</w:t>
      </w:r>
      <w:r w:rsidRPr="00CA72E5">
        <w:rPr>
          <w:sz w:val="24"/>
          <w:szCs w:val="24"/>
          <w:lang w:val="uk-UA"/>
        </w:rPr>
        <w:t xml:space="preserve"> всі</w:t>
      </w:r>
      <w:r w:rsidR="003B014C" w:rsidRPr="00CA72E5">
        <w:rPr>
          <w:sz w:val="24"/>
          <w:szCs w:val="24"/>
          <w:lang w:val="uk-UA"/>
        </w:rPr>
        <w:t>х</w:t>
      </w:r>
      <w:r w:rsidRPr="00CA72E5">
        <w:rPr>
          <w:sz w:val="24"/>
          <w:szCs w:val="24"/>
          <w:lang w:val="uk-UA"/>
        </w:rPr>
        <w:t xml:space="preserve"> бал</w:t>
      </w:r>
      <w:r w:rsidR="003B014C" w:rsidRPr="00CA72E5">
        <w:rPr>
          <w:sz w:val="24"/>
          <w:szCs w:val="24"/>
          <w:lang w:val="uk-UA"/>
        </w:rPr>
        <w:t>ів</w:t>
      </w:r>
      <w:r w:rsidRPr="00CA72E5">
        <w:rPr>
          <w:sz w:val="24"/>
          <w:szCs w:val="24"/>
          <w:lang w:val="uk-UA"/>
        </w:rPr>
        <w:t>, які отрима</w:t>
      </w:r>
      <w:r w:rsidR="003B014C" w:rsidRPr="00CA72E5">
        <w:rPr>
          <w:sz w:val="24"/>
          <w:szCs w:val="24"/>
          <w:lang w:val="uk-UA"/>
        </w:rPr>
        <w:t>в</w:t>
      </w:r>
      <w:r w:rsidRPr="00CA72E5">
        <w:rPr>
          <w:sz w:val="24"/>
          <w:szCs w:val="24"/>
          <w:lang w:val="uk-UA"/>
        </w:rPr>
        <w:t xml:space="preserve"> студент за семестр, </w:t>
      </w:r>
      <w:r w:rsidR="003B014C" w:rsidRPr="00CA72E5">
        <w:rPr>
          <w:sz w:val="24"/>
          <w:szCs w:val="24"/>
          <w:lang w:val="uk-UA"/>
        </w:rPr>
        <w:t>визначається</w:t>
      </w:r>
      <w:r w:rsidRPr="00CA72E5">
        <w:rPr>
          <w:sz w:val="24"/>
          <w:szCs w:val="24"/>
          <w:lang w:val="uk-UA"/>
        </w:rPr>
        <w:t xml:space="preserve"> його підсумков</w:t>
      </w:r>
      <w:r w:rsidR="003B014C" w:rsidRPr="00CA72E5">
        <w:rPr>
          <w:sz w:val="24"/>
          <w:szCs w:val="24"/>
          <w:lang w:val="uk-UA"/>
        </w:rPr>
        <w:t>а</w:t>
      </w:r>
      <w:r w:rsidRPr="00CA72E5">
        <w:rPr>
          <w:sz w:val="24"/>
          <w:szCs w:val="24"/>
          <w:lang w:val="uk-UA"/>
        </w:rPr>
        <w:t xml:space="preserve"> оцінк</w:t>
      </w:r>
      <w:r w:rsidR="003B014C" w:rsidRPr="00CA72E5">
        <w:rPr>
          <w:sz w:val="24"/>
          <w:szCs w:val="24"/>
          <w:lang w:val="uk-UA"/>
        </w:rPr>
        <w:t>а</w:t>
      </w:r>
      <w:r w:rsidRPr="00CA72E5">
        <w:rPr>
          <w:sz w:val="24"/>
          <w:szCs w:val="24"/>
          <w:lang w:val="uk-UA"/>
        </w:rPr>
        <w:t>. Розподіл балів наведено в таблиці.</w:t>
      </w:r>
      <w:r w:rsidR="003B014C" w:rsidRPr="00CA72E5">
        <w:rPr>
          <w:sz w:val="24"/>
          <w:szCs w:val="24"/>
          <w:lang w:val="uk-UA"/>
        </w:rPr>
        <w:t xml:space="preserve"> </w:t>
      </w:r>
      <w:r w:rsidRPr="00CA72E5">
        <w:rPr>
          <w:sz w:val="24"/>
          <w:szCs w:val="24"/>
          <w:lang w:val="uk-UA"/>
        </w:rPr>
        <w:t>Розподіл балів, які отримують студенти за темами кожної поточної атестації,</w:t>
      </w:r>
      <w:r w:rsidR="003B014C" w:rsidRPr="00CA72E5">
        <w:rPr>
          <w:sz w:val="24"/>
          <w:szCs w:val="24"/>
          <w:lang w:val="uk-UA"/>
        </w:rPr>
        <w:t xml:space="preserve"> також</w:t>
      </w:r>
      <w:r w:rsidRPr="00CA72E5">
        <w:rPr>
          <w:sz w:val="24"/>
          <w:szCs w:val="24"/>
          <w:lang w:val="uk-UA"/>
        </w:rPr>
        <w:t xml:space="preserve"> наведено в таблиці.</w:t>
      </w:r>
    </w:p>
    <w:p w:rsidR="00C12311" w:rsidRPr="00CA72E5" w:rsidRDefault="00C12311" w:rsidP="00A21CA3">
      <w:pPr>
        <w:spacing w:line="240" w:lineRule="auto"/>
        <w:rPr>
          <w:sz w:val="24"/>
          <w:szCs w:val="24"/>
          <w:lang w:val="uk-UA"/>
        </w:rPr>
      </w:pPr>
    </w:p>
    <w:tbl>
      <w:tblPr>
        <w:tblStyle w:val="a7"/>
        <w:tblW w:w="9356" w:type="dxa"/>
        <w:jc w:val="center"/>
        <w:tblLayout w:type="fixed"/>
        <w:tblCellMar>
          <w:top w:w="28" w:type="dxa"/>
          <w:left w:w="28" w:type="dxa"/>
          <w:bottom w:w="28" w:type="dxa"/>
          <w:right w:w="28" w:type="dxa"/>
        </w:tblCellMar>
        <w:tblLook w:val="04A0"/>
      </w:tblPr>
      <w:tblGrid>
        <w:gridCol w:w="3970"/>
        <w:gridCol w:w="1134"/>
        <w:gridCol w:w="1417"/>
        <w:gridCol w:w="1417"/>
        <w:gridCol w:w="1418"/>
      </w:tblGrid>
      <w:tr w:rsidR="00F415B9" w:rsidRPr="00CA72E5" w:rsidTr="009118D9">
        <w:trPr>
          <w:tblHeader/>
          <w:jc w:val="center"/>
        </w:trPr>
        <w:tc>
          <w:tcPr>
            <w:tcW w:w="3970" w:type="dxa"/>
            <w:vAlign w:val="center"/>
          </w:tcPr>
          <w:p w:rsidR="00F415B9" w:rsidRPr="00CA72E5" w:rsidRDefault="00F415B9" w:rsidP="00F415B9">
            <w:pPr>
              <w:spacing w:line="240" w:lineRule="auto"/>
              <w:ind w:firstLine="0"/>
              <w:jc w:val="center"/>
              <w:rPr>
                <w:sz w:val="24"/>
                <w:szCs w:val="24"/>
                <w:lang w:val="uk-UA"/>
              </w:rPr>
            </w:pPr>
            <w:r w:rsidRPr="00CA72E5">
              <w:rPr>
                <w:sz w:val="24"/>
                <w:szCs w:val="24"/>
                <w:lang w:val="uk-UA"/>
              </w:rPr>
              <w:t>Назва теми</w:t>
            </w:r>
          </w:p>
        </w:tc>
        <w:tc>
          <w:tcPr>
            <w:tcW w:w="1134" w:type="dxa"/>
            <w:vAlign w:val="center"/>
          </w:tcPr>
          <w:p w:rsidR="00F415B9" w:rsidRPr="00CA72E5" w:rsidRDefault="00F415B9" w:rsidP="00F415B9">
            <w:pPr>
              <w:spacing w:line="240" w:lineRule="auto"/>
              <w:ind w:firstLine="0"/>
              <w:jc w:val="center"/>
              <w:rPr>
                <w:sz w:val="24"/>
                <w:szCs w:val="24"/>
                <w:lang w:val="uk-UA"/>
              </w:rPr>
            </w:pPr>
            <w:r w:rsidRPr="00CA72E5">
              <w:rPr>
                <w:sz w:val="24"/>
                <w:szCs w:val="24"/>
                <w:lang w:val="uk-UA"/>
              </w:rPr>
              <w:t>Кількість балів</w:t>
            </w:r>
          </w:p>
        </w:tc>
        <w:tc>
          <w:tcPr>
            <w:tcW w:w="1417" w:type="dxa"/>
            <w:vAlign w:val="center"/>
          </w:tcPr>
          <w:p w:rsidR="00F415B9" w:rsidRPr="00CA72E5" w:rsidRDefault="00F415B9" w:rsidP="00F415B9">
            <w:pPr>
              <w:spacing w:line="240" w:lineRule="auto"/>
              <w:ind w:firstLine="0"/>
              <w:jc w:val="center"/>
              <w:rPr>
                <w:sz w:val="24"/>
                <w:szCs w:val="24"/>
                <w:lang w:val="uk-UA"/>
              </w:rPr>
            </w:pPr>
            <w:r w:rsidRPr="00CA72E5">
              <w:rPr>
                <w:sz w:val="24"/>
                <w:szCs w:val="24"/>
                <w:lang w:val="uk-UA"/>
              </w:rPr>
              <w:t>Опитування студентів</w:t>
            </w:r>
          </w:p>
        </w:tc>
        <w:tc>
          <w:tcPr>
            <w:tcW w:w="1417" w:type="dxa"/>
            <w:vAlign w:val="center"/>
          </w:tcPr>
          <w:p w:rsidR="00F415B9" w:rsidRPr="00CA72E5" w:rsidRDefault="00F415B9" w:rsidP="00F415B9">
            <w:pPr>
              <w:spacing w:line="240" w:lineRule="auto"/>
              <w:ind w:firstLine="0"/>
              <w:jc w:val="center"/>
              <w:rPr>
                <w:sz w:val="24"/>
                <w:szCs w:val="24"/>
                <w:lang w:val="uk-UA"/>
              </w:rPr>
            </w:pPr>
            <w:r w:rsidRPr="00CA72E5">
              <w:rPr>
                <w:sz w:val="24"/>
                <w:szCs w:val="24"/>
                <w:lang w:val="uk-UA"/>
              </w:rPr>
              <w:t>Виконання вправ і задач</w:t>
            </w:r>
          </w:p>
        </w:tc>
        <w:tc>
          <w:tcPr>
            <w:tcW w:w="1418" w:type="dxa"/>
            <w:vAlign w:val="center"/>
          </w:tcPr>
          <w:p w:rsidR="00F415B9" w:rsidRPr="00CA72E5" w:rsidRDefault="00F415B9" w:rsidP="00F415B9">
            <w:pPr>
              <w:spacing w:line="240" w:lineRule="auto"/>
              <w:ind w:firstLine="0"/>
              <w:jc w:val="center"/>
              <w:rPr>
                <w:sz w:val="24"/>
                <w:szCs w:val="24"/>
                <w:lang w:val="uk-UA"/>
              </w:rPr>
            </w:pPr>
            <w:r w:rsidRPr="00CA72E5">
              <w:rPr>
                <w:sz w:val="24"/>
                <w:szCs w:val="24"/>
                <w:lang w:val="uk-UA"/>
              </w:rPr>
              <w:t>Розв</w:t>
            </w:r>
            <w:r w:rsidR="00F1255E" w:rsidRPr="00CA72E5">
              <w:rPr>
                <w:sz w:val="24"/>
                <w:szCs w:val="24"/>
                <w:lang w:val="uk-UA"/>
              </w:rPr>
              <w:t>’</w:t>
            </w:r>
            <w:r w:rsidRPr="00CA72E5">
              <w:rPr>
                <w:sz w:val="24"/>
                <w:szCs w:val="24"/>
                <w:lang w:val="uk-UA"/>
              </w:rPr>
              <w:t>язання тестів</w:t>
            </w: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власного капіталу банку</w:t>
            </w:r>
          </w:p>
        </w:tc>
        <w:tc>
          <w:tcPr>
            <w:tcW w:w="1134"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зобов’язань банку</w:t>
            </w:r>
          </w:p>
        </w:tc>
        <w:tc>
          <w:tcPr>
            <w:tcW w:w="1134"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валютних операцій</w:t>
            </w:r>
          </w:p>
        </w:tc>
        <w:tc>
          <w:tcPr>
            <w:tcW w:w="1134"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EE6909">
            <w:pPr>
              <w:spacing w:line="240" w:lineRule="auto"/>
              <w:ind w:firstLine="0"/>
              <w:jc w:val="center"/>
              <w:rPr>
                <w:sz w:val="24"/>
                <w:szCs w:val="24"/>
                <w:lang w:val="uk-UA"/>
              </w:rPr>
            </w:pPr>
            <w:r w:rsidRPr="00CA72E5">
              <w:rPr>
                <w:sz w:val="24"/>
                <w:szCs w:val="24"/>
                <w:lang w:val="uk-UA"/>
              </w:rPr>
              <w:t>2</w:t>
            </w:r>
          </w:p>
        </w:tc>
      </w:tr>
      <w:tr w:rsidR="007460AB" w:rsidRPr="00CA72E5" w:rsidTr="00336E1A">
        <w:trPr>
          <w:jc w:val="center"/>
        </w:trPr>
        <w:tc>
          <w:tcPr>
            <w:tcW w:w="3970" w:type="dxa"/>
          </w:tcPr>
          <w:p w:rsidR="007460AB" w:rsidRPr="00CA72E5" w:rsidRDefault="007460AB" w:rsidP="00EE6909">
            <w:pPr>
              <w:spacing w:line="240" w:lineRule="auto"/>
              <w:ind w:firstLine="0"/>
              <w:jc w:val="left"/>
              <w:rPr>
                <w:sz w:val="24"/>
                <w:szCs w:val="24"/>
                <w:lang w:val="uk-UA"/>
              </w:rPr>
            </w:pPr>
            <w:r w:rsidRPr="00CA72E5">
              <w:rPr>
                <w:sz w:val="24"/>
                <w:szCs w:val="24"/>
                <w:lang w:val="uk-UA"/>
              </w:rPr>
              <w:t>Перша контрольна робота</w:t>
            </w:r>
          </w:p>
        </w:tc>
        <w:tc>
          <w:tcPr>
            <w:tcW w:w="1134" w:type="dxa"/>
            <w:vAlign w:val="bottom"/>
          </w:tcPr>
          <w:p w:rsidR="007460AB" w:rsidRPr="00CA72E5" w:rsidRDefault="00A77756" w:rsidP="00EE6909">
            <w:pPr>
              <w:spacing w:line="240" w:lineRule="auto"/>
              <w:ind w:firstLine="0"/>
              <w:jc w:val="center"/>
              <w:rPr>
                <w:sz w:val="24"/>
                <w:szCs w:val="24"/>
                <w:lang w:val="uk-UA"/>
              </w:rPr>
            </w:pPr>
            <w:r w:rsidRPr="00CA72E5">
              <w:rPr>
                <w:sz w:val="24"/>
                <w:szCs w:val="24"/>
                <w:lang w:val="uk-UA"/>
              </w:rPr>
              <w:t>4</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7460AB" w:rsidRPr="00CA72E5" w:rsidTr="00336E1A">
        <w:trPr>
          <w:jc w:val="center"/>
        </w:trPr>
        <w:tc>
          <w:tcPr>
            <w:tcW w:w="3970" w:type="dxa"/>
          </w:tcPr>
          <w:p w:rsidR="007460AB" w:rsidRPr="00CA72E5" w:rsidRDefault="007460AB" w:rsidP="00336E1A">
            <w:pPr>
              <w:spacing w:line="240" w:lineRule="auto"/>
              <w:ind w:firstLine="0"/>
              <w:jc w:val="left"/>
              <w:rPr>
                <w:sz w:val="24"/>
                <w:szCs w:val="24"/>
                <w:lang w:val="uk-UA"/>
              </w:rPr>
            </w:pPr>
            <w:r w:rsidRPr="00CA72E5">
              <w:rPr>
                <w:sz w:val="24"/>
                <w:szCs w:val="24"/>
                <w:lang w:val="uk-UA"/>
              </w:rPr>
              <w:t>Перша поточна атестація (тестування)</w:t>
            </w:r>
          </w:p>
        </w:tc>
        <w:tc>
          <w:tcPr>
            <w:tcW w:w="1134" w:type="dxa"/>
            <w:vAlign w:val="bottom"/>
          </w:tcPr>
          <w:p w:rsidR="007460AB" w:rsidRPr="00CA72E5" w:rsidRDefault="007460AB" w:rsidP="00EE6909">
            <w:pPr>
              <w:spacing w:line="240" w:lineRule="auto"/>
              <w:ind w:firstLine="0"/>
              <w:jc w:val="center"/>
              <w:rPr>
                <w:sz w:val="24"/>
                <w:szCs w:val="24"/>
                <w:lang w:val="uk-UA"/>
              </w:rPr>
            </w:pPr>
            <w:r w:rsidRPr="00CA72E5">
              <w:rPr>
                <w:sz w:val="24"/>
                <w:szCs w:val="24"/>
                <w:lang w:val="uk-UA"/>
              </w:rPr>
              <w:t>5</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7460AB" w:rsidRPr="00CA72E5" w:rsidTr="00336E1A">
        <w:trPr>
          <w:jc w:val="center"/>
        </w:trPr>
        <w:tc>
          <w:tcPr>
            <w:tcW w:w="3970" w:type="dxa"/>
          </w:tcPr>
          <w:p w:rsidR="007460AB" w:rsidRPr="00CA72E5" w:rsidRDefault="007460AB" w:rsidP="00336E1A">
            <w:pPr>
              <w:spacing w:line="240" w:lineRule="auto"/>
              <w:ind w:firstLine="0"/>
              <w:jc w:val="left"/>
              <w:rPr>
                <w:sz w:val="24"/>
                <w:szCs w:val="24"/>
                <w:lang w:val="uk-UA"/>
              </w:rPr>
            </w:pPr>
            <w:r w:rsidRPr="00CA72E5">
              <w:rPr>
                <w:sz w:val="24"/>
                <w:szCs w:val="24"/>
                <w:lang w:val="uk-UA"/>
              </w:rPr>
              <w:t>Загальна кількість балів</w:t>
            </w:r>
          </w:p>
        </w:tc>
        <w:tc>
          <w:tcPr>
            <w:tcW w:w="1134" w:type="dxa"/>
            <w:vAlign w:val="bottom"/>
          </w:tcPr>
          <w:p w:rsidR="007460AB" w:rsidRPr="00CA72E5" w:rsidRDefault="007460AB" w:rsidP="00EE6909">
            <w:pPr>
              <w:spacing w:line="240" w:lineRule="auto"/>
              <w:ind w:firstLine="0"/>
              <w:jc w:val="center"/>
              <w:rPr>
                <w:sz w:val="24"/>
                <w:szCs w:val="24"/>
                <w:lang w:val="uk-UA"/>
              </w:rPr>
            </w:pPr>
            <w:r w:rsidRPr="00CA72E5">
              <w:rPr>
                <w:sz w:val="24"/>
                <w:szCs w:val="24"/>
                <w:lang w:val="uk-UA"/>
              </w:rPr>
              <w:t>30</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доходів і витрат банку</w:t>
            </w:r>
          </w:p>
        </w:tc>
        <w:tc>
          <w:tcPr>
            <w:tcW w:w="1134"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ризиків банку</w:t>
            </w:r>
          </w:p>
        </w:tc>
        <w:tc>
          <w:tcPr>
            <w:tcW w:w="1134"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r>
      <w:tr w:rsidR="00CA72E5" w:rsidRPr="00CA72E5" w:rsidTr="00EE6909">
        <w:trPr>
          <w:jc w:val="center"/>
        </w:trPr>
        <w:tc>
          <w:tcPr>
            <w:tcW w:w="3970" w:type="dxa"/>
          </w:tcPr>
          <w:p w:rsidR="00CA72E5" w:rsidRPr="00CA72E5" w:rsidRDefault="00CA72E5" w:rsidP="002B2DEA">
            <w:pPr>
              <w:spacing w:line="240" w:lineRule="auto"/>
              <w:ind w:firstLine="0"/>
              <w:jc w:val="left"/>
              <w:rPr>
                <w:sz w:val="24"/>
                <w:szCs w:val="24"/>
                <w:lang w:val="uk-UA"/>
              </w:rPr>
            </w:pPr>
            <w:r w:rsidRPr="00CA72E5">
              <w:rPr>
                <w:sz w:val="24"/>
                <w:szCs w:val="24"/>
                <w:lang w:val="uk-UA"/>
              </w:rPr>
              <w:t>Аналіз і оцінка фінансового стану банку</w:t>
            </w:r>
          </w:p>
        </w:tc>
        <w:tc>
          <w:tcPr>
            <w:tcW w:w="1134"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7</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3</w:t>
            </w:r>
          </w:p>
        </w:tc>
        <w:tc>
          <w:tcPr>
            <w:tcW w:w="1417"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c>
          <w:tcPr>
            <w:tcW w:w="1418" w:type="dxa"/>
            <w:vAlign w:val="bottom"/>
          </w:tcPr>
          <w:p w:rsidR="00CA72E5" w:rsidRPr="00CA72E5" w:rsidRDefault="00CA72E5" w:rsidP="00336E1A">
            <w:pPr>
              <w:spacing w:line="240" w:lineRule="auto"/>
              <w:ind w:firstLine="0"/>
              <w:jc w:val="center"/>
              <w:rPr>
                <w:sz w:val="24"/>
                <w:szCs w:val="24"/>
                <w:lang w:val="uk-UA"/>
              </w:rPr>
            </w:pPr>
            <w:r w:rsidRPr="00CA72E5">
              <w:rPr>
                <w:sz w:val="24"/>
                <w:szCs w:val="24"/>
                <w:lang w:val="uk-UA"/>
              </w:rPr>
              <w:t>2</w:t>
            </w:r>
          </w:p>
        </w:tc>
      </w:tr>
      <w:tr w:rsidR="007460AB" w:rsidRPr="00CA72E5" w:rsidTr="00336E1A">
        <w:trPr>
          <w:jc w:val="center"/>
        </w:trPr>
        <w:tc>
          <w:tcPr>
            <w:tcW w:w="3970" w:type="dxa"/>
          </w:tcPr>
          <w:p w:rsidR="007460AB" w:rsidRPr="00CA72E5" w:rsidRDefault="007460AB" w:rsidP="00336E1A">
            <w:pPr>
              <w:spacing w:line="240" w:lineRule="auto"/>
              <w:ind w:firstLine="0"/>
              <w:jc w:val="left"/>
              <w:rPr>
                <w:sz w:val="24"/>
                <w:szCs w:val="24"/>
                <w:lang w:val="uk-UA"/>
              </w:rPr>
            </w:pPr>
            <w:r w:rsidRPr="00CA72E5">
              <w:rPr>
                <w:sz w:val="24"/>
                <w:szCs w:val="24"/>
                <w:lang w:val="uk-UA"/>
              </w:rPr>
              <w:t>Друга контрольна робота</w:t>
            </w:r>
          </w:p>
        </w:tc>
        <w:tc>
          <w:tcPr>
            <w:tcW w:w="1134" w:type="dxa"/>
            <w:vAlign w:val="bottom"/>
          </w:tcPr>
          <w:p w:rsidR="007460AB" w:rsidRPr="00CA72E5" w:rsidRDefault="00A77756" w:rsidP="00EE6909">
            <w:pPr>
              <w:spacing w:line="240" w:lineRule="auto"/>
              <w:ind w:firstLine="0"/>
              <w:jc w:val="center"/>
              <w:rPr>
                <w:sz w:val="24"/>
                <w:szCs w:val="24"/>
                <w:lang w:val="uk-UA"/>
              </w:rPr>
            </w:pPr>
            <w:r w:rsidRPr="00CA72E5">
              <w:rPr>
                <w:sz w:val="24"/>
                <w:szCs w:val="24"/>
                <w:lang w:val="uk-UA"/>
              </w:rPr>
              <w:t>4</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7460AB" w:rsidRPr="00CA72E5" w:rsidTr="00336E1A">
        <w:trPr>
          <w:jc w:val="center"/>
        </w:trPr>
        <w:tc>
          <w:tcPr>
            <w:tcW w:w="3970" w:type="dxa"/>
          </w:tcPr>
          <w:p w:rsidR="007460AB" w:rsidRPr="00CA72E5" w:rsidRDefault="007460AB" w:rsidP="00336E1A">
            <w:pPr>
              <w:spacing w:line="240" w:lineRule="auto"/>
              <w:ind w:firstLine="0"/>
              <w:jc w:val="left"/>
              <w:rPr>
                <w:sz w:val="24"/>
                <w:szCs w:val="24"/>
                <w:lang w:val="uk-UA"/>
              </w:rPr>
            </w:pPr>
            <w:r w:rsidRPr="00CA72E5">
              <w:rPr>
                <w:sz w:val="24"/>
                <w:szCs w:val="24"/>
                <w:lang w:val="uk-UA"/>
              </w:rPr>
              <w:t>Друга поточна атестація (тестування)</w:t>
            </w:r>
          </w:p>
        </w:tc>
        <w:tc>
          <w:tcPr>
            <w:tcW w:w="1134" w:type="dxa"/>
            <w:vAlign w:val="bottom"/>
          </w:tcPr>
          <w:p w:rsidR="007460AB" w:rsidRPr="00CA72E5" w:rsidRDefault="007460AB" w:rsidP="00EE6909">
            <w:pPr>
              <w:spacing w:line="240" w:lineRule="auto"/>
              <w:ind w:firstLine="0"/>
              <w:jc w:val="center"/>
              <w:rPr>
                <w:sz w:val="24"/>
                <w:szCs w:val="24"/>
                <w:lang w:val="uk-UA"/>
              </w:rPr>
            </w:pPr>
            <w:r w:rsidRPr="00CA72E5">
              <w:rPr>
                <w:sz w:val="24"/>
                <w:szCs w:val="24"/>
                <w:lang w:val="uk-UA"/>
              </w:rPr>
              <w:t>5</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7460AB" w:rsidRPr="00CA72E5" w:rsidTr="00336E1A">
        <w:trPr>
          <w:jc w:val="center"/>
        </w:trPr>
        <w:tc>
          <w:tcPr>
            <w:tcW w:w="3970" w:type="dxa"/>
          </w:tcPr>
          <w:p w:rsidR="007460AB" w:rsidRPr="00CA72E5" w:rsidRDefault="007460AB" w:rsidP="00336E1A">
            <w:pPr>
              <w:spacing w:line="240" w:lineRule="auto"/>
              <w:ind w:firstLine="0"/>
              <w:jc w:val="left"/>
              <w:rPr>
                <w:sz w:val="24"/>
                <w:szCs w:val="24"/>
                <w:lang w:val="uk-UA"/>
              </w:rPr>
            </w:pPr>
            <w:r w:rsidRPr="00CA72E5">
              <w:rPr>
                <w:sz w:val="24"/>
                <w:szCs w:val="24"/>
                <w:lang w:val="uk-UA"/>
              </w:rPr>
              <w:t>Загальна кількість балів</w:t>
            </w:r>
          </w:p>
        </w:tc>
        <w:tc>
          <w:tcPr>
            <w:tcW w:w="1134" w:type="dxa"/>
            <w:vAlign w:val="bottom"/>
          </w:tcPr>
          <w:p w:rsidR="007460AB" w:rsidRPr="00CA72E5" w:rsidRDefault="007460AB" w:rsidP="00EE6909">
            <w:pPr>
              <w:spacing w:line="240" w:lineRule="auto"/>
              <w:ind w:firstLine="0"/>
              <w:jc w:val="center"/>
              <w:rPr>
                <w:sz w:val="24"/>
                <w:szCs w:val="24"/>
                <w:lang w:val="uk-UA"/>
              </w:rPr>
            </w:pPr>
            <w:r w:rsidRPr="00CA72E5">
              <w:rPr>
                <w:sz w:val="24"/>
                <w:szCs w:val="24"/>
                <w:lang w:val="uk-UA"/>
              </w:rPr>
              <w:t>30</w:t>
            </w:r>
          </w:p>
        </w:tc>
        <w:tc>
          <w:tcPr>
            <w:tcW w:w="4252" w:type="dxa"/>
            <w:gridSpan w:val="3"/>
            <w:vAlign w:val="bottom"/>
          </w:tcPr>
          <w:p w:rsidR="007460AB" w:rsidRPr="00CA72E5" w:rsidRDefault="007460AB" w:rsidP="00EE6909">
            <w:pPr>
              <w:spacing w:line="240" w:lineRule="auto"/>
              <w:ind w:firstLine="0"/>
              <w:jc w:val="center"/>
              <w:rPr>
                <w:sz w:val="24"/>
                <w:szCs w:val="24"/>
                <w:lang w:val="uk-UA"/>
              </w:rPr>
            </w:pPr>
          </w:p>
        </w:tc>
      </w:tr>
      <w:tr w:rsidR="007460AB" w:rsidRPr="00CA72E5" w:rsidTr="00336E1A">
        <w:trPr>
          <w:jc w:val="center"/>
        </w:trPr>
        <w:tc>
          <w:tcPr>
            <w:tcW w:w="3970" w:type="dxa"/>
          </w:tcPr>
          <w:p w:rsidR="007460AB" w:rsidRPr="00CA72E5" w:rsidRDefault="007460AB" w:rsidP="00EE6909">
            <w:pPr>
              <w:spacing w:line="240" w:lineRule="auto"/>
              <w:ind w:firstLine="0"/>
              <w:jc w:val="left"/>
              <w:rPr>
                <w:b/>
                <w:sz w:val="24"/>
                <w:szCs w:val="24"/>
                <w:lang w:val="uk-UA"/>
              </w:rPr>
            </w:pPr>
            <w:r w:rsidRPr="00CA72E5">
              <w:rPr>
                <w:b/>
                <w:sz w:val="24"/>
                <w:szCs w:val="24"/>
                <w:lang w:val="uk-UA"/>
              </w:rPr>
              <w:t>Всього за підсумками поточного контролю знань</w:t>
            </w:r>
          </w:p>
        </w:tc>
        <w:tc>
          <w:tcPr>
            <w:tcW w:w="1134" w:type="dxa"/>
            <w:vAlign w:val="bottom"/>
          </w:tcPr>
          <w:p w:rsidR="007460AB" w:rsidRPr="00CA72E5" w:rsidRDefault="007460AB" w:rsidP="00EE6909">
            <w:pPr>
              <w:spacing w:line="240" w:lineRule="auto"/>
              <w:ind w:firstLine="0"/>
              <w:jc w:val="center"/>
              <w:rPr>
                <w:b/>
                <w:sz w:val="24"/>
                <w:szCs w:val="24"/>
                <w:lang w:val="uk-UA"/>
              </w:rPr>
            </w:pPr>
            <w:r w:rsidRPr="00CA72E5">
              <w:rPr>
                <w:b/>
                <w:sz w:val="24"/>
                <w:szCs w:val="24"/>
                <w:lang w:val="uk-UA"/>
              </w:rPr>
              <w:t>60</w:t>
            </w:r>
          </w:p>
        </w:tc>
        <w:tc>
          <w:tcPr>
            <w:tcW w:w="4252" w:type="dxa"/>
            <w:gridSpan w:val="3"/>
            <w:vAlign w:val="bottom"/>
          </w:tcPr>
          <w:p w:rsidR="007460AB" w:rsidRPr="00CA72E5" w:rsidRDefault="007460AB" w:rsidP="00EE6909">
            <w:pPr>
              <w:spacing w:line="240" w:lineRule="auto"/>
              <w:ind w:firstLine="0"/>
              <w:jc w:val="center"/>
              <w:rPr>
                <w:b/>
                <w:sz w:val="24"/>
                <w:szCs w:val="24"/>
                <w:lang w:val="uk-UA"/>
              </w:rPr>
            </w:pPr>
          </w:p>
        </w:tc>
      </w:tr>
      <w:tr w:rsidR="007460AB" w:rsidRPr="00CA72E5" w:rsidTr="00336E1A">
        <w:trPr>
          <w:jc w:val="center"/>
        </w:trPr>
        <w:tc>
          <w:tcPr>
            <w:tcW w:w="3970" w:type="dxa"/>
          </w:tcPr>
          <w:p w:rsidR="007460AB" w:rsidRPr="00CA72E5" w:rsidRDefault="007460AB" w:rsidP="00EE6909">
            <w:pPr>
              <w:spacing w:line="240" w:lineRule="auto"/>
              <w:ind w:firstLine="0"/>
              <w:jc w:val="left"/>
              <w:rPr>
                <w:b/>
                <w:sz w:val="24"/>
                <w:szCs w:val="24"/>
                <w:lang w:val="uk-UA"/>
              </w:rPr>
            </w:pPr>
            <w:r w:rsidRPr="00CA72E5">
              <w:rPr>
                <w:b/>
                <w:sz w:val="24"/>
                <w:szCs w:val="24"/>
                <w:lang w:val="uk-UA"/>
              </w:rPr>
              <w:t>Підсумковий контроль</w:t>
            </w:r>
          </w:p>
        </w:tc>
        <w:tc>
          <w:tcPr>
            <w:tcW w:w="1134" w:type="dxa"/>
            <w:vAlign w:val="bottom"/>
          </w:tcPr>
          <w:p w:rsidR="007460AB" w:rsidRPr="00CA72E5" w:rsidRDefault="007460AB" w:rsidP="00EE6909">
            <w:pPr>
              <w:spacing w:line="240" w:lineRule="auto"/>
              <w:ind w:firstLine="0"/>
              <w:jc w:val="center"/>
              <w:rPr>
                <w:b/>
                <w:sz w:val="24"/>
                <w:szCs w:val="24"/>
                <w:lang w:val="uk-UA"/>
              </w:rPr>
            </w:pPr>
            <w:r w:rsidRPr="00CA72E5">
              <w:rPr>
                <w:b/>
                <w:sz w:val="24"/>
                <w:szCs w:val="24"/>
                <w:lang w:val="uk-UA"/>
              </w:rPr>
              <w:t>40</w:t>
            </w:r>
          </w:p>
        </w:tc>
        <w:tc>
          <w:tcPr>
            <w:tcW w:w="4252" w:type="dxa"/>
            <w:gridSpan w:val="3"/>
            <w:vAlign w:val="bottom"/>
          </w:tcPr>
          <w:p w:rsidR="007460AB" w:rsidRPr="00CA72E5" w:rsidRDefault="007460AB" w:rsidP="00EE6909">
            <w:pPr>
              <w:spacing w:line="240" w:lineRule="auto"/>
              <w:ind w:firstLine="0"/>
              <w:jc w:val="center"/>
              <w:rPr>
                <w:b/>
                <w:sz w:val="24"/>
                <w:szCs w:val="24"/>
                <w:lang w:val="uk-UA"/>
              </w:rPr>
            </w:pPr>
          </w:p>
        </w:tc>
      </w:tr>
    </w:tbl>
    <w:p w:rsidR="00800497" w:rsidRPr="00CA72E5" w:rsidRDefault="00F1255E" w:rsidP="00F1255E">
      <w:pPr>
        <w:spacing w:line="240" w:lineRule="auto"/>
        <w:ind w:firstLine="0"/>
        <w:jc w:val="center"/>
        <w:rPr>
          <w:b/>
          <w:sz w:val="24"/>
          <w:szCs w:val="24"/>
          <w:lang w:val="uk-UA"/>
        </w:rPr>
      </w:pPr>
      <w:r w:rsidRPr="00CA72E5">
        <w:rPr>
          <w:b/>
          <w:sz w:val="24"/>
          <w:szCs w:val="24"/>
          <w:lang w:val="uk-UA"/>
        </w:rPr>
        <w:lastRenderedPageBreak/>
        <w:t>Критерії оцінювання студентів на практичних заняттях</w:t>
      </w:r>
    </w:p>
    <w:p w:rsidR="00800497" w:rsidRPr="00CA72E5" w:rsidRDefault="00800497" w:rsidP="00800497">
      <w:pPr>
        <w:spacing w:line="240" w:lineRule="auto"/>
        <w:rPr>
          <w:sz w:val="24"/>
          <w:szCs w:val="24"/>
          <w:lang w:val="uk-UA"/>
        </w:rPr>
      </w:pPr>
      <w:r w:rsidRPr="00CA72E5">
        <w:rPr>
          <w:sz w:val="24"/>
          <w:szCs w:val="24"/>
          <w:lang w:val="uk-UA"/>
        </w:rPr>
        <w:t>Практичні заняття д</w:t>
      </w:r>
      <w:r w:rsidR="00F1255E" w:rsidRPr="00CA72E5">
        <w:rPr>
          <w:sz w:val="24"/>
          <w:szCs w:val="24"/>
          <w:lang w:val="uk-UA"/>
        </w:rPr>
        <w:t>а</w:t>
      </w:r>
      <w:r w:rsidRPr="00CA72E5">
        <w:rPr>
          <w:sz w:val="24"/>
          <w:szCs w:val="24"/>
          <w:lang w:val="uk-UA"/>
        </w:rPr>
        <w:t>ють студентам</w:t>
      </w:r>
      <w:r w:rsidR="00F1255E" w:rsidRPr="00CA72E5">
        <w:rPr>
          <w:sz w:val="24"/>
          <w:szCs w:val="24"/>
          <w:lang w:val="uk-UA"/>
        </w:rPr>
        <w:t xml:space="preserve"> можливість</w:t>
      </w:r>
      <w:r w:rsidRPr="00CA72E5">
        <w:rPr>
          <w:sz w:val="24"/>
          <w:szCs w:val="24"/>
          <w:lang w:val="uk-UA"/>
        </w:rPr>
        <w:t xml:space="preserve"> оволодіти практичними навичками з курсу</w:t>
      </w:r>
      <w:r w:rsidR="00F1255E" w:rsidRPr="00CA72E5">
        <w:rPr>
          <w:sz w:val="24"/>
          <w:szCs w:val="24"/>
          <w:lang w:val="uk-UA"/>
        </w:rPr>
        <w:t xml:space="preserve"> </w:t>
      </w:r>
      <w:r w:rsidR="008164D4" w:rsidRPr="00CA72E5">
        <w:rPr>
          <w:sz w:val="24"/>
          <w:szCs w:val="24"/>
          <w:lang w:val="uk-UA"/>
        </w:rPr>
        <w:t>«Аналіз банківської діяльності»</w:t>
      </w:r>
      <w:r w:rsidRPr="00CA72E5">
        <w:rPr>
          <w:sz w:val="24"/>
          <w:szCs w:val="24"/>
          <w:lang w:val="uk-UA"/>
        </w:rPr>
        <w:t>. За кожною темою дисципліни студент отримує бали за індивідуальне опитування (</w:t>
      </w:r>
      <w:r w:rsidR="00F1255E" w:rsidRPr="00CA72E5">
        <w:rPr>
          <w:sz w:val="24"/>
          <w:szCs w:val="24"/>
          <w:lang w:val="uk-UA"/>
        </w:rPr>
        <w:t>3</w:t>
      </w:r>
      <w:r w:rsidRPr="00CA72E5">
        <w:rPr>
          <w:sz w:val="24"/>
          <w:szCs w:val="24"/>
          <w:lang w:val="uk-UA"/>
        </w:rPr>
        <w:t xml:space="preserve"> бали), розв</w:t>
      </w:r>
      <w:r w:rsidR="00F1255E" w:rsidRPr="00CA72E5">
        <w:rPr>
          <w:sz w:val="24"/>
          <w:szCs w:val="24"/>
          <w:lang w:val="uk-UA"/>
        </w:rPr>
        <w:t>’</w:t>
      </w:r>
      <w:r w:rsidRPr="00CA72E5">
        <w:rPr>
          <w:sz w:val="24"/>
          <w:szCs w:val="24"/>
          <w:lang w:val="uk-UA"/>
        </w:rPr>
        <w:t>язання вправ і практичних задач (</w:t>
      </w:r>
      <w:r w:rsidR="00F1255E" w:rsidRPr="00CA72E5">
        <w:rPr>
          <w:sz w:val="24"/>
          <w:szCs w:val="24"/>
          <w:lang w:val="uk-UA"/>
        </w:rPr>
        <w:t>2</w:t>
      </w:r>
      <w:r w:rsidRPr="00CA72E5">
        <w:rPr>
          <w:sz w:val="24"/>
          <w:szCs w:val="24"/>
          <w:lang w:val="uk-UA"/>
        </w:rPr>
        <w:t xml:space="preserve"> бал</w:t>
      </w:r>
      <w:r w:rsidR="00F1255E" w:rsidRPr="00CA72E5">
        <w:rPr>
          <w:sz w:val="24"/>
          <w:szCs w:val="24"/>
          <w:lang w:val="uk-UA"/>
        </w:rPr>
        <w:t>и</w:t>
      </w:r>
      <w:r w:rsidRPr="00CA72E5">
        <w:rPr>
          <w:sz w:val="24"/>
          <w:szCs w:val="24"/>
          <w:lang w:val="uk-UA"/>
        </w:rPr>
        <w:t>), контрольне тестування в кінці кожної теми (</w:t>
      </w:r>
      <w:r w:rsidR="00F1255E" w:rsidRPr="00CA72E5">
        <w:rPr>
          <w:sz w:val="24"/>
          <w:szCs w:val="24"/>
          <w:lang w:val="uk-UA"/>
        </w:rPr>
        <w:t>2</w:t>
      </w:r>
      <w:r w:rsidRPr="00CA72E5">
        <w:rPr>
          <w:sz w:val="24"/>
          <w:szCs w:val="24"/>
          <w:lang w:val="uk-UA"/>
        </w:rPr>
        <w:t xml:space="preserve"> бал</w:t>
      </w:r>
      <w:r w:rsidR="00F1255E" w:rsidRPr="00CA72E5">
        <w:rPr>
          <w:sz w:val="24"/>
          <w:szCs w:val="24"/>
          <w:lang w:val="uk-UA"/>
        </w:rPr>
        <w:t>и</w:t>
      </w:r>
      <w:r w:rsidRPr="00CA72E5">
        <w:rPr>
          <w:sz w:val="24"/>
          <w:szCs w:val="24"/>
          <w:lang w:val="uk-UA"/>
        </w:rPr>
        <w:t>).</w:t>
      </w:r>
    </w:p>
    <w:p w:rsidR="00800497" w:rsidRPr="00CA72E5" w:rsidRDefault="00800497" w:rsidP="00800497">
      <w:pPr>
        <w:spacing w:line="240" w:lineRule="auto"/>
        <w:rPr>
          <w:sz w:val="24"/>
          <w:szCs w:val="24"/>
          <w:lang w:val="uk-UA"/>
        </w:rPr>
      </w:pPr>
      <w:r w:rsidRPr="00CA72E5">
        <w:rPr>
          <w:sz w:val="24"/>
          <w:szCs w:val="24"/>
          <w:lang w:val="uk-UA"/>
        </w:rPr>
        <w:t xml:space="preserve">Система накопичення балів за тестування з кожної теми – проста сума, тобто сумуючи всі бали, які отримано студентом за правильну відповідь з кожного завдання тесту, отримуємо його підсумкову оцінку. Контрольне тестування складається з 20 тестових завдань. Тестове завдання містить </w:t>
      </w:r>
      <w:r w:rsidR="00F1255E" w:rsidRPr="00CA72E5">
        <w:rPr>
          <w:sz w:val="24"/>
          <w:szCs w:val="24"/>
          <w:lang w:val="uk-UA"/>
        </w:rPr>
        <w:t>4</w:t>
      </w:r>
      <w:r w:rsidRPr="00CA72E5">
        <w:rPr>
          <w:sz w:val="24"/>
          <w:szCs w:val="24"/>
          <w:lang w:val="uk-UA"/>
        </w:rPr>
        <w:t xml:space="preserve"> відповіді, одна з яких є правильною. За правильну відповідь на одне запитання студент отримує 0,</w:t>
      </w:r>
      <w:r w:rsidR="00F1255E" w:rsidRPr="00CA72E5">
        <w:rPr>
          <w:sz w:val="24"/>
          <w:szCs w:val="24"/>
          <w:lang w:val="uk-UA"/>
        </w:rPr>
        <w:t>1</w:t>
      </w:r>
      <w:r w:rsidRPr="00CA72E5">
        <w:rPr>
          <w:sz w:val="24"/>
          <w:szCs w:val="24"/>
          <w:lang w:val="uk-UA"/>
        </w:rPr>
        <w:t xml:space="preserve"> бали, таким чином, відповівши правильно на всі запитання</w:t>
      </w:r>
      <w:r w:rsidR="00F1255E" w:rsidRPr="00CA72E5">
        <w:rPr>
          <w:sz w:val="24"/>
          <w:szCs w:val="24"/>
          <w:lang w:val="uk-UA"/>
        </w:rPr>
        <w:t>,</w:t>
      </w:r>
      <w:r w:rsidRPr="00CA72E5">
        <w:rPr>
          <w:sz w:val="24"/>
          <w:szCs w:val="24"/>
          <w:lang w:val="uk-UA"/>
        </w:rPr>
        <w:t xml:space="preserve"> студент може отримати </w:t>
      </w:r>
      <w:r w:rsidR="00F1255E" w:rsidRPr="00CA72E5">
        <w:rPr>
          <w:sz w:val="24"/>
          <w:szCs w:val="24"/>
          <w:lang w:val="uk-UA"/>
        </w:rPr>
        <w:t>2</w:t>
      </w:r>
      <w:r w:rsidRPr="00CA72E5">
        <w:rPr>
          <w:sz w:val="24"/>
          <w:szCs w:val="24"/>
          <w:lang w:val="uk-UA"/>
        </w:rPr>
        <w:t xml:space="preserve"> бал</w:t>
      </w:r>
      <w:r w:rsidR="00F1255E" w:rsidRPr="00CA72E5">
        <w:rPr>
          <w:sz w:val="24"/>
          <w:szCs w:val="24"/>
          <w:lang w:val="uk-UA"/>
        </w:rPr>
        <w:t>и</w:t>
      </w:r>
      <w:r w:rsidRPr="00CA72E5">
        <w:rPr>
          <w:sz w:val="24"/>
          <w:szCs w:val="24"/>
          <w:lang w:val="uk-UA"/>
        </w:rPr>
        <w:t>.</w:t>
      </w:r>
    </w:p>
    <w:p w:rsidR="00800497" w:rsidRPr="00CA72E5" w:rsidRDefault="00F1255E" w:rsidP="00800497">
      <w:pPr>
        <w:spacing w:line="240" w:lineRule="auto"/>
        <w:rPr>
          <w:sz w:val="24"/>
          <w:szCs w:val="24"/>
          <w:lang w:val="uk-UA"/>
        </w:rPr>
      </w:pPr>
      <w:r w:rsidRPr="00CA72E5">
        <w:rPr>
          <w:sz w:val="24"/>
          <w:szCs w:val="24"/>
          <w:lang w:val="uk-UA"/>
        </w:rPr>
        <w:t>В</w:t>
      </w:r>
      <w:r w:rsidR="00800497" w:rsidRPr="00CA72E5">
        <w:rPr>
          <w:sz w:val="24"/>
          <w:szCs w:val="24"/>
          <w:lang w:val="uk-UA"/>
        </w:rPr>
        <w:t xml:space="preserve"> разі індивідуального опитування (захисту доповідей) бали нараховуються за такою схемою</w:t>
      </w:r>
      <w:r w:rsidR="00F647B6" w:rsidRPr="00CA72E5">
        <w:rPr>
          <w:sz w:val="24"/>
          <w:szCs w:val="24"/>
          <w:lang w:val="uk-UA"/>
        </w:rPr>
        <w:t>.</w:t>
      </w:r>
    </w:p>
    <w:p w:rsidR="00800497" w:rsidRPr="00CA72E5" w:rsidRDefault="00F1255E" w:rsidP="00800497">
      <w:pPr>
        <w:spacing w:line="240" w:lineRule="auto"/>
        <w:rPr>
          <w:sz w:val="24"/>
          <w:szCs w:val="24"/>
          <w:lang w:val="uk-UA"/>
        </w:rPr>
      </w:pPr>
      <w:r w:rsidRPr="00CA72E5">
        <w:rPr>
          <w:sz w:val="24"/>
          <w:szCs w:val="24"/>
          <w:lang w:val="uk-UA"/>
        </w:rPr>
        <w:t>3</w:t>
      </w:r>
      <w:r w:rsidR="00800497" w:rsidRPr="00CA72E5">
        <w:rPr>
          <w:sz w:val="24"/>
          <w:szCs w:val="24"/>
          <w:lang w:val="uk-UA"/>
        </w:rPr>
        <w:t xml:space="preserve"> бали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діяльності.</w:t>
      </w:r>
    </w:p>
    <w:p w:rsidR="00800497" w:rsidRPr="00CA72E5" w:rsidRDefault="00800497" w:rsidP="00800497">
      <w:pPr>
        <w:spacing w:line="240" w:lineRule="auto"/>
        <w:rPr>
          <w:sz w:val="24"/>
          <w:szCs w:val="24"/>
          <w:lang w:val="uk-UA"/>
        </w:rPr>
      </w:pPr>
      <w:r w:rsidRPr="00CA72E5">
        <w:rPr>
          <w:sz w:val="24"/>
          <w:szCs w:val="24"/>
          <w:lang w:val="uk-UA"/>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w:t>
      </w:r>
      <w:r w:rsidR="00F1255E" w:rsidRPr="00CA72E5">
        <w:rPr>
          <w:sz w:val="24"/>
          <w:szCs w:val="24"/>
          <w:lang w:val="uk-UA"/>
        </w:rPr>
        <w:t>розв’язувати</w:t>
      </w:r>
      <w:r w:rsidRPr="00CA72E5">
        <w:rPr>
          <w:sz w:val="24"/>
          <w:szCs w:val="24"/>
          <w:lang w:val="uk-UA"/>
        </w:rPr>
        <w:t xml:space="preserve"> проблеми.</w:t>
      </w:r>
    </w:p>
    <w:p w:rsidR="00800497" w:rsidRPr="00CA72E5" w:rsidRDefault="00F1255E" w:rsidP="00800497">
      <w:pPr>
        <w:tabs>
          <w:tab w:val="num" w:pos="720"/>
        </w:tabs>
        <w:spacing w:line="240" w:lineRule="auto"/>
        <w:rPr>
          <w:sz w:val="24"/>
          <w:szCs w:val="24"/>
          <w:lang w:val="uk-UA"/>
        </w:rPr>
      </w:pPr>
      <w:r w:rsidRPr="00CA72E5">
        <w:rPr>
          <w:sz w:val="24"/>
          <w:szCs w:val="24"/>
          <w:lang w:val="uk-UA"/>
        </w:rPr>
        <w:t>2</w:t>
      </w:r>
      <w:r w:rsidR="00800497" w:rsidRPr="00CA72E5">
        <w:rPr>
          <w:sz w:val="24"/>
          <w:szCs w:val="24"/>
          <w:lang w:val="uk-UA"/>
        </w:rPr>
        <w:t xml:space="preserve"> бал – відповідь і завдання відзначаються неповнотою виконання без допомоги викладача. Студент може зіставити, узагальнити, систематизувати інформацію під керівництвом викладача; знання є достатньо повними; вільно застосовує вивчений матеріал у стандартних педагогічних ситуаціях. Відповідь його повна, логічна, обґрунтована, але з деякими неточностями. Здатен на реакцію відповіді іншого студента, опрацювати матеріал самостійно, вміє підготувати реферат і захистити його найважливіші положення.</w:t>
      </w:r>
    </w:p>
    <w:p w:rsidR="00800497" w:rsidRPr="00CA72E5" w:rsidRDefault="00F1255E" w:rsidP="00800497">
      <w:pPr>
        <w:tabs>
          <w:tab w:val="num" w:pos="720"/>
        </w:tabs>
        <w:spacing w:line="240" w:lineRule="auto"/>
        <w:rPr>
          <w:sz w:val="24"/>
          <w:szCs w:val="24"/>
          <w:lang w:val="uk-UA"/>
        </w:rPr>
      </w:pPr>
      <w:r w:rsidRPr="00CA72E5">
        <w:rPr>
          <w:sz w:val="24"/>
          <w:szCs w:val="24"/>
          <w:lang w:val="uk-UA"/>
        </w:rPr>
        <w:t>1</w:t>
      </w:r>
      <w:r w:rsidR="00800497" w:rsidRPr="00CA72E5">
        <w:rPr>
          <w:sz w:val="24"/>
          <w:szCs w:val="24"/>
          <w:lang w:val="uk-UA"/>
        </w:rPr>
        <w:t xml:space="preserve">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p w:rsidR="00800497" w:rsidRPr="00CA72E5" w:rsidRDefault="00800497" w:rsidP="00800497">
      <w:pPr>
        <w:spacing w:line="240" w:lineRule="auto"/>
        <w:rPr>
          <w:sz w:val="24"/>
          <w:szCs w:val="24"/>
          <w:lang w:val="uk-UA"/>
        </w:rPr>
      </w:pPr>
      <w:r w:rsidRPr="00CA72E5">
        <w:rPr>
          <w:sz w:val="24"/>
          <w:szCs w:val="24"/>
          <w:lang w:val="uk-UA"/>
        </w:rPr>
        <w:t>За розв</w:t>
      </w:r>
      <w:r w:rsidR="00F1255E" w:rsidRPr="00CA72E5">
        <w:rPr>
          <w:sz w:val="24"/>
          <w:szCs w:val="24"/>
          <w:lang w:val="uk-UA"/>
        </w:rPr>
        <w:t>’</w:t>
      </w:r>
      <w:r w:rsidRPr="00CA72E5">
        <w:rPr>
          <w:sz w:val="24"/>
          <w:szCs w:val="24"/>
          <w:lang w:val="uk-UA"/>
        </w:rPr>
        <w:t>язання вправ і практичних задач бали нараховуються за такою схемою:</w:t>
      </w:r>
    </w:p>
    <w:p w:rsidR="00800497" w:rsidRPr="00CA72E5" w:rsidRDefault="00F647B6" w:rsidP="00800497">
      <w:pPr>
        <w:spacing w:line="240" w:lineRule="auto"/>
        <w:rPr>
          <w:sz w:val="24"/>
          <w:szCs w:val="24"/>
          <w:lang w:val="uk-UA"/>
        </w:rPr>
      </w:pPr>
      <w:r w:rsidRPr="00CA72E5">
        <w:rPr>
          <w:sz w:val="24"/>
          <w:szCs w:val="24"/>
          <w:lang w:val="uk-UA"/>
        </w:rPr>
        <w:t>2</w:t>
      </w:r>
      <w:r w:rsidR="00800497" w:rsidRPr="00CA72E5">
        <w:rPr>
          <w:sz w:val="24"/>
          <w:szCs w:val="24"/>
          <w:lang w:val="uk-UA"/>
        </w:rPr>
        <w:t xml:space="preserve"> бал</w:t>
      </w:r>
      <w:r w:rsidRPr="00CA72E5">
        <w:rPr>
          <w:sz w:val="24"/>
          <w:szCs w:val="24"/>
          <w:lang w:val="uk-UA"/>
        </w:rPr>
        <w:t>и</w:t>
      </w:r>
      <w:r w:rsidR="00800497" w:rsidRPr="00CA72E5">
        <w:rPr>
          <w:sz w:val="24"/>
          <w:szCs w:val="24"/>
          <w:lang w:val="uk-UA"/>
        </w:rPr>
        <w:t xml:space="preserve"> – студент правильно вирішив задачу;</w:t>
      </w:r>
    </w:p>
    <w:p w:rsidR="00800497" w:rsidRPr="00CA72E5" w:rsidRDefault="00F647B6" w:rsidP="00800497">
      <w:pPr>
        <w:spacing w:line="240" w:lineRule="auto"/>
        <w:rPr>
          <w:sz w:val="24"/>
          <w:szCs w:val="24"/>
          <w:lang w:val="uk-UA"/>
        </w:rPr>
      </w:pPr>
      <w:r w:rsidRPr="00CA72E5">
        <w:rPr>
          <w:sz w:val="24"/>
          <w:szCs w:val="24"/>
          <w:lang w:val="uk-UA"/>
        </w:rPr>
        <w:t>1</w:t>
      </w:r>
      <w:r w:rsidR="00800497" w:rsidRPr="00CA72E5">
        <w:rPr>
          <w:sz w:val="24"/>
          <w:szCs w:val="24"/>
          <w:lang w:val="uk-UA"/>
        </w:rPr>
        <w:t xml:space="preserve"> бал – студент вирішив задачу з помилками;</w:t>
      </w:r>
    </w:p>
    <w:p w:rsidR="00800497" w:rsidRPr="00CA72E5" w:rsidRDefault="00800497" w:rsidP="00800497">
      <w:pPr>
        <w:spacing w:line="240" w:lineRule="auto"/>
        <w:rPr>
          <w:sz w:val="24"/>
          <w:szCs w:val="24"/>
          <w:lang w:val="uk-UA"/>
        </w:rPr>
      </w:pPr>
      <w:r w:rsidRPr="00CA72E5">
        <w:rPr>
          <w:sz w:val="24"/>
          <w:szCs w:val="24"/>
          <w:lang w:val="uk-UA"/>
        </w:rPr>
        <w:t>0 – студент не вирішив задачу.</w:t>
      </w:r>
    </w:p>
    <w:p w:rsidR="00800497" w:rsidRPr="00CA72E5" w:rsidRDefault="00800497" w:rsidP="00800497">
      <w:pPr>
        <w:spacing w:line="240" w:lineRule="auto"/>
        <w:rPr>
          <w:sz w:val="24"/>
          <w:szCs w:val="24"/>
          <w:lang w:val="uk-UA"/>
        </w:rPr>
      </w:pPr>
      <w:r w:rsidRPr="00CA72E5">
        <w:rPr>
          <w:sz w:val="24"/>
          <w:szCs w:val="24"/>
          <w:lang w:val="uk-UA"/>
        </w:rPr>
        <w:t>Якщо студент не набрав на практичних заняттях допуск до</w:t>
      </w:r>
      <w:r w:rsidR="00B97821" w:rsidRPr="00CA72E5">
        <w:rPr>
          <w:sz w:val="24"/>
          <w:szCs w:val="24"/>
          <w:lang w:val="uk-UA"/>
        </w:rPr>
        <w:t xml:space="preserve"> екзамену</w:t>
      </w:r>
      <w:r w:rsidRPr="00CA72E5">
        <w:rPr>
          <w:sz w:val="24"/>
          <w:szCs w:val="24"/>
          <w:lang w:val="uk-UA"/>
        </w:rPr>
        <w:t xml:space="preserve"> </w:t>
      </w:r>
      <w:r w:rsidR="00B97821" w:rsidRPr="00CA72E5">
        <w:rPr>
          <w:sz w:val="24"/>
          <w:szCs w:val="24"/>
          <w:lang w:val="uk-UA"/>
        </w:rPr>
        <w:t>(</w:t>
      </w:r>
      <w:r w:rsidR="00F647B6" w:rsidRPr="00CA72E5">
        <w:rPr>
          <w:sz w:val="24"/>
          <w:szCs w:val="24"/>
          <w:lang w:val="uk-UA"/>
        </w:rPr>
        <w:t>заліку</w:t>
      </w:r>
      <w:r w:rsidR="00B97821" w:rsidRPr="00CA72E5">
        <w:rPr>
          <w:sz w:val="24"/>
          <w:szCs w:val="24"/>
          <w:lang w:val="uk-UA"/>
        </w:rPr>
        <w:t xml:space="preserve"> – для заочної форми навчання)</w:t>
      </w:r>
      <w:r w:rsidRPr="00CA72E5">
        <w:rPr>
          <w:sz w:val="24"/>
          <w:szCs w:val="24"/>
          <w:lang w:val="uk-UA"/>
        </w:rPr>
        <w:t>, то він має право добирати бали на консультаці</w:t>
      </w:r>
      <w:r w:rsidR="00F647B6" w:rsidRPr="00CA72E5">
        <w:rPr>
          <w:sz w:val="24"/>
          <w:szCs w:val="24"/>
          <w:lang w:val="uk-UA"/>
        </w:rPr>
        <w:t>ях</w:t>
      </w:r>
      <w:r w:rsidRPr="00CA72E5">
        <w:rPr>
          <w:sz w:val="24"/>
          <w:szCs w:val="24"/>
          <w:lang w:val="uk-UA"/>
        </w:rPr>
        <w:t>.</w:t>
      </w:r>
    </w:p>
    <w:p w:rsidR="00800497" w:rsidRPr="00CA72E5" w:rsidRDefault="00F647B6" w:rsidP="00800497">
      <w:pPr>
        <w:spacing w:line="240" w:lineRule="auto"/>
        <w:rPr>
          <w:sz w:val="24"/>
          <w:szCs w:val="24"/>
          <w:lang w:val="uk-UA"/>
        </w:rPr>
      </w:pPr>
      <w:r w:rsidRPr="00CA72E5">
        <w:rPr>
          <w:sz w:val="24"/>
          <w:szCs w:val="24"/>
          <w:lang w:val="uk-UA"/>
        </w:rPr>
        <w:t>У</w:t>
      </w:r>
      <w:r w:rsidR="00800497" w:rsidRPr="00CA72E5">
        <w:rPr>
          <w:sz w:val="24"/>
          <w:szCs w:val="24"/>
          <w:lang w:val="uk-UA"/>
        </w:rPr>
        <w:t xml:space="preserve"> межах кожного розділу студенти також проходять</w:t>
      </w:r>
      <w:r w:rsidRPr="00CA72E5">
        <w:rPr>
          <w:sz w:val="24"/>
          <w:szCs w:val="24"/>
          <w:lang w:val="uk-UA"/>
        </w:rPr>
        <w:t xml:space="preserve"> поточну атестацію, зокрема шляхом</w:t>
      </w:r>
      <w:r w:rsidR="00800497" w:rsidRPr="00CA72E5">
        <w:rPr>
          <w:sz w:val="24"/>
          <w:szCs w:val="24"/>
          <w:lang w:val="uk-UA"/>
        </w:rPr>
        <w:t xml:space="preserve"> тестування, що д</w:t>
      </w:r>
      <w:r w:rsidRPr="00CA72E5">
        <w:rPr>
          <w:sz w:val="24"/>
          <w:szCs w:val="24"/>
          <w:lang w:val="uk-UA"/>
        </w:rPr>
        <w:t>а</w:t>
      </w:r>
      <w:r w:rsidR="00800497" w:rsidRPr="00CA72E5">
        <w:rPr>
          <w:sz w:val="24"/>
          <w:szCs w:val="24"/>
          <w:lang w:val="uk-UA"/>
        </w:rPr>
        <w:t>є</w:t>
      </w:r>
      <w:r w:rsidRPr="00CA72E5">
        <w:rPr>
          <w:sz w:val="24"/>
          <w:szCs w:val="24"/>
          <w:lang w:val="uk-UA"/>
        </w:rPr>
        <w:t xml:space="preserve"> можливість</w:t>
      </w:r>
      <w:r w:rsidR="00800497" w:rsidRPr="00CA72E5">
        <w:rPr>
          <w:sz w:val="24"/>
          <w:szCs w:val="24"/>
          <w:lang w:val="uk-UA"/>
        </w:rPr>
        <w:t xml:space="preserve"> додатково перевірити теоретичні знання студента. Поточн</w:t>
      </w:r>
      <w:r w:rsidRPr="00CA72E5">
        <w:rPr>
          <w:sz w:val="24"/>
          <w:szCs w:val="24"/>
          <w:lang w:val="uk-UA"/>
        </w:rPr>
        <w:t>і</w:t>
      </w:r>
      <w:r w:rsidR="00800497" w:rsidRPr="00CA72E5">
        <w:rPr>
          <w:sz w:val="24"/>
          <w:szCs w:val="24"/>
          <w:lang w:val="uk-UA"/>
        </w:rPr>
        <w:t xml:space="preserve"> атестаці</w:t>
      </w:r>
      <w:r w:rsidRPr="00CA72E5">
        <w:rPr>
          <w:sz w:val="24"/>
          <w:szCs w:val="24"/>
          <w:lang w:val="uk-UA"/>
        </w:rPr>
        <w:t>ї</w:t>
      </w:r>
      <w:r w:rsidR="00800497" w:rsidRPr="00CA72E5">
        <w:rPr>
          <w:sz w:val="24"/>
          <w:szCs w:val="24"/>
          <w:lang w:val="uk-UA"/>
        </w:rPr>
        <w:t xml:space="preserve"> склада</w:t>
      </w:r>
      <w:r w:rsidRPr="00CA72E5">
        <w:rPr>
          <w:sz w:val="24"/>
          <w:szCs w:val="24"/>
          <w:lang w:val="uk-UA"/>
        </w:rPr>
        <w:t>ю</w:t>
      </w:r>
      <w:r w:rsidR="00800497" w:rsidRPr="00CA72E5">
        <w:rPr>
          <w:sz w:val="24"/>
          <w:szCs w:val="24"/>
          <w:lang w:val="uk-UA"/>
        </w:rPr>
        <w:t>ться з теоретичної та практичної частин. Теоретична частина д</w:t>
      </w:r>
      <w:r w:rsidRPr="00CA72E5">
        <w:rPr>
          <w:sz w:val="24"/>
          <w:szCs w:val="24"/>
          <w:lang w:val="uk-UA"/>
        </w:rPr>
        <w:t>а</w:t>
      </w:r>
      <w:r w:rsidR="00800497" w:rsidRPr="00CA72E5">
        <w:rPr>
          <w:sz w:val="24"/>
          <w:szCs w:val="24"/>
          <w:lang w:val="uk-UA"/>
        </w:rPr>
        <w:t>є</w:t>
      </w:r>
      <w:r w:rsidRPr="00CA72E5">
        <w:rPr>
          <w:sz w:val="24"/>
          <w:szCs w:val="24"/>
          <w:lang w:val="uk-UA"/>
        </w:rPr>
        <w:t xml:space="preserve"> змогу</w:t>
      </w:r>
      <w:r w:rsidR="00800497" w:rsidRPr="00CA72E5">
        <w:rPr>
          <w:sz w:val="24"/>
          <w:szCs w:val="24"/>
          <w:lang w:val="uk-UA"/>
        </w:rPr>
        <w:t xml:space="preserve"> перевірити теоретичні знання студента та проводиться у формі тестування. Максимальна оцінка, яку студент може отримати за результатами тестування, становить 5</w:t>
      </w:r>
      <w:r w:rsidRPr="00CA72E5">
        <w:rPr>
          <w:sz w:val="24"/>
          <w:szCs w:val="24"/>
          <w:lang w:val="uk-UA"/>
        </w:rPr>
        <w:t> </w:t>
      </w:r>
      <w:r w:rsidR="00800497" w:rsidRPr="00CA72E5">
        <w:rPr>
          <w:sz w:val="24"/>
          <w:szCs w:val="24"/>
          <w:lang w:val="uk-UA"/>
        </w:rPr>
        <w:t>балів.</w:t>
      </w:r>
    </w:p>
    <w:p w:rsidR="00800497" w:rsidRPr="00CA72E5" w:rsidRDefault="00800497" w:rsidP="00800497">
      <w:pPr>
        <w:spacing w:line="240" w:lineRule="auto"/>
        <w:rPr>
          <w:sz w:val="24"/>
          <w:szCs w:val="24"/>
          <w:lang w:val="uk-UA"/>
        </w:rPr>
      </w:pPr>
      <w:r w:rsidRPr="00CA72E5">
        <w:rPr>
          <w:sz w:val="24"/>
          <w:szCs w:val="24"/>
          <w:lang w:val="uk-UA"/>
        </w:rPr>
        <w:t xml:space="preserve">Теоретична частина складається з </w:t>
      </w:r>
      <w:r w:rsidR="00F647B6" w:rsidRPr="00CA72E5">
        <w:rPr>
          <w:sz w:val="24"/>
          <w:szCs w:val="24"/>
          <w:lang w:val="uk-UA"/>
        </w:rPr>
        <w:t>2</w:t>
      </w:r>
      <w:r w:rsidRPr="00CA72E5">
        <w:rPr>
          <w:sz w:val="24"/>
          <w:szCs w:val="24"/>
          <w:lang w:val="uk-UA"/>
        </w:rPr>
        <w:t xml:space="preserve">0 тестових завдань. Тестове завдання містить </w:t>
      </w:r>
      <w:r w:rsidR="00F647B6" w:rsidRPr="00CA72E5">
        <w:rPr>
          <w:sz w:val="24"/>
          <w:szCs w:val="24"/>
          <w:lang w:val="uk-UA"/>
        </w:rPr>
        <w:t>4 </w:t>
      </w:r>
      <w:r w:rsidRPr="00CA72E5">
        <w:rPr>
          <w:sz w:val="24"/>
          <w:szCs w:val="24"/>
          <w:lang w:val="uk-UA"/>
        </w:rPr>
        <w:t>відповіді, одна з яких є правильною. За правильну відповідь на одне запитання студент отримує 0,</w:t>
      </w:r>
      <w:r w:rsidR="00F647B6" w:rsidRPr="00CA72E5">
        <w:rPr>
          <w:sz w:val="24"/>
          <w:szCs w:val="24"/>
          <w:lang w:val="uk-UA"/>
        </w:rPr>
        <w:t>1</w:t>
      </w:r>
      <w:r w:rsidRPr="00CA72E5">
        <w:rPr>
          <w:sz w:val="24"/>
          <w:szCs w:val="24"/>
          <w:lang w:val="uk-UA"/>
        </w:rPr>
        <w:t xml:space="preserve"> бали, таким чином, відповівши правильно на всі запитання студент може отримати </w:t>
      </w:r>
      <w:r w:rsidR="00F647B6" w:rsidRPr="00CA72E5">
        <w:rPr>
          <w:sz w:val="24"/>
          <w:szCs w:val="24"/>
          <w:lang w:val="uk-UA"/>
        </w:rPr>
        <w:t>2</w:t>
      </w:r>
      <w:r w:rsidRPr="00CA72E5">
        <w:rPr>
          <w:sz w:val="24"/>
          <w:szCs w:val="24"/>
          <w:lang w:val="uk-UA"/>
        </w:rPr>
        <w:t xml:space="preserve"> бал</w:t>
      </w:r>
      <w:r w:rsidR="00F647B6" w:rsidRPr="00CA72E5">
        <w:rPr>
          <w:sz w:val="24"/>
          <w:szCs w:val="24"/>
          <w:lang w:val="uk-UA"/>
        </w:rPr>
        <w:t>и</w:t>
      </w:r>
      <w:r w:rsidRPr="00CA72E5">
        <w:rPr>
          <w:sz w:val="24"/>
          <w:szCs w:val="24"/>
          <w:lang w:val="uk-UA"/>
        </w:rPr>
        <w:t>.</w:t>
      </w:r>
    </w:p>
    <w:p w:rsidR="00800497" w:rsidRPr="00CA72E5" w:rsidRDefault="00800497" w:rsidP="00800497">
      <w:pPr>
        <w:spacing w:line="240" w:lineRule="auto"/>
        <w:rPr>
          <w:sz w:val="24"/>
          <w:szCs w:val="24"/>
          <w:lang w:val="uk-UA"/>
        </w:rPr>
      </w:pPr>
      <w:r w:rsidRPr="00CA72E5">
        <w:rPr>
          <w:sz w:val="24"/>
          <w:szCs w:val="24"/>
          <w:lang w:val="uk-UA"/>
        </w:rPr>
        <w:t>Практична частина складається із 6 задач</w:t>
      </w:r>
      <w:r w:rsidR="00F647B6" w:rsidRPr="00CA72E5">
        <w:rPr>
          <w:sz w:val="24"/>
          <w:szCs w:val="24"/>
          <w:lang w:val="uk-UA"/>
        </w:rPr>
        <w:t>,</w:t>
      </w:r>
      <w:r w:rsidRPr="00CA72E5">
        <w:rPr>
          <w:sz w:val="24"/>
          <w:szCs w:val="24"/>
          <w:lang w:val="uk-UA"/>
        </w:rPr>
        <w:t xml:space="preserve"> максимальна оцінка за розв</w:t>
      </w:r>
      <w:r w:rsidR="00F1255E" w:rsidRPr="00CA72E5">
        <w:rPr>
          <w:sz w:val="24"/>
          <w:szCs w:val="24"/>
          <w:lang w:val="uk-UA"/>
        </w:rPr>
        <w:t>’</w:t>
      </w:r>
      <w:r w:rsidRPr="00CA72E5">
        <w:rPr>
          <w:sz w:val="24"/>
          <w:szCs w:val="24"/>
          <w:lang w:val="uk-UA"/>
        </w:rPr>
        <w:t>язання всіх задач становить 3 бали, тобто за правильне розв</w:t>
      </w:r>
      <w:r w:rsidR="00F1255E" w:rsidRPr="00CA72E5">
        <w:rPr>
          <w:sz w:val="24"/>
          <w:szCs w:val="24"/>
          <w:lang w:val="uk-UA"/>
        </w:rPr>
        <w:t>’</w:t>
      </w:r>
      <w:r w:rsidRPr="00CA72E5">
        <w:rPr>
          <w:sz w:val="24"/>
          <w:szCs w:val="24"/>
          <w:lang w:val="uk-UA"/>
        </w:rPr>
        <w:t>язання однієї задачі студент отримує 0,5</w:t>
      </w:r>
      <w:r w:rsidR="00F647B6" w:rsidRPr="00CA72E5">
        <w:rPr>
          <w:sz w:val="24"/>
          <w:szCs w:val="24"/>
          <w:lang w:val="uk-UA"/>
        </w:rPr>
        <w:t> </w:t>
      </w:r>
      <w:r w:rsidRPr="00CA72E5">
        <w:rPr>
          <w:sz w:val="24"/>
          <w:szCs w:val="24"/>
          <w:lang w:val="uk-UA"/>
        </w:rPr>
        <w:t>бали.</w:t>
      </w:r>
    </w:p>
    <w:p w:rsidR="00800497" w:rsidRPr="00CA72E5" w:rsidRDefault="00800497" w:rsidP="00800497">
      <w:pPr>
        <w:spacing w:line="240" w:lineRule="auto"/>
        <w:rPr>
          <w:sz w:val="24"/>
          <w:szCs w:val="24"/>
          <w:lang w:val="uk-UA"/>
        </w:rPr>
      </w:pPr>
      <w:r w:rsidRPr="00CA72E5">
        <w:rPr>
          <w:sz w:val="24"/>
          <w:szCs w:val="24"/>
          <w:lang w:val="uk-UA"/>
        </w:rPr>
        <w:t xml:space="preserve">Таким чином, виконавши правильно всі завдання обох поточних атестацій студент </w:t>
      </w:r>
      <w:r w:rsidRPr="00CA72E5">
        <w:rPr>
          <w:sz w:val="24"/>
          <w:szCs w:val="24"/>
          <w:lang w:val="uk-UA"/>
        </w:rPr>
        <w:lastRenderedPageBreak/>
        <w:t>може отримати 10 балів.</w:t>
      </w:r>
    </w:p>
    <w:p w:rsidR="00800497" w:rsidRPr="00CA72E5" w:rsidRDefault="00F647B6" w:rsidP="00F647B6">
      <w:pPr>
        <w:spacing w:line="240" w:lineRule="auto"/>
        <w:ind w:firstLine="0"/>
        <w:jc w:val="center"/>
        <w:rPr>
          <w:b/>
          <w:sz w:val="24"/>
          <w:szCs w:val="24"/>
          <w:lang w:val="uk-UA"/>
        </w:rPr>
      </w:pPr>
      <w:r w:rsidRPr="00CA72E5">
        <w:rPr>
          <w:b/>
          <w:sz w:val="24"/>
          <w:szCs w:val="24"/>
          <w:lang w:val="uk-UA"/>
        </w:rPr>
        <w:t>Критерії оцінювання контрольних робіт</w:t>
      </w:r>
    </w:p>
    <w:p w:rsidR="00800497" w:rsidRPr="00CA72E5" w:rsidRDefault="00800497" w:rsidP="00800497">
      <w:pPr>
        <w:spacing w:line="240" w:lineRule="auto"/>
        <w:rPr>
          <w:sz w:val="24"/>
          <w:szCs w:val="24"/>
          <w:lang w:val="uk-UA"/>
        </w:rPr>
      </w:pPr>
      <w:r w:rsidRPr="00CA72E5">
        <w:rPr>
          <w:sz w:val="24"/>
          <w:szCs w:val="24"/>
          <w:lang w:val="uk-UA"/>
        </w:rPr>
        <w:t>Студенти на практичне заняття самостійно готують контрольн</w:t>
      </w:r>
      <w:r w:rsidR="00F647B6" w:rsidRPr="00CA72E5">
        <w:rPr>
          <w:sz w:val="24"/>
          <w:szCs w:val="24"/>
          <w:lang w:val="uk-UA"/>
        </w:rPr>
        <w:t>і</w:t>
      </w:r>
      <w:r w:rsidRPr="00CA72E5">
        <w:rPr>
          <w:sz w:val="24"/>
          <w:szCs w:val="24"/>
          <w:lang w:val="uk-UA"/>
        </w:rPr>
        <w:t xml:space="preserve"> робот</w:t>
      </w:r>
      <w:r w:rsidR="00F647B6" w:rsidRPr="00CA72E5">
        <w:rPr>
          <w:sz w:val="24"/>
          <w:szCs w:val="24"/>
          <w:lang w:val="uk-UA"/>
        </w:rPr>
        <w:t>и</w:t>
      </w:r>
      <w:r w:rsidRPr="00CA72E5">
        <w:rPr>
          <w:sz w:val="24"/>
          <w:szCs w:val="24"/>
          <w:lang w:val="uk-UA"/>
        </w:rPr>
        <w:t xml:space="preserve"> за результатами вивчення питань до самостійної роботи.</w:t>
      </w:r>
    </w:p>
    <w:p w:rsidR="00800497" w:rsidRPr="00CA72E5" w:rsidRDefault="00F647B6" w:rsidP="00800497">
      <w:pPr>
        <w:spacing w:line="240" w:lineRule="auto"/>
        <w:rPr>
          <w:sz w:val="24"/>
          <w:szCs w:val="24"/>
          <w:lang w:val="uk-UA"/>
        </w:rPr>
      </w:pPr>
      <w:r w:rsidRPr="00CA72E5">
        <w:rPr>
          <w:sz w:val="24"/>
          <w:szCs w:val="24"/>
          <w:lang w:val="uk-UA"/>
        </w:rPr>
        <w:t>Перша к</w:t>
      </w:r>
      <w:r w:rsidR="00800497" w:rsidRPr="00CA72E5">
        <w:rPr>
          <w:sz w:val="24"/>
          <w:szCs w:val="24"/>
          <w:lang w:val="uk-UA"/>
        </w:rPr>
        <w:t>онтрольна робота:</w:t>
      </w:r>
    </w:p>
    <w:p w:rsidR="00800497" w:rsidRPr="00CA72E5" w:rsidRDefault="00F647B6" w:rsidP="00800497">
      <w:pPr>
        <w:spacing w:line="240" w:lineRule="auto"/>
        <w:rPr>
          <w:sz w:val="24"/>
          <w:szCs w:val="24"/>
          <w:lang w:val="uk-UA"/>
        </w:rPr>
      </w:pPr>
      <w:r w:rsidRPr="00CA72E5">
        <w:rPr>
          <w:sz w:val="24"/>
          <w:szCs w:val="24"/>
          <w:lang w:val="uk-UA"/>
        </w:rPr>
        <w:t>4</w:t>
      </w:r>
      <w:r w:rsidR="00800497" w:rsidRPr="00CA72E5">
        <w:rPr>
          <w:sz w:val="24"/>
          <w:szCs w:val="24"/>
          <w:lang w:val="uk-UA"/>
        </w:rPr>
        <w:t xml:space="preserve"> бал</w:t>
      </w:r>
      <w:r w:rsidRPr="00CA72E5">
        <w:rPr>
          <w:sz w:val="24"/>
          <w:szCs w:val="24"/>
          <w:lang w:val="uk-UA"/>
        </w:rPr>
        <w:t>и</w:t>
      </w:r>
      <w:r w:rsidR="00800497" w:rsidRPr="00CA72E5">
        <w:rPr>
          <w:sz w:val="24"/>
          <w:szCs w:val="24"/>
          <w:lang w:val="uk-UA"/>
        </w:rPr>
        <w:t xml:space="preserve"> – повне розкриття теми, наявність власної думки, висновків та списку використаних літературних джерел; </w:t>
      </w:r>
    </w:p>
    <w:p w:rsidR="00800497" w:rsidRPr="00CA72E5" w:rsidRDefault="00F647B6" w:rsidP="00800497">
      <w:pPr>
        <w:spacing w:line="240" w:lineRule="auto"/>
        <w:rPr>
          <w:sz w:val="24"/>
          <w:szCs w:val="24"/>
          <w:lang w:val="uk-UA"/>
        </w:rPr>
      </w:pPr>
      <w:r w:rsidRPr="00CA72E5">
        <w:rPr>
          <w:sz w:val="24"/>
          <w:szCs w:val="24"/>
          <w:lang w:val="uk-UA"/>
        </w:rPr>
        <w:t>3</w:t>
      </w:r>
      <w:r w:rsidR="00800497" w:rsidRPr="00CA72E5">
        <w:rPr>
          <w:sz w:val="24"/>
          <w:szCs w:val="24"/>
          <w:lang w:val="uk-UA"/>
        </w:rPr>
        <w:t xml:space="preserve"> бали – тема розкрита не повністю, наявні помилки в оформленні;</w:t>
      </w:r>
    </w:p>
    <w:p w:rsidR="00800497" w:rsidRPr="00CA72E5" w:rsidRDefault="00800497" w:rsidP="00800497">
      <w:pPr>
        <w:spacing w:line="240" w:lineRule="auto"/>
        <w:rPr>
          <w:sz w:val="24"/>
          <w:szCs w:val="24"/>
          <w:lang w:val="uk-UA"/>
        </w:rPr>
      </w:pPr>
      <w:r w:rsidRPr="00CA72E5">
        <w:rPr>
          <w:sz w:val="24"/>
          <w:szCs w:val="24"/>
          <w:lang w:val="uk-UA"/>
        </w:rPr>
        <w:t>2 бал</w:t>
      </w:r>
      <w:r w:rsidR="00F647B6" w:rsidRPr="00CA72E5">
        <w:rPr>
          <w:sz w:val="24"/>
          <w:szCs w:val="24"/>
          <w:lang w:val="uk-UA"/>
        </w:rPr>
        <w:t>и</w:t>
      </w:r>
      <w:r w:rsidRPr="00CA72E5">
        <w:rPr>
          <w:sz w:val="24"/>
          <w:szCs w:val="24"/>
          <w:lang w:val="uk-UA"/>
        </w:rPr>
        <w:t xml:space="preserve"> – наявні матеріали, які не дозволили студенту розкрити тему, відсутня думка студента;</w:t>
      </w:r>
    </w:p>
    <w:p w:rsidR="00800497" w:rsidRPr="00CA72E5" w:rsidRDefault="00800497" w:rsidP="00800497">
      <w:pPr>
        <w:spacing w:line="240" w:lineRule="auto"/>
        <w:rPr>
          <w:sz w:val="24"/>
          <w:szCs w:val="24"/>
          <w:lang w:val="uk-UA"/>
        </w:rPr>
      </w:pPr>
      <w:r w:rsidRPr="00CA72E5">
        <w:rPr>
          <w:sz w:val="24"/>
          <w:szCs w:val="24"/>
          <w:lang w:val="uk-UA"/>
        </w:rPr>
        <w:t>1 бал – наявні окремі матеріали, які не дозволяють оцінити думку студента щодо теми дослідження.</w:t>
      </w:r>
    </w:p>
    <w:p w:rsidR="00800497" w:rsidRPr="00CA72E5" w:rsidRDefault="00F647B6" w:rsidP="00800497">
      <w:pPr>
        <w:spacing w:line="240" w:lineRule="auto"/>
        <w:rPr>
          <w:sz w:val="24"/>
          <w:szCs w:val="24"/>
          <w:lang w:val="uk-UA"/>
        </w:rPr>
      </w:pPr>
      <w:r w:rsidRPr="00CA72E5">
        <w:rPr>
          <w:sz w:val="24"/>
          <w:szCs w:val="24"/>
          <w:lang w:val="uk-UA"/>
        </w:rPr>
        <w:t>Друга к</w:t>
      </w:r>
      <w:r w:rsidR="00800497" w:rsidRPr="00CA72E5">
        <w:rPr>
          <w:sz w:val="24"/>
          <w:szCs w:val="24"/>
          <w:lang w:val="uk-UA"/>
        </w:rPr>
        <w:t>онтрольна робота:</w:t>
      </w:r>
    </w:p>
    <w:p w:rsidR="00800497" w:rsidRPr="00CA72E5" w:rsidRDefault="00800497" w:rsidP="00800497">
      <w:pPr>
        <w:spacing w:line="240" w:lineRule="auto"/>
        <w:rPr>
          <w:sz w:val="24"/>
          <w:szCs w:val="24"/>
          <w:lang w:val="uk-UA"/>
        </w:rPr>
      </w:pPr>
      <w:r w:rsidRPr="00CA72E5">
        <w:rPr>
          <w:sz w:val="24"/>
          <w:szCs w:val="24"/>
          <w:lang w:val="uk-UA"/>
        </w:rPr>
        <w:t xml:space="preserve">правильне виконання вибіркових видів робіт – </w:t>
      </w:r>
      <w:r w:rsidR="00F647B6" w:rsidRPr="00CA72E5">
        <w:rPr>
          <w:sz w:val="24"/>
          <w:szCs w:val="24"/>
          <w:lang w:val="uk-UA"/>
        </w:rPr>
        <w:t>4</w:t>
      </w:r>
      <w:r w:rsidRPr="00CA72E5">
        <w:rPr>
          <w:sz w:val="24"/>
          <w:szCs w:val="24"/>
          <w:lang w:val="uk-UA"/>
        </w:rPr>
        <w:t xml:space="preserve"> бал</w:t>
      </w:r>
      <w:r w:rsidR="00F647B6" w:rsidRPr="00CA72E5">
        <w:rPr>
          <w:sz w:val="24"/>
          <w:szCs w:val="24"/>
          <w:lang w:val="uk-UA"/>
        </w:rPr>
        <w:t>и</w:t>
      </w:r>
      <w:r w:rsidRPr="00CA72E5">
        <w:rPr>
          <w:sz w:val="24"/>
          <w:szCs w:val="24"/>
          <w:lang w:val="uk-UA"/>
        </w:rPr>
        <w:t>;</w:t>
      </w:r>
    </w:p>
    <w:p w:rsidR="00800497" w:rsidRPr="00CA72E5" w:rsidRDefault="00800497" w:rsidP="00800497">
      <w:pPr>
        <w:spacing w:line="240" w:lineRule="auto"/>
        <w:rPr>
          <w:sz w:val="24"/>
          <w:szCs w:val="24"/>
          <w:lang w:val="uk-UA"/>
        </w:rPr>
      </w:pPr>
      <w:r w:rsidRPr="00CA72E5">
        <w:rPr>
          <w:sz w:val="24"/>
          <w:szCs w:val="24"/>
          <w:lang w:val="uk-UA"/>
        </w:rPr>
        <w:t>неповне виконання вибіркових видів робіт – 3 бали;</w:t>
      </w:r>
    </w:p>
    <w:p w:rsidR="00800497" w:rsidRPr="00CA72E5" w:rsidRDefault="00800497" w:rsidP="00800497">
      <w:pPr>
        <w:spacing w:line="240" w:lineRule="auto"/>
        <w:rPr>
          <w:sz w:val="24"/>
          <w:szCs w:val="24"/>
          <w:lang w:val="uk-UA"/>
        </w:rPr>
      </w:pPr>
      <w:r w:rsidRPr="00CA72E5">
        <w:rPr>
          <w:sz w:val="24"/>
          <w:szCs w:val="24"/>
          <w:lang w:val="uk-UA"/>
        </w:rPr>
        <w:t>при виконанні вибіркових видів робіт наявні окремі помилки, які змінили результат – 2 бали;</w:t>
      </w:r>
    </w:p>
    <w:p w:rsidR="00800497" w:rsidRPr="00CA72E5" w:rsidRDefault="00800497" w:rsidP="00800497">
      <w:pPr>
        <w:spacing w:line="240" w:lineRule="auto"/>
        <w:rPr>
          <w:sz w:val="24"/>
          <w:szCs w:val="24"/>
          <w:lang w:val="uk-UA"/>
        </w:rPr>
      </w:pPr>
      <w:r w:rsidRPr="00CA72E5">
        <w:rPr>
          <w:sz w:val="24"/>
          <w:szCs w:val="24"/>
          <w:lang w:val="uk-UA"/>
        </w:rPr>
        <w:t>вибіркові види робіт виконані</w:t>
      </w:r>
      <w:r w:rsidR="00F647B6" w:rsidRPr="00CA72E5">
        <w:rPr>
          <w:sz w:val="24"/>
          <w:szCs w:val="24"/>
          <w:lang w:val="uk-UA"/>
        </w:rPr>
        <w:t xml:space="preserve"> переважно</w:t>
      </w:r>
      <w:r w:rsidRPr="00CA72E5">
        <w:rPr>
          <w:sz w:val="24"/>
          <w:szCs w:val="24"/>
          <w:lang w:val="uk-UA"/>
        </w:rPr>
        <w:t xml:space="preserve"> неправильно – </w:t>
      </w:r>
      <w:r w:rsidR="00F647B6" w:rsidRPr="00CA72E5">
        <w:rPr>
          <w:sz w:val="24"/>
          <w:szCs w:val="24"/>
          <w:lang w:val="uk-UA"/>
        </w:rPr>
        <w:t>1</w:t>
      </w:r>
      <w:r w:rsidRPr="00CA72E5">
        <w:rPr>
          <w:sz w:val="24"/>
          <w:szCs w:val="24"/>
          <w:lang w:val="uk-UA"/>
        </w:rPr>
        <w:t xml:space="preserve"> бал.</w:t>
      </w:r>
    </w:p>
    <w:p w:rsidR="00800497" w:rsidRPr="00CA72E5" w:rsidRDefault="00800497" w:rsidP="00800497">
      <w:pPr>
        <w:spacing w:line="240" w:lineRule="auto"/>
        <w:rPr>
          <w:sz w:val="24"/>
          <w:szCs w:val="24"/>
          <w:lang w:val="uk-UA"/>
        </w:rPr>
      </w:pPr>
      <w:r w:rsidRPr="00CA72E5">
        <w:rPr>
          <w:sz w:val="24"/>
          <w:szCs w:val="24"/>
          <w:lang w:val="uk-UA"/>
        </w:rPr>
        <w:t xml:space="preserve">Якщо за результатами поточного контролю знань студент отримає менше 35 балів, то на </w:t>
      </w:r>
      <w:r w:rsidR="00B97821" w:rsidRPr="00CA72E5">
        <w:rPr>
          <w:sz w:val="24"/>
          <w:szCs w:val="24"/>
          <w:lang w:val="uk-UA"/>
        </w:rPr>
        <w:t>екзамен (залік – для заочної форми навчання)</w:t>
      </w:r>
      <w:r w:rsidRPr="00CA72E5">
        <w:rPr>
          <w:sz w:val="24"/>
          <w:szCs w:val="24"/>
          <w:lang w:val="uk-UA"/>
        </w:rPr>
        <w:t xml:space="preserve"> він не допускається.</w:t>
      </w:r>
    </w:p>
    <w:p w:rsidR="00800497" w:rsidRPr="00CA72E5" w:rsidRDefault="00800497" w:rsidP="00800497">
      <w:pPr>
        <w:spacing w:line="240" w:lineRule="auto"/>
        <w:rPr>
          <w:sz w:val="24"/>
          <w:szCs w:val="24"/>
          <w:lang w:val="uk-UA"/>
        </w:rPr>
      </w:pPr>
      <w:r w:rsidRPr="00CA72E5">
        <w:rPr>
          <w:sz w:val="24"/>
          <w:szCs w:val="24"/>
          <w:lang w:val="uk-UA"/>
        </w:rPr>
        <w:t xml:space="preserve">Підсумковий контроль проводиться після закінчення </w:t>
      </w:r>
      <w:r w:rsidR="00F647B6" w:rsidRPr="00CA72E5">
        <w:rPr>
          <w:sz w:val="24"/>
          <w:szCs w:val="24"/>
          <w:lang w:val="uk-UA"/>
        </w:rPr>
        <w:t>занять у</w:t>
      </w:r>
      <w:r w:rsidRPr="00CA72E5">
        <w:rPr>
          <w:sz w:val="24"/>
          <w:szCs w:val="24"/>
          <w:lang w:val="uk-UA"/>
        </w:rPr>
        <w:t xml:space="preserve"> формі </w:t>
      </w:r>
      <w:r w:rsidR="00B97821" w:rsidRPr="00CA72E5">
        <w:rPr>
          <w:sz w:val="24"/>
          <w:szCs w:val="24"/>
          <w:lang w:val="uk-UA"/>
        </w:rPr>
        <w:t>екзамену (заліку – для заочної форми навчання)</w:t>
      </w:r>
      <w:r w:rsidRPr="00CA72E5">
        <w:rPr>
          <w:sz w:val="24"/>
          <w:szCs w:val="24"/>
          <w:lang w:val="uk-UA"/>
        </w:rPr>
        <w:t>.</w:t>
      </w:r>
    </w:p>
    <w:p w:rsidR="00B97821" w:rsidRPr="00CA72E5" w:rsidRDefault="00B97821" w:rsidP="00B97821">
      <w:pPr>
        <w:spacing w:line="240" w:lineRule="auto"/>
        <w:ind w:firstLine="0"/>
        <w:jc w:val="center"/>
        <w:rPr>
          <w:b/>
          <w:sz w:val="24"/>
          <w:szCs w:val="24"/>
          <w:lang w:val="uk-UA"/>
        </w:rPr>
      </w:pPr>
      <w:r w:rsidRPr="00CA72E5">
        <w:rPr>
          <w:b/>
          <w:sz w:val="24"/>
          <w:szCs w:val="24"/>
          <w:lang w:val="uk-UA"/>
        </w:rPr>
        <w:t>Критерії оцінювання екзаменаційної роботи</w:t>
      </w:r>
    </w:p>
    <w:p w:rsidR="00B97821" w:rsidRPr="00CA72E5" w:rsidRDefault="00B97821" w:rsidP="00B97821">
      <w:pPr>
        <w:spacing w:line="240" w:lineRule="auto"/>
        <w:ind w:firstLine="0"/>
        <w:jc w:val="center"/>
        <w:rPr>
          <w:b/>
          <w:sz w:val="24"/>
          <w:szCs w:val="24"/>
          <w:lang w:val="uk-UA"/>
        </w:rPr>
      </w:pPr>
      <w:r w:rsidRPr="00CA72E5">
        <w:rPr>
          <w:b/>
          <w:sz w:val="24"/>
          <w:szCs w:val="24"/>
          <w:lang w:val="uk-UA"/>
        </w:rPr>
        <w:t>для денної форми навчання</w:t>
      </w:r>
    </w:p>
    <w:p w:rsidR="00B97821" w:rsidRPr="00CA72E5" w:rsidRDefault="00B97821" w:rsidP="00B97821">
      <w:pPr>
        <w:spacing w:line="240" w:lineRule="auto"/>
        <w:rPr>
          <w:sz w:val="24"/>
          <w:szCs w:val="24"/>
          <w:lang w:val="uk-UA"/>
        </w:rPr>
      </w:pPr>
      <w:r w:rsidRPr="00CA72E5">
        <w:rPr>
          <w:sz w:val="24"/>
          <w:szCs w:val="24"/>
          <w:lang w:val="uk-UA"/>
        </w:rPr>
        <w:t>Максимальна оцінка, яку студент може отримати за виконання екзаменаційної роботи, складає 40 балів (здається письмово). Екзаменаційна робота містить два теоретичні питання, кожне з яких оцінюється в 10 балів, 2 задачі, кожна з яких оцінюється в 5 балів та 20 тестових завдань, які оцінюються в 10 балів.</w:t>
      </w:r>
    </w:p>
    <w:p w:rsidR="00B97821" w:rsidRPr="00CA72E5" w:rsidRDefault="00B97821" w:rsidP="00B97821">
      <w:pPr>
        <w:spacing w:line="240" w:lineRule="auto"/>
        <w:rPr>
          <w:sz w:val="24"/>
          <w:szCs w:val="24"/>
          <w:lang w:val="uk-UA"/>
        </w:rPr>
      </w:pPr>
      <w:r w:rsidRPr="00CA72E5">
        <w:rPr>
          <w:sz w:val="24"/>
          <w:szCs w:val="24"/>
          <w:lang w:val="uk-UA"/>
        </w:rPr>
        <w:t>Результат виконання студентом кожного теоретичного завдання оцінюється за такою шкалою:</w:t>
      </w:r>
    </w:p>
    <w:p w:rsidR="00B97821" w:rsidRPr="00CA72E5" w:rsidRDefault="00B97821" w:rsidP="00B97821">
      <w:pPr>
        <w:spacing w:line="240" w:lineRule="auto"/>
        <w:rPr>
          <w:sz w:val="24"/>
          <w:szCs w:val="24"/>
          <w:lang w:val="uk-UA"/>
        </w:rPr>
      </w:pPr>
      <w:r w:rsidRPr="00CA72E5">
        <w:rPr>
          <w:sz w:val="24"/>
          <w:szCs w:val="24"/>
          <w:lang w:val="uk-UA"/>
        </w:rPr>
        <w:t>10 балів – студент має глибокі, міцні, узагальнені, системні знання з предмета, уміння застосувати знання, творчу, навчальну діяльність та має дослідницький характер, самостійно оцінює різноманітні ситуації, явища, факти, відстоює свою позицію.</w:t>
      </w:r>
    </w:p>
    <w:p w:rsidR="00B97821" w:rsidRPr="00CA72E5" w:rsidRDefault="00B97821" w:rsidP="00B97821">
      <w:pPr>
        <w:spacing w:line="240" w:lineRule="auto"/>
        <w:rPr>
          <w:sz w:val="24"/>
          <w:szCs w:val="24"/>
          <w:lang w:val="uk-UA"/>
        </w:rPr>
      </w:pPr>
      <w:r w:rsidRPr="00CA72E5">
        <w:rPr>
          <w:sz w:val="24"/>
          <w:szCs w:val="24"/>
          <w:lang w:val="uk-UA"/>
        </w:rPr>
        <w:t>9-8 – студент дав не повну відповідь без суттєвих помилок або з незначними помилками.</w:t>
      </w:r>
    </w:p>
    <w:p w:rsidR="00B97821" w:rsidRPr="00CA72E5" w:rsidRDefault="00B97821" w:rsidP="00B97821">
      <w:pPr>
        <w:spacing w:line="240" w:lineRule="auto"/>
        <w:rPr>
          <w:sz w:val="24"/>
          <w:szCs w:val="24"/>
          <w:lang w:val="uk-UA"/>
        </w:rPr>
      </w:pPr>
      <w:r w:rsidRPr="00CA72E5">
        <w:rPr>
          <w:sz w:val="24"/>
          <w:szCs w:val="24"/>
          <w:lang w:val="uk-UA"/>
        </w:rPr>
        <w:t>7-5 – студент отримує у випадку, якщо він відповідає не менше ніж на 30% питання, зокрема знає тільки визначення понять та в загальних рисах може відповісти на поставлене запитання.</w:t>
      </w:r>
    </w:p>
    <w:p w:rsidR="00B97821" w:rsidRPr="00CA72E5" w:rsidRDefault="00B97821" w:rsidP="00B97821">
      <w:pPr>
        <w:spacing w:line="240" w:lineRule="auto"/>
        <w:rPr>
          <w:sz w:val="24"/>
          <w:szCs w:val="24"/>
          <w:lang w:val="uk-UA"/>
        </w:rPr>
      </w:pPr>
      <w:r w:rsidRPr="00CA72E5">
        <w:rPr>
          <w:sz w:val="24"/>
          <w:szCs w:val="24"/>
          <w:lang w:val="uk-UA"/>
        </w:rPr>
        <w:t>4-3 – 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елементарними вміннями.</w:t>
      </w:r>
    </w:p>
    <w:p w:rsidR="00B97821" w:rsidRPr="00CA72E5" w:rsidRDefault="00B97821" w:rsidP="00B97821">
      <w:pPr>
        <w:spacing w:line="240" w:lineRule="auto"/>
        <w:rPr>
          <w:sz w:val="24"/>
          <w:szCs w:val="24"/>
          <w:lang w:val="uk-UA"/>
        </w:rPr>
      </w:pPr>
      <w:r w:rsidRPr="00CA72E5">
        <w:rPr>
          <w:sz w:val="24"/>
          <w:szCs w:val="24"/>
          <w:lang w:val="uk-UA"/>
        </w:rPr>
        <w:t>2-1 – відповідь студента при відтворенні навчального матеріалу елементарна, фрагментарна, обумовлюється початковим уявленням про предмет вивчення.</w:t>
      </w:r>
    </w:p>
    <w:p w:rsidR="00B97821" w:rsidRPr="00CA72E5" w:rsidRDefault="00B97821" w:rsidP="00B97821">
      <w:pPr>
        <w:spacing w:line="240" w:lineRule="auto"/>
        <w:rPr>
          <w:sz w:val="24"/>
          <w:szCs w:val="24"/>
          <w:lang w:val="uk-UA"/>
        </w:rPr>
      </w:pPr>
      <w:r w:rsidRPr="00CA72E5">
        <w:rPr>
          <w:sz w:val="24"/>
          <w:szCs w:val="24"/>
          <w:lang w:val="uk-UA"/>
        </w:rPr>
        <w:t>0 балів – студент не відповів на питання або дав не вірну відповідь.</w:t>
      </w:r>
    </w:p>
    <w:p w:rsidR="00B97821" w:rsidRPr="00CA72E5" w:rsidRDefault="00B97821" w:rsidP="00B97821">
      <w:pPr>
        <w:spacing w:line="240" w:lineRule="auto"/>
        <w:rPr>
          <w:sz w:val="24"/>
          <w:szCs w:val="24"/>
          <w:lang w:val="uk-UA"/>
        </w:rPr>
      </w:pPr>
      <w:r w:rsidRPr="00CA72E5">
        <w:rPr>
          <w:sz w:val="24"/>
          <w:szCs w:val="24"/>
          <w:lang w:val="uk-UA"/>
        </w:rPr>
        <w:t>Результат вирішення студентом однієї задачі оцінюється за такою шкалою:</w:t>
      </w:r>
    </w:p>
    <w:p w:rsidR="00B97821" w:rsidRPr="00CA72E5" w:rsidRDefault="00B97821" w:rsidP="00B97821">
      <w:pPr>
        <w:spacing w:line="240" w:lineRule="auto"/>
        <w:rPr>
          <w:sz w:val="24"/>
          <w:szCs w:val="24"/>
          <w:lang w:val="uk-UA"/>
        </w:rPr>
      </w:pPr>
      <w:r w:rsidRPr="00CA72E5">
        <w:rPr>
          <w:sz w:val="24"/>
          <w:szCs w:val="24"/>
          <w:lang w:val="uk-UA"/>
        </w:rPr>
        <w:t>5 балів – студент правильно вирішив задачу;</w:t>
      </w:r>
    </w:p>
    <w:p w:rsidR="00B97821" w:rsidRPr="00CA72E5" w:rsidRDefault="00B97821" w:rsidP="00B97821">
      <w:pPr>
        <w:spacing w:line="240" w:lineRule="auto"/>
        <w:rPr>
          <w:sz w:val="24"/>
          <w:szCs w:val="24"/>
          <w:lang w:val="uk-UA"/>
        </w:rPr>
      </w:pPr>
      <w:r w:rsidRPr="00CA72E5">
        <w:rPr>
          <w:sz w:val="24"/>
          <w:szCs w:val="24"/>
          <w:lang w:val="uk-UA"/>
        </w:rPr>
        <w:t>4 – студент вирішив задачу з незначними помилками;</w:t>
      </w:r>
    </w:p>
    <w:p w:rsidR="00B97821" w:rsidRPr="00CA72E5" w:rsidRDefault="00B97821" w:rsidP="00B97821">
      <w:pPr>
        <w:spacing w:line="240" w:lineRule="auto"/>
        <w:rPr>
          <w:sz w:val="24"/>
          <w:szCs w:val="24"/>
          <w:lang w:val="uk-UA"/>
        </w:rPr>
      </w:pPr>
      <w:r w:rsidRPr="00CA72E5">
        <w:rPr>
          <w:sz w:val="24"/>
          <w:szCs w:val="24"/>
          <w:lang w:val="uk-UA"/>
        </w:rPr>
        <w:t>3 – студент вирішив задачу з помилками, але зрозуміло, що він знає алгоритм вирішення задачі;</w:t>
      </w:r>
    </w:p>
    <w:p w:rsidR="00B97821" w:rsidRPr="00CA72E5" w:rsidRDefault="00B97821" w:rsidP="00B97821">
      <w:pPr>
        <w:spacing w:line="240" w:lineRule="auto"/>
        <w:rPr>
          <w:sz w:val="24"/>
          <w:szCs w:val="24"/>
          <w:lang w:val="uk-UA"/>
        </w:rPr>
      </w:pPr>
      <w:r w:rsidRPr="00CA72E5">
        <w:rPr>
          <w:sz w:val="24"/>
          <w:szCs w:val="24"/>
          <w:lang w:val="uk-UA"/>
        </w:rPr>
        <w:t>2-1 – студент правильно виписав формулу та зробив спробу вирішення;</w:t>
      </w:r>
    </w:p>
    <w:p w:rsidR="00B97821" w:rsidRPr="00CA72E5" w:rsidRDefault="00B97821" w:rsidP="00B97821">
      <w:pPr>
        <w:spacing w:line="240" w:lineRule="auto"/>
        <w:rPr>
          <w:sz w:val="24"/>
          <w:szCs w:val="24"/>
          <w:lang w:val="uk-UA"/>
        </w:rPr>
      </w:pPr>
      <w:r w:rsidRPr="00CA72E5">
        <w:rPr>
          <w:sz w:val="24"/>
          <w:szCs w:val="24"/>
          <w:lang w:val="uk-UA"/>
        </w:rPr>
        <w:t>0 – студент не вирішив задачу.</w:t>
      </w:r>
    </w:p>
    <w:p w:rsidR="00B97821" w:rsidRPr="00CA72E5" w:rsidRDefault="00B97821" w:rsidP="00B97821">
      <w:pPr>
        <w:spacing w:line="240" w:lineRule="auto"/>
        <w:rPr>
          <w:sz w:val="24"/>
          <w:szCs w:val="24"/>
          <w:lang w:val="uk-UA"/>
        </w:rPr>
      </w:pPr>
      <w:r w:rsidRPr="00CA72E5">
        <w:rPr>
          <w:sz w:val="24"/>
          <w:szCs w:val="24"/>
          <w:lang w:val="uk-UA"/>
        </w:rPr>
        <w:t>Результат виконання студентом 20 тестових завдань оцінюється за такою шкалою:</w:t>
      </w:r>
    </w:p>
    <w:p w:rsidR="00B97821" w:rsidRPr="00CA72E5" w:rsidRDefault="00B97821" w:rsidP="00B97821">
      <w:pPr>
        <w:spacing w:line="240" w:lineRule="auto"/>
        <w:rPr>
          <w:sz w:val="24"/>
          <w:szCs w:val="24"/>
          <w:lang w:val="uk-UA"/>
        </w:rPr>
      </w:pPr>
      <w:r w:rsidRPr="00CA72E5">
        <w:rPr>
          <w:sz w:val="24"/>
          <w:szCs w:val="24"/>
          <w:lang w:val="uk-UA"/>
        </w:rPr>
        <w:lastRenderedPageBreak/>
        <w:t>10 балів – правильне виконання 20 тестових завдань;</w:t>
      </w:r>
    </w:p>
    <w:p w:rsidR="00B97821" w:rsidRPr="00CA72E5" w:rsidRDefault="00B97821" w:rsidP="00B97821">
      <w:pPr>
        <w:spacing w:line="240" w:lineRule="auto"/>
        <w:rPr>
          <w:sz w:val="24"/>
          <w:szCs w:val="24"/>
          <w:lang w:val="uk-UA"/>
        </w:rPr>
      </w:pPr>
      <w:r w:rsidRPr="00CA72E5">
        <w:rPr>
          <w:sz w:val="24"/>
          <w:szCs w:val="24"/>
          <w:lang w:val="uk-UA"/>
        </w:rPr>
        <w:t>9 балів – студент неправильно відповів на 1-2 тестових завдання;</w:t>
      </w:r>
    </w:p>
    <w:p w:rsidR="00B97821" w:rsidRPr="00CA72E5" w:rsidRDefault="00B97821" w:rsidP="00B97821">
      <w:pPr>
        <w:spacing w:line="240" w:lineRule="auto"/>
        <w:rPr>
          <w:sz w:val="24"/>
          <w:szCs w:val="24"/>
          <w:lang w:val="uk-UA"/>
        </w:rPr>
      </w:pPr>
      <w:r w:rsidRPr="00CA72E5">
        <w:rPr>
          <w:sz w:val="24"/>
          <w:szCs w:val="24"/>
          <w:lang w:val="uk-UA"/>
        </w:rPr>
        <w:t>8 балів – студент неправильно відповів на 3-4 тестових завдання;</w:t>
      </w:r>
    </w:p>
    <w:p w:rsidR="00B97821" w:rsidRPr="00CA72E5" w:rsidRDefault="00B97821" w:rsidP="00B97821">
      <w:pPr>
        <w:spacing w:line="240" w:lineRule="auto"/>
        <w:rPr>
          <w:sz w:val="24"/>
          <w:szCs w:val="24"/>
          <w:lang w:val="uk-UA"/>
        </w:rPr>
      </w:pPr>
      <w:r w:rsidRPr="00CA72E5">
        <w:rPr>
          <w:sz w:val="24"/>
          <w:szCs w:val="24"/>
          <w:lang w:val="uk-UA"/>
        </w:rPr>
        <w:t>7 балів – студент неправильно відповів на 5-6 тестових завдань;</w:t>
      </w:r>
    </w:p>
    <w:p w:rsidR="00B97821" w:rsidRPr="00CA72E5" w:rsidRDefault="00B97821" w:rsidP="00B97821">
      <w:pPr>
        <w:spacing w:line="240" w:lineRule="auto"/>
        <w:rPr>
          <w:sz w:val="24"/>
          <w:szCs w:val="24"/>
          <w:lang w:val="uk-UA"/>
        </w:rPr>
      </w:pPr>
      <w:r w:rsidRPr="00CA72E5">
        <w:rPr>
          <w:sz w:val="24"/>
          <w:szCs w:val="24"/>
          <w:lang w:val="uk-UA"/>
        </w:rPr>
        <w:t>6 балів – студент неправильно відповів на 7-8 тестових завдань;</w:t>
      </w:r>
    </w:p>
    <w:p w:rsidR="00B97821" w:rsidRPr="00CA72E5" w:rsidRDefault="00B97821" w:rsidP="00B97821">
      <w:pPr>
        <w:spacing w:line="240" w:lineRule="auto"/>
        <w:rPr>
          <w:sz w:val="24"/>
          <w:szCs w:val="24"/>
          <w:lang w:val="uk-UA"/>
        </w:rPr>
      </w:pPr>
      <w:r w:rsidRPr="00CA72E5">
        <w:rPr>
          <w:sz w:val="24"/>
          <w:szCs w:val="24"/>
          <w:lang w:val="uk-UA"/>
        </w:rPr>
        <w:t>5 балів – студент неправильно відповів на 9-10 тестових завдань;</w:t>
      </w:r>
    </w:p>
    <w:p w:rsidR="00B97821" w:rsidRPr="00CA72E5" w:rsidRDefault="00B97821" w:rsidP="00B97821">
      <w:pPr>
        <w:spacing w:line="240" w:lineRule="auto"/>
        <w:rPr>
          <w:sz w:val="24"/>
          <w:szCs w:val="24"/>
          <w:lang w:val="uk-UA"/>
        </w:rPr>
      </w:pPr>
      <w:r w:rsidRPr="00CA72E5">
        <w:rPr>
          <w:sz w:val="24"/>
          <w:szCs w:val="24"/>
          <w:lang w:val="uk-UA"/>
        </w:rPr>
        <w:t>4 бали – студент неправильно відповів на 11-12 тестових завдань;</w:t>
      </w:r>
    </w:p>
    <w:p w:rsidR="00B97821" w:rsidRPr="00CA72E5" w:rsidRDefault="00B97821" w:rsidP="00B97821">
      <w:pPr>
        <w:spacing w:line="240" w:lineRule="auto"/>
        <w:rPr>
          <w:sz w:val="24"/>
          <w:szCs w:val="24"/>
          <w:lang w:val="uk-UA"/>
        </w:rPr>
      </w:pPr>
      <w:r w:rsidRPr="00CA72E5">
        <w:rPr>
          <w:sz w:val="24"/>
          <w:szCs w:val="24"/>
          <w:lang w:val="uk-UA"/>
        </w:rPr>
        <w:t>3 бали – студент неправильно відповів на 13-14 тестових завдань;</w:t>
      </w:r>
    </w:p>
    <w:p w:rsidR="00B97821" w:rsidRPr="00CA72E5" w:rsidRDefault="00B97821" w:rsidP="00B97821">
      <w:pPr>
        <w:spacing w:line="240" w:lineRule="auto"/>
        <w:rPr>
          <w:sz w:val="24"/>
          <w:szCs w:val="24"/>
          <w:lang w:val="uk-UA"/>
        </w:rPr>
      </w:pPr>
      <w:r w:rsidRPr="00CA72E5">
        <w:rPr>
          <w:sz w:val="24"/>
          <w:szCs w:val="24"/>
          <w:lang w:val="uk-UA"/>
        </w:rPr>
        <w:t>2 бали – студент неправильно відповів на 15-16 тестових завдань;</w:t>
      </w:r>
    </w:p>
    <w:p w:rsidR="00B97821" w:rsidRPr="00CA72E5" w:rsidRDefault="00B97821" w:rsidP="00B97821">
      <w:pPr>
        <w:spacing w:line="240" w:lineRule="auto"/>
        <w:rPr>
          <w:sz w:val="24"/>
          <w:szCs w:val="24"/>
          <w:lang w:val="uk-UA"/>
        </w:rPr>
      </w:pPr>
      <w:r w:rsidRPr="00CA72E5">
        <w:rPr>
          <w:sz w:val="24"/>
          <w:szCs w:val="24"/>
          <w:lang w:val="uk-UA"/>
        </w:rPr>
        <w:t>1 бал – студент неправильно відповів на 17-19 тестових завдань;</w:t>
      </w:r>
    </w:p>
    <w:p w:rsidR="00B97821" w:rsidRPr="00CA72E5" w:rsidRDefault="00B97821" w:rsidP="00B97821">
      <w:pPr>
        <w:spacing w:line="240" w:lineRule="auto"/>
        <w:rPr>
          <w:sz w:val="24"/>
          <w:szCs w:val="24"/>
          <w:lang w:val="uk-UA"/>
        </w:rPr>
      </w:pPr>
      <w:r w:rsidRPr="00CA72E5">
        <w:rPr>
          <w:sz w:val="24"/>
          <w:szCs w:val="24"/>
          <w:lang w:val="uk-UA"/>
        </w:rPr>
        <w:t>0 балів – тестові завдання виконані не правильно.</w:t>
      </w:r>
    </w:p>
    <w:p w:rsidR="00B97821" w:rsidRPr="00CA72E5" w:rsidRDefault="00F647B6" w:rsidP="00F647B6">
      <w:pPr>
        <w:spacing w:line="240" w:lineRule="auto"/>
        <w:ind w:firstLine="0"/>
        <w:jc w:val="center"/>
        <w:rPr>
          <w:b/>
          <w:sz w:val="24"/>
          <w:szCs w:val="24"/>
          <w:lang w:val="uk-UA"/>
        </w:rPr>
      </w:pPr>
      <w:r w:rsidRPr="00CA72E5">
        <w:rPr>
          <w:b/>
          <w:sz w:val="24"/>
          <w:szCs w:val="24"/>
          <w:lang w:val="uk-UA"/>
        </w:rPr>
        <w:t>Критерії оцінювання залікової роботи</w:t>
      </w:r>
    </w:p>
    <w:p w:rsidR="00800497" w:rsidRPr="00CA72E5" w:rsidRDefault="00B97821" w:rsidP="00F647B6">
      <w:pPr>
        <w:spacing w:line="240" w:lineRule="auto"/>
        <w:ind w:firstLine="0"/>
        <w:jc w:val="center"/>
        <w:rPr>
          <w:b/>
          <w:sz w:val="24"/>
          <w:szCs w:val="24"/>
          <w:lang w:val="uk-UA"/>
        </w:rPr>
      </w:pPr>
      <w:r w:rsidRPr="00CA72E5">
        <w:rPr>
          <w:b/>
          <w:sz w:val="24"/>
          <w:szCs w:val="24"/>
          <w:lang w:val="uk-UA"/>
        </w:rPr>
        <w:t>для заочної форми навчання</w:t>
      </w:r>
    </w:p>
    <w:p w:rsidR="00800497" w:rsidRPr="00CA72E5" w:rsidRDefault="00800497" w:rsidP="00800497">
      <w:pPr>
        <w:spacing w:line="240" w:lineRule="auto"/>
        <w:rPr>
          <w:sz w:val="24"/>
          <w:szCs w:val="24"/>
          <w:lang w:val="uk-UA"/>
        </w:rPr>
      </w:pPr>
      <w:r w:rsidRPr="00CA72E5">
        <w:rPr>
          <w:sz w:val="24"/>
          <w:szCs w:val="24"/>
          <w:lang w:val="uk-UA"/>
        </w:rPr>
        <w:t xml:space="preserve">Максимальна оцінка, яку студент може отримати за виконання </w:t>
      </w:r>
      <w:r w:rsidR="00F647B6" w:rsidRPr="00CA72E5">
        <w:rPr>
          <w:sz w:val="24"/>
          <w:szCs w:val="24"/>
          <w:lang w:val="uk-UA"/>
        </w:rPr>
        <w:t>залікової</w:t>
      </w:r>
      <w:r w:rsidRPr="00CA72E5">
        <w:rPr>
          <w:sz w:val="24"/>
          <w:szCs w:val="24"/>
          <w:lang w:val="uk-UA"/>
        </w:rPr>
        <w:t xml:space="preserve"> роботи, складає 40 балів (здається письмово). </w:t>
      </w:r>
      <w:r w:rsidR="00254BE4" w:rsidRPr="00CA72E5">
        <w:rPr>
          <w:sz w:val="24"/>
          <w:szCs w:val="24"/>
          <w:lang w:val="uk-UA"/>
        </w:rPr>
        <w:t>Залікова</w:t>
      </w:r>
      <w:r w:rsidRPr="00CA72E5">
        <w:rPr>
          <w:sz w:val="24"/>
          <w:szCs w:val="24"/>
          <w:lang w:val="uk-UA"/>
        </w:rPr>
        <w:t xml:space="preserve"> робота містить два теоретичн</w:t>
      </w:r>
      <w:r w:rsidR="00254BE4" w:rsidRPr="00CA72E5">
        <w:rPr>
          <w:sz w:val="24"/>
          <w:szCs w:val="24"/>
          <w:lang w:val="uk-UA"/>
        </w:rPr>
        <w:t>і</w:t>
      </w:r>
      <w:r w:rsidRPr="00CA72E5">
        <w:rPr>
          <w:sz w:val="24"/>
          <w:szCs w:val="24"/>
          <w:lang w:val="uk-UA"/>
        </w:rPr>
        <w:t xml:space="preserve"> питання, кожне з яких оцінюється в 10 балів, 2 задачі, кожна з яких оцінюється в 5 балів та 20</w:t>
      </w:r>
      <w:r w:rsidR="0088587C" w:rsidRPr="00CA72E5">
        <w:rPr>
          <w:sz w:val="24"/>
          <w:szCs w:val="24"/>
          <w:lang w:val="uk-UA"/>
        </w:rPr>
        <w:t> </w:t>
      </w:r>
      <w:r w:rsidRPr="00CA72E5">
        <w:rPr>
          <w:sz w:val="24"/>
          <w:szCs w:val="24"/>
          <w:lang w:val="uk-UA"/>
        </w:rPr>
        <w:t>тестових завдань, які оцінюються в 10 балів.</w:t>
      </w:r>
    </w:p>
    <w:p w:rsidR="00800497" w:rsidRPr="00CA72E5" w:rsidRDefault="00800497" w:rsidP="00800497">
      <w:pPr>
        <w:spacing w:line="240" w:lineRule="auto"/>
        <w:rPr>
          <w:sz w:val="24"/>
          <w:szCs w:val="24"/>
          <w:lang w:val="uk-UA"/>
        </w:rPr>
      </w:pPr>
      <w:r w:rsidRPr="00CA72E5">
        <w:rPr>
          <w:sz w:val="24"/>
          <w:szCs w:val="24"/>
          <w:lang w:val="uk-UA"/>
        </w:rPr>
        <w:t>Результат виконання студентом кожного теоретичного завдання оцінюється за такою шкалою:</w:t>
      </w:r>
    </w:p>
    <w:p w:rsidR="00800497" w:rsidRPr="00CA72E5" w:rsidRDefault="00800497" w:rsidP="00800497">
      <w:pPr>
        <w:spacing w:line="240" w:lineRule="auto"/>
        <w:rPr>
          <w:sz w:val="24"/>
          <w:szCs w:val="24"/>
          <w:lang w:val="uk-UA"/>
        </w:rPr>
      </w:pPr>
      <w:r w:rsidRPr="00CA72E5">
        <w:rPr>
          <w:sz w:val="24"/>
          <w:szCs w:val="24"/>
          <w:lang w:val="uk-UA"/>
        </w:rPr>
        <w:t xml:space="preserve">10 балів – студент має глибокі, міцні, узагальнені, системні знання з предмета, уміння застосувати знання, творчу, навчальну діяльність та має дослідницький характер, самостійно оцінює різноманітні ситуації, явища, факти, відстоює </w:t>
      </w:r>
      <w:r w:rsidR="0088587C" w:rsidRPr="00CA72E5">
        <w:rPr>
          <w:sz w:val="24"/>
          <w:szCs w:val="24"/>
          <w:lang w:val="uk-UA"/>
        </w:rPr>
        <w:t>свою</w:t>
      </w:r>
      <w:r w:rsidRPr="00CA72E5">
        <w:rPr>
          <w:sz w:val="24"/>
          <w:szCs w:val="24"/>
          <w:lang w:val="uk-UA"/>
        </w:rPr>
        <w:t xml:space="preserve"> позицію.</w:t>
      </w:r>
    </w:p>
    <w:p w:rsidR="00800497" w:rsidRPr="00CA72E5" w:rsidRDefault="00800497" w:rsidP="00800497">
      <w:pPr>
        <w:spacing w:line="240" w:lineRule="auto"/>
        <w:rPr>
          <w:sz w:val="24"/>
          <w:szCs w:val="24"/>
          <w:lang w:val="uk-UA"/>
        </w:rPr>
      </w:pPr>
      <w:r w:rsidRPr="00CA72E5">
        <w:rPr>
          <w:sz w:val="24"/>
          <w:szCs w:val="24"/>
          <w:lang w:val="uk-UA"/>
        </w:rPr>
        <w:t>9-8 – студент дав не повну відповідь без суттєвих помилок або з незначними помилками.</w:t>
      </w:r>
    </w:p>
    <w:p w:rsidR="00800497" w:rsidRPr="00CA72E5" w:rsidRDefault="00800497" w:rsidP="00800497">
      <w:pPr>
        <w:spacing w:line="240" w:lineRule="auto"/>
        <w:rPr>
          <w:sz w:val="24"/>
          <w:szCs w:val="24"/>
          <w:lang w:val="uk-UA"/>
        </w:rPr>
      </w:pPr>
      <w:r w:rsidRPr="00CA72E5">
        <w:rPr>
          <w:sz w:val="24"/>
          <w:szCs w:val="24"/>
          <w:lang w:val="uk-UA"/>
        </w:rPr>
        <w:t>7-5 – студент отримує у випадку, якщо він відповідає не менше ніж на 30% питання, зокрема знає тільки визначення понять та в загальних рисах може відповісти на поставлене запитання.</w:t>
      </w:r>
    </w:p>
    <w:p w:rsidR="00800497" w:rsidRPr="00CA72E5" w:rsidRDefault="00800497" w:rsidP="00800497">
      <w:pPr>
        <w:spacing w:line="240" w:lineRule="auto"/>
        <w:rPr>
          <w:sz w:val="24"/>
          <w:szCs w:val="24"/>
          <w:lang w:val="uk-UA"/>
        </w:rPr>
      </w:pPr>
      <w:r w:rsidRPr="00CA72E5">
        <w:rPr>
          <w:sz w:val="24"/>
          <w:szCs w:val="24"/>
          <w:lang w:val="uk-UA"/>
        </w:rPr>
        <w:t>4-3 – 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елементарними вміннями.</w:t>
      </w:r>
    </w:p>
    <w:p w:rsidR="00800497" w:rsidRPr="00CA72E5" w:rsidRDefault="00800497" w:rsidP="00800497">
      <w:pPr>
        <w:spacing w:line="240" w:lineRule="auto"/>
        <w:rPr>
          <w:sz w:val="24"/>
          <w:szCs w:val="24"/>
          <w:lang w:val="uk-UA"/>
        </w:rPr>
      </w:pPr>
      <w:r w:rsidRPr="00CA72E5">
        <w:rPr>
          <w:sz w:val="24"/>
          <w:szCs w:val="24"/>
          <w:lang w:val="uk-UA"/>
        </w:rPr>
        <w:t>2-1 – відповідь студента при відтворенні навчального матеріалу елементарна, фрагментарна, обумовлюється початковим уявленням про предмет вивчення.</w:t>
      </w:r>
    </w:p>
    <w:p w:rsidR="00800497" w:rsidRPr="00CA72E5" w:rsidRDefault="00800497" w:rsidP="00800497">
      <w:pPr>
        <w:spacing w:line="240" w:lineRule="auto"/>
        <w:rPr>
          <w:sz w:val="24"/>
          <w:szCs w:val="24"/>
          <w:lang w:val="uk-UA"/>
        </w:rPr>
      </w:pPr>
      <w:r w:rsidRPr="00CA72E5">
        <w:rPr>
          <w:sz w:val="24"/>
          <w:szCs w:val="24"/>
          <w:lang w:val="uk-UA"/>
        </w:rPr>
        <w:t>0 балів – студент не відповів на питання або дав не вірну відповідь.</w:t>
      </w:r>
    </w:p>
    <w:p w:rsidR="00800497" w:rsidRPr="00CA72E5" w:rsidRDefault="00800497" w:rsidP="00800497">
      <w:pPr>
        <w:spacing w:line="240" w:lineRule="auto"/>
        <w:rPr>
          <w:sz w:val="24"/>
          <w:szCs w:val="24"/>
          <w:lang w:val="uk-UA"/>
        </w:rPr>
      </w:pPr>
      <w:r w:rsidRPr="00CA72E5">
        <w:rPr>
          <w:sz w:val="24"/>
          <w:szCs w:val="24"/>
          <w:lang w:val="uk-UA"/>
        </w:rPr>
        <w:t>Результат вирішення студентом однієї задачі оцінюється за такою шкалою:</w:t>
      </w:r>
    </w:p>
    <w:p w:rsidR="00800497" w:rsidRPr="00CA72E5" w:rsidRDefault="00800497" w:rsidP="00800497">
      <w:pPr>
        <w:spacing w:line="240" w:lineRule="auto"/>
        <w:rPr>
          <w:sz w:val="24"/>
          <w:szCs w:val="24"/>
          <w:lang w:val="uk-UA"/>
        </w:rPr>
      </w:pPr>
      <w:r w:rsidRPr="00CA72E5">
        <w:rPr>
          <w:sz w:val="24"/>
          <w:szCs w:val="24"/>
          <w:lang w:val="uk-UA"/>
        </w:rPr>
        <w:t>5 балів – студент правильно вирішив задачу;</w:t>
      </w:r>
    </w:p>
    <w:p w:rsidR="00800497" w:rsidRPr="00CA72E5" w:rsidRDefault="00800497" w:rsidP="00800497">
      <w:pPr>
        <w:spacing w:line="240" w:lineRule="auto"/>
        <w:rPr>
          <w:sz w:val="24"/>
          <w:szCs w:val="24"/>
          <w:lang w:val="uk-UA"/>
        </w:rPr>
      </w:pPr>
      <w:r w:rsidRPr="00CA72E5">
        <w:rPr>
          <w:sz w:val="24"/>
          <w:szCs w:val="24"/>
          <w:lang w:val="uk-UA"/>
        </w:rPr>
        <w:t>4 – студент вирішив задачу з незначними помилками;</w:t>
      </w:r>
    </w:p>
    <w:p w:rsidR="00800497" w:rsidRPr="00CA72E5" w:rsidRDefault="00800497" w:rsidP="00800497">
      <w:pPr>
        <w:spacing w:line="240" w:lineRule="auto"/>
        <w:rPr>
          <w:sz w:val="24"/>
          <w:szCs w:val="24"/>
          <w:lang w:val="uk-UA"/>
        </w:rPr>
      </w:pPr>
      <w:r w:rsidRPr="00CA72E5">
        <w:rPr>
          <w:sz w:val="24"/>
          <w:szCs w:val="24"/>
          <w:lang w:val="uk-UA"/>
        </w:rPr>
        <w:t>3 – студент вирішив задачу з помилками, але зрозуміло, що він знає алгоритм вирішення задачі;</w:t>
      </w:r>
    </w:p>
    <w:p w:rsidR="00800497" w:rsidRPr="00CA72E5" w:rsidRDefault="00800497" w:rsidP="00800497">
      <w:pPr>
        <w:spacing w:line="240" w:lineRule="auto"/>
        <w:rPr>
          <w:sz w:val="24"/>
          <w:szCs w:val="24"/>
          <w:lang w:val="uk-UA"/>
        </w:rPr>
      </w:pPr>
      <w:r w:rsidRPr="00CA72E5">
        <w:rPr>
          <w:sz w:val="24"/>
          <w:szCs w:val="24"/>
          <w:lang w:val="uk-UA"/>
        </w:rPr>
        <w:t>2-1 – студент правильно виписав формулу та зробив спробу вирішення;</w:t>
      </w:r>
    </w:p>
    <w:p w:rsidR="00800497" w:rsidRPr="00CA72E5" w:rsidRDefault="00800497" w:rsidP="00800497">
      <w:pPr>
        <w:spacing w:line="240" w:lineRule="auto"/>
        <w:rPr>
          <w:sz w:val="24"/>
          <w:szCs w:val="24"/>
          <w:lang w:val="uk-UA"/>
        </w:rPr>
      </w:pPr>
      <w:r w:rsidRPr="00CA72E5">
        <w:rPr>
          <w:sz w:val="24"/>
          <w:szCs w:val="24"/>
          <w:lang w:val="uk-UA"/>
        </w:rPr>
        <w:t>0 – студент не вирішив задачу.</w:t>
      </w:r>
    </w:p>
    <w:p w:rsidR="00800497" w:rsidRPr="00CA72E5" w:rsidRDefault="00800497" w:rsidP="00800497">
      <w:pPr>
        <w:spacing w:line="240" w:lineRule="auto"/>
        <w:rPr>
          <w:sz w:val="24"/>
          <w:szCs w:val="24"/>
          <w:lang w:val="uk-UA"/>
        </w:rPr>
      </w:pPr>
      <w:r w:rsidRPr="00CA72E5">
        <w:rPr>
          <w:sz w:val="24"/>
          <w:szCs w:val="24"/>
          <w:lang w:val="uk-UA"/>
        </w:rPr>
        <w:t>Результат виконання студентом 20 тестових завдань оцінюється за такою шкалою:</w:t>
      </w:r>
    </w:p>
    <w:p w:rsidR="00800497" w:rsidRPr="00CA72E5" w:rsidRDefault="00800497" w:rsidP="00800497">
      <w:pPr>
        <w:spacing w:line="240" w:lineRule="auto"/>
        <w:rPr>
          <w:sz w:val="24"/>
          <w:szCs w:val="24"/>
          <w:lang w:val="uk-UA"/>
        </w:rPr>
      </w:pPr>
      <w:r w:rsidRPr="00CA72E5">
        <w:rPr>
          <w:sz w:val="24"/>
          <w:szCs w:val="24"/>
          <w:lang w:val="uk-UA"/>
        </w:rPr>
        <w:t>10 балів – правильне виконання 20 тестових завдань;</w:t>
      </w:r>
    </w:p>
    <w:p w:rsidR="00800497" w:rsidRPr="00CA72E5" w:rsidRDefault="00800497" w:rsidP="00800497">
      <w:pPr>
        <w:spacing w:line="240" w:lineRule="auto"/>
        <w:rPr>
          <w:sz w:val="24"/>
          <w:szCs w:val="24"/>
          <w:lang w:val="uk-UA"/>
        </w:rPr>
      </w:pPr>
      <w:r w:rsidRPr="00CA72E5">
        <w:rPr>
          <w:sz w:val="24"/>
          <w:szCs w:val="24"/>
          <w:lang w:val="uk-UA"/>
        </w:rPr>
        <w:t>9 балів – студент неправильно відповів на 1-2 тестових завдання;</w:t>
      </w:r>
    </w:p>
    <w:p w:rsidR="00800497" w:rsidRPr="00CA72E5" w:rsidRDefault="00800497" w:rsidP="00800497">
      <w:pPr>
        <w:spacing w:line="240" w:lineRule="auto"/>
        <w:rPr>
          <w:sz w:val="24"/>
          <w:szCs w:val="24"/>
          <w:lang w:val="uk-UA"/>
        </w:rPr>
      </w:pPr>
      <w:r w:rsidRPr="00CA72E5">
        <w:rPr>
          <w:sz w:val="24"/>
          <w:szCs w:val="24"/>
          <w:lang w:val="uk-UA"/>
        </w:rPr>
        <w:t>8 балів – студент неправильно відповів на 3-4 тестових завдання;</w:t>
      </w:r>
    </w:p>
    <w:p w:rsidR="00800497" w:rsidRPr="00CA72E5" w:rsidRDefault="00800497" w:rsidP="00800497">
      <w:pPr>
        <w:spacing w:line="240" w:lineRule="auto"/>
        <w:rPr>
          <w:sz w:val="24"/>
          <w:szCs w:val="24"/>
          <w:lang w:val="uk-UA"/>
        </w:rPr>
      </w:pPr>
      <w:r w:rsidRPr="00CA72E5">
        <w:rPr>
          <w:sz w:val="24"/>
          <w:szCs w:val="24"/>
          <w:lang w:val="uk-UA"/>
        </w:rPr>
        <w:t>7 балів – студент неправильно відповів на 5-6 тестових завдань;</w:t>
      </w:r>
    </w:p>
    <w:p w:rsidR="00800497" w:rsidRPr="00CA72E5" w:rsidRDefault="00800497" w:rsidP="00800497">
      <w:pPr>
        <w:spacing w:line="240" w:lineRule="auto"/>
        <w:rPr>
          <w:sz w:val="24"/>
          <w:szCs w:val="24"/>
          <w:lang w:val="uk-UA"/>
        </w:rPr>
      </w:pPr>
      <w:r w:rsidRPr="00CA72E5">
        <w:rPr>
          <w:sz w:val="24"/>
          <w:szCs w:val="24"/>
          <w:lang w:val="uk-UA"/>
        </w:rPr>
        <w:t>6 балів – студент неправильно відповів на 7-8 тестових завдань;</w:t>
      </w:r>
    </w:p>
    <w:p w:rsidR="00800497" w:rsidRPr="00CA72E5" w:rsidRDefault="00800497" w:rsidP="00800497">
      <w:pPr>
        <w:spacing w:line="240" w:lineRule="auto"/>
        <w:rPr>
          <w:sz w:val="24"/>
          <w:szCs w:val="24"/>
          <w:lang w:val="uk-UA"/>
        </w:rPr>
      </w:pPr>
      <w:r w:rsidRPr="00CA72E5">
        <w:rPr>
          <w:sz w:val="24"/>
          <w:szCs w:val="24"/>
          <w:lang w:val="uk-UA"/>
        </w:rPr>
        <w:t>5 балів – студент неправильно відповів на 9-10 тестових завдань;</w:t>
      </w:r>
    </w:p>
    <w:p w:rsidR="00800497" w:rsidRPr="00CA72E5" w:rsidRDefault="00800497" w:rsidP="00800497">
      <w:pPr>
        <w:spacing w:line="240" w:lineRule="auto"/>
        <w:rPr>
          <w:sz w:val="24"/>
          <w:szCs w:val="24"/>
          <w:lang w:val="uk-UA"/>
        </w:rPr>
      </w:pPr>
      <w:r w:rsidRPr="00CA72E5">
        <w:rPr>
          <w:sz w:val="24"/>
          <w:szCs w:val="24"/>
          <w:lang w:val="uk-UA"/>
        </w:rPr>
        <w:t>4 бали – студент неправильно відповів на 11-12 тестових завдань;</w:t>
      </w:r>
    </w:p>
    <w:p w:rsidR="00800497" w:rsidRPr="00CA72E5" w:rsidRDefault="00800497" w:rsidP="00800497">
      <w:pPr>
        <w:spacing w:line="240" w:lineRule="auto"/>
        <w:rPr>
          <w:sz w:val="24"/>
          <w:szCs w:val="24"/>
          <w:lang w:val="uk-UA"/>
        </w:rPr>
      </w:pPr>
      <w:r w:rsidRPr="00CA72E5">
        <w:rPr>
          <w:sz w:val="24"/>
          <w:szCs w:val="24"/>
          <w:lang w:val="uk-UA"/>
        </w:rPr>
        <w:t>3 бали – студент неправильно відповів на 13-14 тестових завдань;</w:t>
      </w:r>
    </w:p>
    <w:p w:rsidR="00800497" w:rsidRPr="00CA72E5" w:rsidRDefault="00800497" w:rsidP="00800497">
      <w:pPr>
        <w:spacing w:line="240" w:lineRule="auto"/>
        <w:rPr>
          <w:sz w:val="24"/>
          <w:szCs w:val="24"/>
          <w:lang w:val="uk-UA"/>
        </w:rPr>
      </w:pPr>
      <w:r w:rsidRPr="00CA72E5">
        <w:rPr>
          <w:sz w:val="24"/>
          <w:szCs w:val="24"/>
          <w:lang w:val="uk-UA"/>
        </w:rPr>
        <w:t>2 бали – студент неправильно відповів на 15-16 тестових завдань;</w:t>
      </w:r>
    </w:p>
    <w:p w:rsidR="00800497" w:rsidRPr="00CA72E5" w:rsidRDefault="00800497" w:rsidP="00800497">
      <w:pPr>
        <w:spacing w:line="240" w:lineRule="auto"/>
        <w:rPr>
          <w:sz w:val="24"/>
          <w:szCs w:val="24"/>
          <w:lang w:val="uk-UA"/>
        </w:rPr>
      </w:pPr>
      <w:r w:rsidRPr="00CA72E5">
        <w:rPr>
          <w:sz w:val="24"/>
          <w:szCs w:val="24"/>
          <w:lang w:val="uk-UA"/>
        </w:rPr>
        <w:t>1 бал – студент неправильно відповів на 17-19 тестових завдань;</w:t>
      </w:r>
    </w:p>
    <w:p w:rsidR="00800497" w:rsidRPr="00CA72E5" w:rsidRDefault="00800497" w:rsidP="00800497">
      <w:pPr>
        <w:spacing w:line="240" w:lineRule="auto"/>
        <w:rPr>
          <w:sz w:val="24"/>
          <w:szCs w:val="24"/>
          <w:lang w:val="uk-UA"/>
        </w:rPr>
      </w:pPr>
      <w:r w:rsidRPr="00CA72E5">
        <w:rPr>
          <w:sz w:val="24"/>
          <w:szCs w:val="24"/>
          <w:lang w:val="uk-UA"/>
        </w:rPr>
        <w:t>0 балів – тестові завдання виконані не правильно.</w:t>
      </w:r>
    </w:p>
    <w:p w:rsidR="00800497" w:rsidRPr="00CA72E5" w:rsidRDefault="00800497" w:rsidP="00B97821">
      <w:pPr>
        <w:spacing w:line="240" w:lineRule="auto"/>
        <w:ind w:firstLine="0"/>
        <w:jc w:val="center"/>
        <w:rPr>
          <w:b/>
          <w:sz w:val="24"/>
          <w:szCs w:val="24"/>
          <w:lang w:val="uk-UA"/>
        </w:rPr>
      </w:pPr>
      <w:r w:rsidRPr="00CA72E5">
        <w:rPr>
          <w:b/>
          <w:sz w:val="24"/>
          <w:szCs w:val="24"/>
          <w:lang w:val="uk-UA"/>
        </w:rPr>
        <w:lastRenderedPageBreak/>
        <w:t>Шкала оцінювання: ECTS, університету і національна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1419"/>
        <w:gridCol w:w="4496"/>
        <w:gridCol w:w="1720"/>
        <w:gridCol w:w="1721"/>
      </w:tblGrid>
      <w:tr w:rsidR="00800497" w:rsidRPr="00CA72E5" w:rsidTr="0088587C">
        <w:trPr>
          <w:jc w:val="center"/>
        </w:trPr>
        <w:tc>
          <w:tcPr>
            <w:tcW w:w="1419" w:type="dxa"/>
            <w:vMerge w:val="restart"/>
            <w:vAlign w:val="center"/>
          </w:tcPr>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За шкалою</w:t>
            </w:r>
          </w:p>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ECTS</w:t>
            </w:r>
          </w:p>
        </w:tc>
        <w:tc>
          <w:tcPr>
            <w:tcW w:w="4496" w:type="dxa"/>
            <w:vMerge w:val="restart"/>
            <w:vAlign w:val="center"/>
          </w:tcPr>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За шкалою</w:t>
            </w:r>
          </w:p>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університету</w:t>
            </w:r>
          </w:p>
        </w:tc>
        <w:tc>
          <w:tcPr>
            <w:tcW w:w="3441" w:type="dxa"/>
            <w:gridSpan w:val="2"/>
            <w:vAlign w:val="center"/>
          </w:tcPr>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За національною шкалою</w:t>
            </w:r>
          </w:p>
        </w:tc>
      </w:tr>
      <w:tr w:rsidR="00800497" w:rsidRPr="00CA72E5" w:rsidTr="0088587C">
        <w:trPr>
          <w:jc w:val="center"/>
        </w:trPr>
        <w:tc>
          <w:tcPr>
            <w:tcW w:w="1419" w:type="dxa"/>
            <w:vMerge/>
            <w:vAlign w:val="center"/>
          </w:tcPr>
          <w:p w:rsidR="00800497" w:rsidRPr="00CA72E5" w:rsidRDefault="00800497" w:rsidP="0088587C">
            <w:pPr>
              <w:spacing w:line="240" w:lineRule="auto"/>
              <w:ind w:firstLine="0"/>
              <w:jc w:val="center"/>
              <w:rPr>
                <w:rFonts w:eastAsia="Calibri" w:cs="Times New Roman"/>
                <w:b/>
                <w:sz w:val="24"/>
                <w:szCs w:val="24"/>
                <w:lang w:val="uk-UA"/>
              </w:rPr>
            </w:pPr>
          </w:p>
        </w:tc>
        <w:tc>
          <w:tcPr>
            <w:tcW w:w="4496" w:type="dxa"/>
            <w:vMerge/>
            <w:vAlign w:val="center"/>
          </w:tcPr>
          <w:p w:rsidR="00800497" w:rsidRPr="00CA72E5" w:rsidRDefault="00800497" w:rsidP="0088587C">
            <w:pPr>
              <w:spacing w:line="240" w:lineRule="auto"/>
              <w:ind w:firstLine="0"/>
              <w:jc w:val="center"/>
              <w:rPr>
                <w:rFonts w:eastAsia="Calibri" w:cs="Times New Roman"/>
                <w:b/>
                <w:sz w:val="24"/>
                <w:szCs w:val="24"/>
                <w:lang w:val="uk-UA"/>
              </w:rPr>
            </w:pPr>
          </w:p>
        </w:tc>
        <w:tc>
          <w:tcPr>
            <w:tcW w:w="1720" w:type="dxa"/>
            <w:vAlign w:val="center"/>
          </w:tcPr>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Екзамен</w:t>
            </w:r>
          </w:p>
        </w:tc>
        <w:tc>
          <w:tcPr>
            <w:tcW w:w="1721" w:type="dxa"/>
            <w:vAlign w:val="center"/>
          </w:tcPr>
          <w:p w:rsidR="00800497" w:rsidRPr="00CA72E5" w:rsidRDefault="00800497" w:rsidP="0088587C">
            <w:pPr>
              <w:spacing w:line="240" w:lineRule="auto"/>
              <w:ind w:firstLine="0"/>
              <w:jc w:val="center"/>
              <w:rPr>
                <w:rFonts w:eastAsia="Calibri" w:cs="Times New Roman"/>
                <w:b/>
                <w:sz w:val="24"/>
                <w:szCs w:val="24"/>
                <w:lang w:val="uk-UA"/>
              </w:rPr>
            </w:pPr>
            <w:r w:rsidRPr="00CA72E5">
              <w:rPr>
                <w:rFonts w:eastAsia="Calibri" w:cs="Times New Roman"/>
                <w:b/>
                <w:sz w:val="24"/>
                <w:szCs w:val="24"/>
                <w:lang w:val="uk-UA"/>
              </w:rPr>
              <w:t>Залік</w:t>
            </w: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A</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90-100 (відмінно)</w:t>
            </w:r>
          </w:p>
        </w:tc>
        <w:tc>
          <w:tcPr>
            <w:tcW w:w="1720" w:type="dxa"/>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5 (відмінно)</w:t>
            </w:r>
          </w:p>
        </w:tc>
        <w:tc>
          <w:tcPr>
            <w:tcW w:w="1721" w:type="dxa"/>
            <w:vMerge w:val="restart"/>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Зараховано</w:t>
            </w: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B</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85-89 (дуже добре)</w:t>
            </w:r>
          </w:p>
        </w:tc>
        <w:tc>
          <w:tcPr>
            <w:tcW w:w="1720" w:type="dxa"/>
            <w:vMerge w:val="restart"/>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4 (добре)</w:t>
            </w:r>
          </w:p>
        </w:tc>
        <w:tc>
          <w:tcPr>
            <w:tcW w:w="1721"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C</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75-84 (добре)</w:t>
            </w:r>
          </w:p>
        </w:tc>
        <w:tc>
          <w:tcPr>
            <w:tcW w:w="1720"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c>
          <w:tcPr>
            <w:tcW w:w="1721"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D</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70-74 (задовільно)</w:t>
            </w:r>
          </w:p>
        </w:tc>
        <w:tc>
          <w:tcPr>
            <w:tcW w:w="1720" w:type="dxa"/>
            <w:vMerge w:val="restart"/>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3 (задовільно)</w:t>
            </w:r>
          </w:p>
        </w:tc>
        <w:tc>
          <w:tcPr>
            <w:tcW w:w="1721"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E</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60-69 (достатньо)</w:t>
            </w:r>
          </w:p>
        </w:tc>
        <w:tc>
          <w:tcPr>
            <w:tcW w:w="1720"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c>
          <w:tcPr>
            <w:tcW w:w="1721" w:type="dxa"/>
            <w:vMerge/>
            <w:vAlign w:val="center"/>
          </w:tcPr>
          <w:p w:rsidR="00800497" w:rsidRPr="00CA72E5" w:rsidRDefault="00800497" w:rsidP="0088587C">
            <w:pPr>
              <w:spacing w:line="240" w:lineRule="auto"/>
              <w:ind w:firstLine="0"/>
              <w:jc w:val="center"/>
              <w:rPr>
                <w:rFonts w:eastAsia="Calibri" w:cs="Times New Roman"/>
                <w:sz w:val="24"/>
                <w:szCs w:val="24"/>
                <w:lang w:val="uk-UA"/>
              </w:rPr>
            </w:pPr>
          </w:p>
        </w:tc>
      </w:tr>
      <w:tr w:rsidR="00800497" w:rsidRPr="00CA72E5" w:rsidTr="0088587C">
        <w:trPr>
          <w:jc w:val="center"/>
        </w:trPr>
        <w:tc>
          <w:tcPr>
            <w:tcW w:w="1419"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FX</w:t>
            </w:r>
          </w:p>
        </w:tc>
        <w:tc>
          <w:tcPr>
            <w:tcW w:w="4496" w:type="dxa"/>
          </w:tcPr>
          <w:p w:rsidR="00800497" w:rsidRPr="00CA72E5" w:rsidRDefault="00800497" w:rsidP="0088587C">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35-59 (незадовільно – з можливістю повторного складання)</w:t>
            </w:r>
          </w:p>
        </w:tc>
        <w:tc>
          <w:tcPr>
            <w:tcW w:w="1720" w:type="dxa"/>
            <w:vMerge w:val="restart"/>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2 (незадовільно)</w:t>
            </w:r>
          </w:p>
        </w:tc>
        <w:tc>
          <w:tcPr>
            <w:tcW w:w="1721" w:type="dxa"/>
            <w:vMerge w:val="restart"/>
            <w:vAlign w:val="center"/>
          </w:tcPr>
          <w:p w:rsidR="00800497" w:rsidRPr="00CA72E5" w:rsidRDefault="00800497" w:rsidP="0088587C">
            <w:pPr>
              <w:spacing w:line="240" w:lineRule="auto"/>
              <w:ind w:firstLine="0"/>
              <w:jc w:val="center"/>
              <w:rPr>
                <w:rFonts w:eastAsia="Calibri" w:cs="Times New Roman"/>
                <w:sz w:val="24"/>
                <w:szCs w:val="24"/>
                <w:lang w:val="uk-UA"/>
              </w:rPr>
            </w:pPr>
            <w:r w:rsidRPr="00CA72E5">
              <w:rPr>
                <w:rFonts w:eastAsia="Calibri" w:cs="Times New Roman"/>
                <w:sz w:val="24"/>
                <w:szCs w:val="24"/>
                <w:lang w:val="uk-UA"/>
              </w:rPr>
              <w:t>Не зараховано</w:t>
            </w:r>
          </w:p>
        </w:tc>
      </w:tr>
      <w:tr w:rsidR="00800497" w:rsidRPr="00CA72E5" w:rsidTr="00336E1A">
        <w:trPr>
          <w:jc w:val="center"/>
        </w:trPr>
        <w:tc>
          <w:tcPr>
            <w:tcW w:w="1419" w:type="dxa"/>
          </w:tcPr>
          <w:p w:rsidR="00800497" w:rsidRPr="00CA72E5" w:rsidRDefault="00800497" w:rsidP="00336E1A">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F</w:t>
            </w:r>
          </w:p>
        </w:tc>
        <w:tc>
          <w:tcPr>
            <w:tcW w:w="4496" w:type="dxa"/>
          </w:tcPr>
          <w:p w:rsidR="00800497" w:rsidRPr="00CA72E5" w:rsidRDefault="00800497" w:rsidP="00336E1A">
            <w:pPr>
              <w:spacing w:line="240" w:lineRule="auto"/>
              <w:ind w:firstLine="0"/>
              <w:jc w:val="left"/>
              <w:rPr>
                <w:rFonts w:eastAsia="Calibri" w:cs="Times New Roman"/>
                <w:sz w:val="24"/>
                <w:szCs w:val="24"/>
                <w:lang w:val="uk-UA"/>
              </w:rPr>
            </w:pPr>
            <w:r w:rsidRPr="00CA72E5">
              <w:rPr>
                <w:rFonts w:eastAsia="Calibri" w:cs="Times New Roman"/>
                <w:sz w:val="24"/>
                <w:szCs w:val="24"/>
                <w:lang w:val="uk-UA"/>
              </w:rPr>
              <w:t>1-34 (незадовільно – з обов</w:t>
            </w:r>
            <w:r w:rsidR="00F1255E" w:rsidRPr="00CA72E5">
              <w:rPr>
                <w:rFonts w:eastAsia="Calibri" w:cs="Times New Roman"/>
                <w:sz w:val="24"/>
                <w:szCs w:val="24"/>
                <w:lang w:val="uk-UA"/>
              </w:rPr>
              <w:t>’</w:t>
            </w:r>
            <w:r w:rsidRPr="00CA72E5">
              <w:rPr>
                <w:rFonts w:eastAsia="Calibri" w:cs="Times New Roman"/>
                <w:sz w:val="24"/>
                <w:szCs w:val="24"/>
                <w:lang w:val="uk-UA"/>
              </w:rPr>
              <w:t>язковим повторним курсом)</w:t>
            </w:r>
          </w:p>
        </w:tc>
        <w:tc>
          <w:tcPr>
            <w:tcW w:w="1720" w:type="dxa"/>
            <w:vMerge/>
            <w:vAlign w:val="center"/>
          </w:tcPr>
          <w:p w:rsidR="00800497" w:rsidRPr="00CA72E5" w:rsidRDefault="00800497" w:rsidP="0088587C">
            <w:pPr>
              <w:spacing w:line="240" w:lineRule="auto"/>
              <w:ind w:firstLine="0"/>
              <w:rPr>
                <w:rFonts w:eastAsia="Calibri" w:cs="Times New Roman"/>
                <w:sz w:val="24"/>
                <w:szCs w:val="24"/>
                <w:lang w:val="uk-UA"/>
              </w:rPr>
            </w:pPr>
          </w:p>
        </w:tc>
        <w:tc>
          <w:tcPr>
            <w:tcW w:w="1721" w:type="dxa"/>
            <w:vMerge/>
            <w:vAlign w:val="center"/>
          </w:tcPr>
          <w:p w:rsidR="00800497" w:rsidRPr="00CA72E5" w:rsidRDefault="00800497" w:rsidP="0088587C">
            <w:pPr>
              <w:spacing w:line="240" w:lineRule="auto"/>
              <w:ind w:firstLine="0"/>
              <w:rPr>
                <w:rFonts w:eastAsia="Calibri" w:cs="Times New Roman"/>
                <w:sz w:val="24"/>
                <w:szCs w:val="24"/>
                <w:lang w:val="uk-UA"/>
              </w:rPr>
            </w:pPr>
          </w:p>
        </w:tc>
      </w:tr>
    </w:tbl>
    <w:p w:rsidR="00CD5853" w:rsidRPr="00CA72E5" w:rsidRDefault="00CD5853" w:rsidP="00CD5853">
      <w:pPr>
        <w:spacing w:line="240" w:lineRule="auto"/>
        <w:rPr>
          <w:sz w:val="24"/>
          <w:szCs w:val="24"/>
          <w:lang w:val="uk-UA"/>
        </w:rPr>
      </w:pPr>
    </w:p>
    <w:p w:rsidR="00654B38" w:rsidRPr="00CA72E5" w:rsidRDefault="00654B38" w:rsidP="001D5242">
      <w:pPr>
        <w:spacing w:line="240" w:lineRule="auto"/>
        <w:ind w:firstLine="0"/>
        <w:jc w:val="center"/>
        <w:rPr>
          <w:b/>
          <w:sz w:val="24"/>
          <w:szCs w:val="24"/>
          <w:lang w:val="uk-UA"/>
        </w:rPr>
      </w:pPr>
      <w:r w:rsidRPr="00CA72E5">
        <w:rPr>
          <w:b/>
          <w:sz w:val="24"/>
          <w:szCs w:val="24"/>
          <w:lang w:val="uk-UA"/>
        </w:rPr>
        <w:t>9. Рекомендована література</w:t>
      </w:r>
    </w:p>
    <w:p w:rsidR="00654B38" w:rsidRPr="00CA72E5" w:rsidRDefault="00654B38" w:rsidP="001D5242">
      <w:pPr>
        <w:spacing w:line="240" w:lineRule="auto"/>
        <w:rPr>
          <w:b/>
          <w:sz w:val="24"/>
          <w:szCs w:val="24"/>
          <w:lang w:val="uk-UA"/>
        </w:rPr>
      </w:pPr>
      <w:r w:rsidRPr="00CA72E5">
        <w:rPr>
          <w:b/>
          <w:sz w:val="24"/>
          <w:szCs w:val="24"/>
          <w:lang w:val="uk-UA"/>
        </w:rPr>
        <w:t>Основна</w:t>
      </w:r>
    </w:p>
    <w:p w:rsidR="005C0622" w:rsidRPr="00CA72E5" w:rsidRDefault="005C0622" w:rsidP="007101A8">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Аналіз банківської діяльності : навч. посіб. / уклад. Н. О. Станіславчук. Умань : Візаві, 2018. 191 с.</w:t>
      </w:r>
    </w:p>
    <w:p w:rsidR="00C8789F" w:rsidRPr="00CA72E5" w:rsidRDefault="00C8789F" w:rsidP="007101A8">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Аналіз банківської діяльності : підручник / за ред. А. М. Герасимовича ; Київський нац. екон. ун-т ім. Вадима Гетьмана. 2-ге вид., без змін. Київ : КНЕУ, 2010. 599 с.</w:t>
      </w:r>
    </w:p>
    <w:p w:rsidR="00647F11" w:rsidRPr="00CA72E5" w:rsidRDefault="00647F11"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Батракова Т. І., Калюжна Ю. В. Банківські операції : навч. посіб. для здобувачів ступеня вищої освіти бакалавра напряму підготовки «Фінанси і кредит». Запоріжжя : ЗНУ, 2017. 130 с.</w:t>
      </w:r>
    </w:p>
    <w:p w:rsidR="00A45977" w:rsidRPr="00CA72E5" w:rsidRDefault="00A45977" w:rsidP="00A45977">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Бєлова І. В. Банківська статистика : навч. посіб. Суми : Університетська книга, 2013. 431 с.</w:t>
      </w:r>
    </w:p>
    <w:p w:rsidR="007101A8" w:rsidRPr="00CA72E5" w:rsidRDefault="007101A8"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Варцаба В. І., Заславська О. І. Сучасне банківництво: теорія і практика : навч. посіб. Ужгород : Видавництво УжНУ «Говерла», 2018. 364 с.</w:t>
      </w:r>
    </w:p>
    <w:p w:rsidR="004625D7" w:rsidRPr="00CA72E5" w:rsidRDefault="004625D7"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Демчук Н. І., Довгаль О. В., Владика Ю. П. Банківські операції : навч. посіб. Дніпро : Пороги, 2017. 460 с.</w:t>
      </w:r>
    </w:p>
    <w:p w:rsidR="00EB4050" w:rsidRPr="00CA72E5" w:rsidRDefault="00EB4050" w:rsidP="00EB4050">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Катан Л. І., Демчук Н. І., Бабенко-Левада В. Г., Журавльова Т. О. Банківська система : навч. посіб. Дніпро : Пороги, 2017. 444 с.</w:t>
      </w:r>
    </w:p>
    <w:p w:rsidR="00C8789F" w:rsidRPr="00CA72E5" w:rsidRDefault="00C8789F" w:rsidP="00C8789F">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Копилюк О. І., Музичка О. М. Аналіз банківської діяльності : навч. посіб. Львів : Видавництво Львівського торговельно-економічного університету, 2016. 416 с.</w:t>
      </w:r>
    </w:p>
    <w:p w:rsidR="004625D7" w:rsidRPr="00CA72E5" w:rsidRDefault="004625D7"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Копилюк О. І., Музичка О. М. Банківські операції : навч. посіб. Київ : Центр навчальної літератури, 2019. 416 с.</w:t>
      </w:r>
    </w:p>
    <w:p w:rsidR="00C8789F" w:rsidRPr="00CA72E5" w:rsidRDefault="00C8789F"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Косова Т. Д. Аналіз банківської діяльності : навч. посіб. реком. МОНУ. Київ : ЦУЛ, 2008. 486 с.</w:t>
      </w:r>
    </w:p>
    <w:p w:rsidR="00647F11" w:rsidRPr="00CA72E5" w:rsidRDefault="00647F11"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Линенко А. В., Болдуєва О. В., Ярмош В. В. Банківські операції : метод. вказ. для виконання курс. роб. для студ. освітньо-кваліф. рівня «бакалавр» напр. підгот. «Фінанси і кредит». Запоріжжя : ЗНУ, 2013. 46 с.</w:t>
      </w:r>
    </w:p>
    <w:p w:rsidR="00C8789F" w:rsidRPr="00CA72E5" w:rsidRDefault="00C8789F"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Лисенок О. В. Аналіз банківської діяльності : практикум. Київ : КНЕУ, 2010. 325 с.</w:t>
      </w:r>
    </w:p>
    <w:p w:rsidR="000A3C63" w:rsidRPr="00CA72E5" w:rsidRDefault="000A3C63"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Прасолова С. П., Вовченко О. С. Банківські операції : навч. посіб. та практ. Київ : Центр учбової літератури, 2013. 568 с.</w:t>
      </w:r>
    </w:p>
    <w:p w:rsidR="007101A8" w:rsidRPr="00CA72E5" w:rsidRDefault="007101A8"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Стойко О. Я. Банківські операції : практ. посіб. Житомир : ЖНАЕУ, 2016. 132 с.</w:t>
      </w:r>
    </w:p>
    <w:p w:rsidR="00A45977" w:rsidRPr="00CA72E5" w:rsidRDefault="00A45977"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Чмутова І. М. Аналіз банківської діяльності : навч. посіб. Харків : ХНЕУ, 2012. 307 с.</w:t>
      </w:r>
    </w:p>
    <w:p w:rsidR="00A45977" w:rsidRPr="00CA72E5" w:rsidRDefault="00A45977" w:rsidP="00647F11">
      <w:pPr>
        <w:pStyle w:val="a8"/>
        <w:numPr>
          <w:ilvl w:val="0"/>
          <w:numId w:val="3"/>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Швець Н. Р. Аналіз та оцінка ресурсів банку : монографія. Чернівці : Рута, 2006. 168 с.</w:t>
      </w:r>
    </w:p>
    <w:p w:rsidR="00654B38" w:rsidRPr="00CA72E5" w:rsidRDefault="00654B38" w:rsidP="001D5242">
      <w:pPr>
        <w:spacing w:line="240" w:lineRule="auto"/>
        <w:rPr>
          <w:b/>
          <w:sz w:val="24"/>
          <w:szCs w:val="24"/>
          <w:lang w:val="uk-UA"/>
        </w:rPr>
      </w:pPr>
      <w:r w:rsidRPr="00CA72E5">
        <w:rPr>
          <w:b/>
          <w:sz w:val="24"/>
          <w:szCs w:val="24"/>
          <w:lang w:val="uk-UA"/>
        </w:rPr>
        <w:lastRenderedPageBreak/>
        <w:t>Додаткова</w:t>
      </w:r>
    </w:p>
    <w:p w:rsidR="007101A8" w:rsidRPr="00CA72E5" w:rsidRDefault="007101A8" w:rsidP="007101A8">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Банківська система : підручник / за ред. М. І. Крупки. Львів : Видавничий центр ЛНУ імені І. Франка, 2013. 556 с.</w:t>
      </w:r>
    </w:p>
    <w:p w:rsidR="007101A8" w:rsidRPr="00CA72E5" w:rsidRDefault="007101A8" w:rsidP="007101A8">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Банківська система : підручник / за ред. С. К. Реверчука. Львів : ЛНУ ім. Івана Франка, 2013. 497 с.</w:t>
      </w:r>
    </w:p>
    <w:p w:rsidR="007101A8" w:rsidRPr="00CA72E5" w:rsidRDefault="007101A8" w:rsidP="007101A8">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Банківське регулювання і нагляд: методологія та практика : монографія / за ред. В. В. Коваленко. Одеса : Видавництво «Атлант», 2013. 492 с.</w:t>
      </w:r>
    </w:p>
    <w:p w:rsidR="007101A8" w:rsidRPr="00CA72E5" w:rsidRDefault="007101A8" w:rsidP="007101A8">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Банківський менеджмент: інноваційні концепції та моделі</w:t>
      </w:r>
      <w:r w:rsidR="00EB4050" w:rsidRPr="00CA72E5">
        <w:rPr>
          <w:rFonts w:eastAsia="Calibri" w:cs="Times New Roman"/>
          <w:sz w:val="24"/>
          <w:szCs w:val="24"/>
          <w:lang w:val="uk-UA"/>
        </w:rPr>
        <w:t xml:space="preserve"> </w:t>
      </w:r>
      <w:r w:rsidRPr="00CA72E5">
        <w:rPr>
          <w:rFonts w:eastAsia="Calibri" w:cs="Times New Roman"/>
          <w:sz w:val="24"/>
          <w:szCs w:val="24"/>
          <w:lang w:val="uk-UA"/>
        </w:rPr>
        <w:t>: монографія / Л. О. Примостка, О. О. Примостка, І. Я. Карчева та ін. ; за заг. та наук. ред. Л. О. Примостки. Київ</w:t>
      </w:r>
      <w:r w:rsidR="00EB4050" w:rsidRPr="00CA72E5">
        <w:rPr>
          <w:rFonts w:eastAsia="Calibri" w:cs="Times New Roman"/>
          <w:sz w:val="24"/>
          <w:szCs w:val="24"/>
          <w:lang w:val="uk-UA"/>
        </w:rPr>
        <w:t xml:space="preserve"> </w:t>
      </w:r>
      <w:r w:rsidRPr="00CA72E5">
        <w:rPr>
          <w:rFonts w:eastAsia="Calibri" w:cs="Times New Roman"/>
          <w:sz w:val="24"/>
          <w:szCs w:val="24"/>
          <w:lang w:val="uk-UA"/>
        </w:rPr>
        <w:t>: КНЕУ, 2017. 384 с.</w:t>
      </w:r>
    </w:p>
    <w:p w:rsidR="00EB4050" w:rsidRPr="00CA72E5" w:rsidRDefault="00EB4050" w:rsidP="00EB4050">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Довгань Ж. М. Менеджмент у банку : підручник. Тернопіль : Економічна думка, 2017. 512 с.</w:t>
      </w:r>
    </w:p>
    <w:p w:rsidR="00EB4050" w:rsidRPr="00CA72E5" w:rsidRDefault="00EB4050" w:rsidP="00EB4050">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Зянько В. В., Коваль Н. О., Єпіфанова І. Ю. Банківський менеджмент : навч. посіб. 2-ге вид., доп. Вінниця : ВНТУ, 2018. 126 с.</w:t>
      </w:r>
    </w:p>
    <w:p w:rsidR="00A45977" w:rsidRPr="00CA72E5" w:rsidRDefault="00A45977" w:rsidP="00A459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Копилюк О. І., Бондарчук-Грита Г. В. Банківські операції : навч. посіб. Київ : Знання, 2010. 447 с.</w:t>
      </w:r>
    </w:p>
    <w:p w:rsidR="00C62A77" w:rsidRPr="00CA72E5" w:rsidRDefault="00C62A77" w:rsidP="00C62A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Корченко А. О., Скачек Л. М., Хорошко В. О. Банківська безпека : підручник. Київ : ПВП «Задруга», 2014. 185 с.</w:t>
      </w:r>
    </w:p>
    <w:p w:rsidR="00A45977" w:rsidRPr="00CA72E5" w:rsidRDefault="00A45977" w:rsidP="00A459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Котковський В. С., Нєізвєстна О. В. Банківські операції : навч. посіб. Київ : Кондор, 2011. 498 с.</w:t>
      </w:r>
    </w:p>
    <w:p w:rsidR="00A45977" w:rsidRPr="00CA72E5" w:rsidRDefault="00A45977" w:rsidP="00A459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Кравченко В. П., Фільштейн Л. М. Банківські операції : навч. посіб. Кіровоград : РВЛ КНТУ, 2012. 336 с.</w:t>
      </w:r>
    </w:p>
    <w:p w:rsidR="00C62A77" w:rsidRPr="00CA72E5" w:rsidRDefault="00C62A77" w:rsidP="00C62A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Кузнецова С. А., Болгар Т. М., Пестовська З. С. Банківська система : навч. посіб. Київ : Центр учбової літератури, 2014. 400 с.</w:t>
      </w:r>
    </w:p>
    <w:p w:rsidR="00EB4050" w:rsidRPr="00CA72E5" w:rsidRDefault="00EB4050" w:rsidP="00EB4050">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Литвин Н. Б. Фінансовий облік у банках (у контексті МСФЗ) : підручник. 2-ге вид., доп. і перероб. Київ : Центр учбової літератури, 2017. 676 с.</w:t>
      </w:r>
    </w:p>
    <w:p w:rsidR="00C62A77" w:rsidRPr="00CA72E5" w:rsidRDefault="00C62A77" w:rsidP="00C62A77">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Стечишин Т. Б., Малахова О. Л. Банківська справа : навч. посіб. Тернопіль : ТНЕУ, 2018. 404 с.</w:t>
      </w:r>
    </w:p>
    <w:p w:rsidR="00647F11" w:rsidRPr="00CA72E5" w:rsidRDefault="00647F11" w:rsidP="00647F11">
      <w:pPr>
        <w:pStyle w:val="a8"/>
        <w:numPr>
          <w:ilvl w:val="0"/>
          <w:numId w:val="6"/>
        </w:numPr>
        <w:tabs>
          <w:tab w:val="left" w:pos="1134"/>
        </w:tabs>
        <w:spacing w:line="240" w:lineRule="auto"/>
        <w:ind w:left="0" w:firstLine="709"/>
        <w:rPr>
          <w:rFonts w:eastAsia="Calibri" w:cs="Times New Roman"/>
          <w:sz w:val="24"/>
          <w:szCs w:val="24"/>
          <w:lang w:val="uk-UA"/>
        </w:rPr>
      </w:pPr>
      <w:r w:rsidRPr="00CA72E5">
        <w:rPr>
          <w:rFonts w:eastAsia="Calibri" w:cs="Times New Roman"/>
          <w:sz w:val="24"/>
          <w:szCs w:val="24"/>
          <w:lang w:val="uk-UA"/>
        </w:rPr>
        <w:t>Чайковський Я. І. Організація платіжних операцій банків : навч. посіб. Тернопіль : ТНЕУ, 2018. 232 с.</w:t>
      </w:r>
    </w:p>
    <w:p w:rsidR="00654B38" w:rsidRPr="00CA72E5" w:rsidRDefault="00654B38" w:rsidP="001D5242">
      <w:pPr>
        <w:spacing w:line="240" w:lineRule="auto"/>
        <w:rPr>
          <w:b/>
          <w:sz w:val="24"/>
          <w:szCs w:val="24"/>
          <w:lang w:val="uk-UA"/>
        </w:rPr>
      </w:pPr>
      <w:r w:rsidRPr="00CA72E5">
        <w:rPr>
          <w:b/>
          <w:sz w:val="24"/>
          <w:szCs w:val="24"/>
          <w:lang w:val="uk-UA"/>
        </w:rPr>
        <w:t>Інформаційні ресурси</w:t>
      </w:r>
    </w:p>
    <w:p w:rsidR="00C62A77" w:rsidRPr="00CA72E5" w:rsidRDefault="00C62A77" w:rsidP="00C62A77">
      <w:pPr>
        <w:pStyle w:val="a8"/>
        <w:numPr>
          <w:ilvl w:val="0"/>
          <w:numId w:val="8"/>
        </w:numPr>
        <w:tabs>
          <w:tab w:val="left" w:pos="1134"/>
        </w:tabs>
        <w:spacing w:line="240" w:lineRule="auto"/>
        <w:ind w:left="0" w:firstLine="709"/>
        <w:rPr>
          <w:sz w:val="24"/>
          <w:szCs w:val="24"/>
          <w:lang w:val="uk-UA"/>
        </w:rPr>
      </w:pPr>
      <w:r w:rsidRPr="00CA72E5">
        <w:rPr>
          <w:sz w:val="24"/>
          <w:szCs w:val="24"/>
          <w:lang w:val="uk-UA"/>
        </w:rPr>
        <w:t>Методичні вказівки з інспектування банків «Система оцінки ризиків» : Постанова Правління НБУ від 15.03.2004 р. № 104. URL: https://zakon.rada.gov.ua/laws/show/v0104500-04 (дата звернення: 05.08.2019).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Незалежна асоціація банків України. URL: https://nabu.ua (дата звернення: 21.08.2019).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Офіційне Інтернет-представництво Національного банку України. URL: https://bank.gov.ua/control/uk/index (дата звернення: 12.08.2019).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Офіційний сайт Національного рейтингового агентства «Рюрік». URL: http://rurik.com.ua (дата звернення: 11.08.2019).</w:t>
      </w:r>
    </w:p>
    <w:p w:rsidR="00096483" w:rsidRPr="00CA72E5" w:rsidRDefault="00096483"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Повний перелік найбільш надійних банків України. URL: https://finsee.com (дата звернення: 17.08.2019).</w:t>
      </w:r>
    </w:p>
    <w:p w:rsidR="00EE719B" w:rsidRPr="00CA72E5" w:rsidRDefault="00A45977" w:rsidP="00EE719B">
      <w:pPr>
        <w:pStyle w:val="a8"/>
        <w:numPr>
          <w:ilvl w:val="0"/>
          <w:numId w:val="8"/>
        </w:numPr>
        <w:tabs>
          <w:tab w:val="left" w:pos="1134"/>
        </w:tabs>
        <w:spacing w:line="240" w:lineRule="auto"/>
        <w:ind w:left="0" w:firstLine="709"/>
        <w:rPr>
          <w:sz w:val="24"/>
          <w:szCs w:val="24"/>
          <w:lang w:val="uk-UA"/>
        </w:rPr>
      </w:pPr>
      <w:r w:rsidRPr="00CA72E5">
        <w:rPr>
          <w:sz w:val="24"/>
          <w:szCs w:val="24"/>
          <w:lang w:val="uk-UA"/>
        </w:rPr>
        <w:t>Порядок визначення та затвердження рейтингової оцінки банку за рейтинговою системою СAMELSO : Рішення Правління Національного банку України від 01.11.2016. № 393-рш</w:t>
      </w:r>
      <w:r w:rsidR="00EE719B" w:rsidRPr="00CA72E5">
        <w:rPr>
          <w:sz w:val="24"/>
          <w:szCs w:val="24"/>
          <w:lang w:val="uk-UA"/>
        </w:rPr>
        <w:t>.</w:t>
      </w:r>
      <w:r w:rsidRPr="00CA72E5">
        <w:rPr>
          <w:sz w:val="24"/>
          <w:szCs w:val="24"/>
          <w:lang w:val="uk-UA"/>
        </w:rPr>
        <w:t xml:space="preserve"> </w:t>
      </w:r>
      <w:r w:rsidR="00EE719B" w:rsidRPr="00CA72E5">
        <w:rPr>
          <w:sz w:val="24"/>
          <w:szCs w:val="24"/>
          <w:lang w:val="uk-UA"/>
        </w:rPr>
        <w:t>Дата оновлення:</w:t>
      </w:r>
      <w:r w:rsidRPr="00CA72E5">
        <w:rPr>
          <w:sz w:val="24"/>
          <w:szCs w:val="24"/>
          <w:lang w:val="uk-UA"/>
        </w:rPr>
        <w:t xml:space="preserve"> 14.08.2018</w:t>
      </w:r>
      <w:r w:rsidR="00EE719B" w:rsidRPr="00CA72E5">
        <w:rPr>
          <w:sz w:val="24"/>
          <w:szCs w:val="24"/>
          <w:lang w:val="uk-UA"/>
        </w:rPr>
        <w:t>. URL: https://old.bank.gov.ua/control/uk/publish/article?art_id=123651&amp;cat_id=123321 (дата звернення: 23.08.2019).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Про банки і банківську діяльність : Закон України від 07.12.2000 р. № 2121-ІІІ. Дата оновлення: 17.10.2019. URL: http://zakon.rada.gov.ua/laws/show/2121-14 (дата звернення: 19.10.2019).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 xml:space="preserve">Про затвердження Інструкції про порядок регулювання діяльності банків в Україні : Постанова НБУ від 28.08.2001 р. № 368. Дата оновлення: 12.11.2019. URL: </w:t>
      </w:r>
      <w:r w:rsidRPr="00CA72E5">
        <w:rPr>
          <w:sz w:val="24"/>
          <w:szCs w:val="24"/>
          <w:lang w:val="uk-UA"/>
        </w:rPr>
        <w:lastRenderedPageBreak/>
        <w:t>http://zakon.rada.gov.ua/laws/show/z0841-01 (дата звернення: 14.11.2019).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Про затвердження Положення про порядок здійснення банками України вкладних (депозитних) операцій з юридичними і фізичними особами : Постанова Правління НБУ від 03.12.2003 р. № 516. Дата оновлення: 31.01.2019. URL: https://zakon.rada.gov.ua/laws/show/z1256-03 (дата звернення: 19.08.2019).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Про систему гарантування вкладів фізичних осіб : Закон України від 23.02.2012 р. № 4452-VІ. Дата оновлення: 17.10.2019. URL: https://zakon.rada.gov.ua/laws/show/4452-17 (дата звернення: 20.11.2019).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Рейтинг стійкості банків. URL: https://minfin.com.ua/ua/banks/rating (дата звернення: 19.08.2019).</w:t>
      </w:r>
    </w:p>
    <w:p w:rsidR="00EB4050" w:rsidRPr="00CA72E5" w:rsidRDefault="00EB4050" w:rsidP="00EB4050">
      <w:pPr>
        <w:pStyle w:val="a8"/>
        <w:numPr>
          <w:ilvl w:val="0"/>
          <w:numId w:val="8"/>
        </w:numPr>
        <w:tabs>
          <w:tab w:val="left" w:pos="1134"/>
        </w:tabs>
        <w:spacing w:line="240" w:lineRule="auto"/>
        <w:ind w:left="0" w:firstLine="709"/>
        <w:rPr>
          <w:sz w:val="24"/>
          <w:szCs w:val="24"/>
          <w:lang w:val="uk-UA"/>
        </w:rPr>
      </w:pPr>
      <w:r w:rsidRPr="00CA72E5">
        <w:rPr>
          <w:sz w:val="24"/>
          <w:szCs w:val="24"/>
          <w:lang w:val="uk-UA"/>
        </w:rPr>
        <w:t>Сайт Фонду гарантування вкладів фізичних осіб. URL: http://www.fg.gov.ua (дата звернення: 29.08.2019).</w:t>
      </w:r>
    </w:p>
    <w:p w:rsidR="001D5242" w:rsidRPr="00CA72E5" w:rsidRDefault="001D5242" w:rsidP="001D5242">
      <w:pPr>
        <w:spacing w:line="240" w:lineRule="auto"/>
        <w:rPr>
          <w:sz w:val="24"/>
          <w:szCs w:val="24"/>
          <w:lang w:val="uk-UA"/>
        </w:rPr>
      </w:pPr>
    </w:p>
    <w:p w:rsidR="00C62A77" w:rsidRPr="00CA72E5" w:rsidRDefault="00C62A77" w:rsidP="001D5242">
      <w:pPr>
        <w:spacing w:line="240" w:lineRule="auto"/>
        <w:rPr>
          <w:sz w:val="24"/>
          <w:szCs w:val="24"/>
          <w:lang w:val="uk-UA"/>
        </w:rPr>
      </w:pPr>
    </w:p>
    <w:p w:rsidR="00C62A77" w:rsidRPr="00CA72E5" w:rsidRDefault="00C62A77" w:rsidP="001D5242">
      <w:pPr>
        <w:spacing w:line="240" w:lineRule="auto"/>
        <w:rPr>
          <w:sz w:val="24"/>
          <w:szCs w:val="24"/>
          <w:lang w:val="uk-UA"/>
        </w:rPr>
      </w:pPr>
    </w:p>
    <w:p w:rsidR="001D5242" w:rsidRPr="00CA72E5" w:rsidRDefault="001D5242" w:rsidP="001D5242">
      <w:pPr>
        <w:spacing w:line="240" w:lineRule="auto"/>
        <w:rPr>
          <w:sz w:val="24"/>
          <w:szCs w:val="24"/>
          <w:lang w:val="uk-UA"/>
        </w:rPr>
      </w:pPr>
      <w:r w:rsidRPr="00CA72E5">
        <w:rPr>
          <w:sz w:val="24"/>
          <w:szCs w:val="24"/>
          <w:lang w:val="uk-UA"/>
        </w:rPr>
        <w:t>Погоджено</w:t>
      </w:r>
    </w:p>
    <w:p w:rsidR="001D5242" w:rsidRPr="00CA72E5" w:rsidRDefault="001D5242" w:rsidP="001D5242">
      <w:pPr>
        <w:spacing w:line="240" w:lineRule="auto"/>
        <w:rPr>
          <w:sz w:val="24"/>
          <w:szCs w:val="24"/>
          <w:lang w:val="uk-UA"/>
        </w:rPr>
      </w:pPr>
      <w:r w:rsidRPr="00CA72E5">
        <w:rPr>
          <w:sz w:val="24"/>
          <w:szCs w:val="24"/>
          <w:lang w:val="uk-UA"/>
        </w:rPr>
        <w:t>з навчальним відділом</w:t>
      </w:r>
    </w:p>
    <w:p w:rsidR="001D5242" w:rsidRPr="00CA72E5" w:rsidRDefault="001D5242" w:rsidP="001D5242">
      <w:pPr>
        <w:spacing w:line="240" w:lineRule="auto"/>
        <w:rPr>
          <w:sz w:val="24"/>
          <w:szCs w:val="24"/>
          <w:lang w:val="uk-UA"/>
        </w:rPr>
      </w:pPr>
      <w:r w:rsidRPr="00CA72E5">
        <w:rPr>
          <w:sz w:val="24"/>
          <w:szCs w:val="24"/>
          <w:lang w:val="uk-UA"/>
        </w:rPr>
        <w:t>__________________</w:t>
      </w:r>
    </w:p>
    <w:p w:rsidR="001D5242" w:rsidRPr="00CA72E5" w:rsidRDefault="001D5242" w:rsidP="001D5242">
      <w:pPr>
        <w:spacing w:line="240" w:lineRule="auto"/>
        <w:rPr>
          <w:sz w:val="24"/>
          <w:szCs w:val="24"/>
          <w:lang w:val="uk-UA"/>
        </w:rPr>
      </w:pPr>
      <w:r w:rsidRPr="00CA72E5">
        <w:rPr>
          <w:sz w:val="24"/>
          <w:szCs w:val="24"/>
          <w:lang w:val="uk-UA"/>
        </w:rPr>
        <w:t>«___» __________________ 20___ р.</w:t>
      </w:r>
    </w:p>
    <w:p w:rsidR="001D5242" w:rsidRPr="00CA72E5" w:rsidRDefault="001D5242">
      <w:pPr>
        <w:widowControl/>
        <w:spacing w:after="200" w:line="276" w:lineRule="auto"/>
        <w:ind w:firstLine="0"/>
        <w:jc w:val="left"/>
        <w:rPr>
          <w:sz w:val="24"/>
          <w:szCs w:val="24"/>
          <w:lang w:val="uk-UA"/>
        </w:rPr>
      </w:pPr>
      <w:r w:rsidRPr="00CA72E5">
        <w:rPr>
          <w:sz w:val="24"/>
          <w:szCs w:val="24"/>
          <w:lang w:val="uk-UA"/>
        </w:rPr>
        <w:br w:type="page"/>
      </w:r>
    </w:p>
    <w:p w:rsidR="001D5242" w:rsidRPr="00CA72E5" w:rsidRDefault="001D5242" w:rsidP="001D5242">
      <w:pPr>
        <w:spacing w:line="240" w:lineRule="auto"/>
        <w:jc w:val="right"/>
        <w:rPr>
          <w:b/>
          <w:sz w:val="24"/>
          <w:szCs w:val="24"/>
          <w:lang w:val="uk-UA"/>
        </w:rPr>
      </w:pPr>
      <w:r w:rsidRPr="00CA72E5">
        <w:rPr>
          <w:b/>
          <w:sz w:val="24"/>
          <w:szCs w:val="24"/>
          <w:lang w:val="uk-UA"/>
        </w:rPr>
        <w:lastRenderedPageBreak/>
        <w:t>Додаток</w:t>
      </w:r>
    </w:p>
    <w:p w:rsidR="001D5242" w:rsidRPr="00CA72E5" w:rsidRDefault="001D5242" w:rsidP="001D5242">
      <w:pPr>
        <w:spacing w:line="240" w:lineRule="auto"/>
        <w:ind w:firstLine="0"/>
        <w:jc w:val="center"/>
        <w:rPr>
          <w:b/>
          <w:sz w:val="24"/>
          <w:szCs w:val="24"/>
          <w:lang w:val="uk-UA"/>
        </w:rPr>
      </w:pPr>
      <w:r w:rsidRPr="00CA72E5">
        <w:rPr>
          <w:b/>
          <w:sz w:val="24"/>
          <w:szCs w:val="24"/>
          <w:lang w:val="uk-UA"/>
        </w:rPr>
        <w:t>Доповнення та зміни до робочої програми</w:t>
      </w:r>
    </w:p>
    <w:p w:rsidR="001D5242" w:rsidRPr="00CA72E5" w:rsidRDefault="001D5242" w:rsidP="001D5242">
      <w:pPr>
        <w:spacing w:line="240" w:lineRule="auto"/>
        <w:ind w:firstLine="0"/>
        <w:jc w:val="center"/>
        <w:rPr>
          <w:b/>
          <w:sz w:val="24"/>
          <w:szCs w:val="24"/>
          <w:lang w:val="uk-UA"/>
        </w:rPr>
      </w:pPr>
      <w:r w:rsidRPr="00CA72E5">
        <w:rPr>
          <w:b/>
          <w:sz w:val="24"/>
          <w:szCs w:val="24"/>
          <w:lang w:val="uk-UA"/>
        </w:rPr>
        <w:t xml:space="preserve">навчальної дисципліни </w:t>
      </w:r>
      <w:r w:rsidR="008164D4" w:rsidRPr="00CA72E5">
        <w:rPr>
          <w:b/>
          <w:sz w:val="24"/>
          <w:szCs w:val="24"/>
          <w:lang w:val="uk-UA"/>
        </w:rPr>
        <w:t>«Аналіз банківської діяльності»</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1629"/>
        <w:gridCol w:w="5484"/>
        <w:gridCol w:w="2243"/>
      </w:tblGrid>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jc w:val="center"/>
              <w:rPr>
                <w:sz w:val="24"/>
                <w:szCs w:val="24"/>
                <w:lang w:val="uk-UA"/>
              </w:rPr>
            </w:pPr>
            <w:r w:rsidRPr="00CA72E5">
              <w:rPr>
                <w:sz w:val="24"/>
                <w:szCs w:val="24"/>
                <w:lang w:val="uk-UA"/>
              </w:rPr>
              <w:t>Протокол засідання кафедри</w:t>
            </w:r>
          </w:p>
          <w:p w:rsidR="001D5242" w:rsidRPr="00CA72E5" w:rsidRDefault="001D5242" w:rsidP="001D5242">
            <w:pPr>
              <w:spacing w:line="240" w:lineRule="auto"/>
              <w:ind w:firstLine="0"/>
              <w:jc w:val="center"/>
              <w:rPr>
                <w:sz w:val="24"/>
                <w:szCs w:val="24"/>
                <w:lang w:val="uk-UA"/>
              </w:rPr>
            </w:pPr>
            <w:r w:rsidRPr="00CA72E5">
              <w:rPr>
                <w:sz w:val="24"/>
                <w:szCs w:val="24"/>
                <w:lang w:val="uk-UA"/>
              </w:rPr>
              <w:t>(дата та номер)</w:t>
            </w:r>
          </w:p>
        </w:tc>
        <w:tc>
          <w:tcPr>
            <w:tcW w:w="5484" w:type="dxa"/>
            <w:shd w:val="clear" w:color="auto" w:fill="auto"/>
            <w:vAlign w:val="center"/>
          </w:tcPr>
          <w:p w:rsidR="001D5242" w:rsidRPr="00CA72E5" w:rsidRDefault="001D5242" w:rsidP="001D5242">
            <w:pPr>
              <w:spacing w:line="240" w:lineRule="auto"/>
              <w:ind w:firstLine="0"/>
              <w:jc w:val="center"/>
              <w:rPr>
                <w:sz w:val="24"/>
                <w:szCs w:val="24"/>
                <w:lang w:val="uk-UA"/>
              </w:rPr>
            </w:pPr>
            <w:r w:rsidRPr="00CA72E5">
              <w:rPr>
                <w:sz w:val="24"/>
                <w:szCs w:val="24"/>
                <w:lang w:val="uk-UA"/>
              </w:rPr>
              <w:t>Внесені зміни</w:t>
            </w:r>
          </w:p>
        </w:tc>
        <w:tc>
          <w:tcPr>
            <w:tcW w:w="2243" w:type="dxa"/>
            <w:shd w:val="clear" w:color="auto" w:fill="auto"/>
            <w:vAlign w:val="center"/>
          </w:tcPr>
          <w:p w:rsidR="001D5242" w:rsidRPr="00CA72E5" w:rsidRDefault="001D5242" w:rsidP="001D5242">
            <w:pPr>
              <w:spacing w:line="240" w:lineRule="auto"/>
              <w:ind w:firstLine="0"/>
              <w:jc w:val="center"/>
              <w:rPr>
                <w:sz w:val="24"/>
                <w:szCs w:val="24"/>
                <w:lang w:val="uk-UA"/>
              </w:rPr>
            </w:pPr>
            <w:r w:rsidRPr="00CA72E5">
              <w:rPr>
                <w:sz w:val="24"/>
                <w:szCs w:val="24"/>
                <w:lang w:val="uk-UA"/>
              </w:rPr>
              <w:t>Підпис завідувача кафедри, дата</w:t>
            </w: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r w:rsidR="001D5242" w:rsidRPr="00CA72E5" w:rsidTr="001D5242">
        <w:trPr>
          <w:jc w:val="center"/>
        </w:trPr>
        <w:tc>
          <w:tcPr>
            <w:tcW w:w="1629" w:type="dxa"/>
            <w:shd w:val="clear" w:color="auto" w:fill="auto"/>
            <w:vAlign w:val="center"/>
          </w:tcPr>
          <w:p w:rsidR="001D5242" w:rsidRPr="00CA72E5" w:rsidRDefault="001D5242" w:rsidP="001D5242">
            <w:pPr>
              <w:spacing w:line="240" w:lineRule="auto"/>
              <w:ind w:firstLine="0"/>
              <w:rPr>
                <w:sz w:val="24"/>
                <w:szCs w:val="24"/>
                <w:lang w:val="uk-UA"/>
              </w:rPr>
            </w:pPr>
          </w:p>
        </w:tc>
        <w:tc>
          <w:tcPr>
            <w:tcW w:w="5484" w:type="dxa"/>
            <w:shd w:val="clear" w:color="auto" w:fill="auto"/>
            <w:vAlign w:val="center"/>
          </w:tcPr>
          <w:p w:rsidR="001D5242" w:rsidRPr="00CA72E5" w:rsidRDefault="001D5242" w:rsidP="001D5242">
            <w:pPr>
              <w:spacing w:line="240" w:lineRule="auto"/>
              <w:ind w:firstLine="0"/>
              <w:rPr>
                <w:sz w:val="24"/>
                <w:szCs w:val="24"/>
                <w:lang w:val="uk-UA"/>
              </w:rPr>
            </w:pPr>
          </w:p>
        </w:tc>
        <w:tc>
          <w:tcPr>
            <w:tcW w:w="2243" w:type="dxa"/>
            <w:shd w:val="clear" w:color="auto" w:fill="auto"/>
            <w:vAlign w:val="center"/>
          </w:tcPr>
          <w:p w:rsidR="001D5242" w:rsidRPr="00CA72E5" w:rsidRDefault="001D5242" w:rsidP="001D5242">
            <w:pPr>
              <w:spacing w:line="240" w:lineRule="auto"/>
              <w:ind w:firstLine="0"/>
              <w:rPr>
                <w:sz w:val="24"/>
                <w:szCs w:val="24"/>
                <w:lang w:val="uk-UA"/>
              </w:rPr>
            </w:pPr>
          </w:p>
        </w:tc>
      </w:tr>
    </w:tbl>
    <w:p w:rsidR="001D5242" w:rsidRPr="00CA72E5" w:rsidRDefault="001D5242" w:rsidP="00A21CA3">
      <w:pPr>
        <w:spacing w:line="240" w:lineRule="auto"/>
        <w:rPr>
          <w:sz w:val="24"/>
          <w:szCs w:val="24"/>
          <w:lang w:val="uk-UA"/>
        </w:rPr>
      </w:pPr>
    </w:p>
    <w:sectPr w:rsidR="001D5242" w:rsidRPr="00CA72E5" w:rsidSect="00A21CA3">
      <w:headerReference w:type="default" r:id="rId8"/>
      <w:footerReference w:type="default" r:id="rId9"/>
      <w:headerReference w:type="first" r:id="rId10"/>
      <w:footerReference w:type="first" r:id="rId11"/>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CD1" w:rsidRDefault="00597CD1" w:rsidP="00A21CA3">
      <w:pPr>
        <w:spacing w:line="240" w:lineRule="auto"/>
      </w:pPr>
      <w:r>
        <w:separator/>
      </w:r>
    </w:p>
  </w:endnote>
  <w:endnote w:type="continuationSeparator" w:id="1">
    <w:p w:rsidR="00597CD1" w:rsidRDefault="00597CD1" w:rsidP="00A21C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AE" w:rsidRPr="00A21CA3" w:rsidRDefault="00CA11AE" w:rsidP="00A21CA3">
    <w:pPr>
      <w:pStyle w:val="a3"/>
      <w:jc w:val="left"/>
      <w:rPr>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AE" w:rsidRPr="00A21CA3" w:rsidRDefault="00CA11AE" w:rsidP="00A21CA3">
    <w:pPr>
      <w:pStyle w:val="a3"/>
      <w:jc w:val="lef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CD1" w:rsidRDefault="00597CD1" w:rsidP="00A21CA3">
      <w:pPr>
        <w:spacing w:line="240" w:lineRule="auto"/>
      </w:pPr>
      <w:r>
        <w:separator/>
      </w:r>
    </w:p>
  </w:footnote>
  <w:footnote w:type="continuationSeparator" w:id="1">
    <w:p w:rsidR="00597CD1" w:rsidRDefault="00597CD1" w:rsidP="00A21C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5227626"/>
      <w:docPartObj>
        <w:docPartGallery w:val="Page Numbers (Top of Page)"/>
        <w:docPartUnique/>
      </w:docPartObj>
    </w:sdtPr>
    <w:sdtContent>
      <w:p w:rsidR="00CA11AE" w:rsidRPr="00A21CA3" w:rsidRDefault="00CA11AE">
        <w:pPr>
          <w:pStyle w:val="a3"/>
          <w:jc w:val="right"/>
          <w:rPr>
            <w:sz w:val="24"/>
            <w:szCs w:val="24"/>
          </w:rPr>
        </w:pPr>
        <w:r w:rsidRPr="00A21CA3">
          <w:rPr>
            <w:sz w:val="24"/>
            <w:szCs w:val="24"/>
          </w:rPr>
          <w:fldChar w:fldCharType="begin"/>
        </w:r>
        <w:r w:rsidRPr="00A21CA3">
          <w:rPr>
            <w:sz w:val="24"/>
            <w:szCs w:val="24"/>
          </w:rPr>
          <w:instrText xml:space="preserve"> PAGE   \* MERGEFORMAT </w:instrText>
        </w:r>
        <w:r w:rsidRPr="00A21CA3">
          <w:rPr>
            <w:sz w:val="24"/>
            <w:szCs w:val="24"/>
          </w:rPr>
          <w:fldChar w:fldCharType="separate"/>
        </w:r>
        <w:r w:rsidR="00CA72E5">
          <w:rPr>
            <w:noProof/>
            <w:sz w:val="24"/>
            <w:szCs w:val="24"/>
          </w:rPr>
          <w:t>11</w:t>
        </w:r>
        <w:r w:rsidRPr="00A21CA3">
          <w:rPr>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AE" w:rsidRPr="00A21CA3" w:rsidRDefault="00CA11AE" w:rsidP="00A21CA3">
    <w:pPr>
      <w:pStyle w:val="a3"/>
      <w:jc w:val="left"/>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0FE3F6E"/>
    <w:multiLevelType w:val="hybridMultilevel"/>
    <w:tmpl w:val="37DA2082"/>
    <w:lvl w:ilvl="0" w:tplc="0B2CD4D8">
      <w:start w:val="7"/>
      <w:numFmt w:val="bullet"/>
      <w:lvlText w:val="–"/>
      <w:lvlJc w:val="left"/>
      <w:pPr>
        <w:ind w:left="16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2">
    <w:nsid w:val="13653700"/>
    <w:multiLevelType w:val="hybridMultilevel"/>
    <w:tmpl w:val="8A624FCC"/>
    <w:lvl w:ilvl="0" w:tplc="0B2CD4D8">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91332CC"/>
    <w:multiLevelType w:val="hybridMultilevel"/>
    <w:tmpl w:val="9AC0327E"/>
    <w:lvl w:ilvl="0" w:tplc="6EF07B66">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7D84A0A"/>
    <w:multiLevelType w:val="hybridMultilevel"/>
    <w:tmpl w:val="50462156"/>
    <w:lvl w:ilvl="0" w:tplc="5A7CB87A">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F3C49ED"/>
    <w:multiLevelType w:val="hybridMultilevel"/>
    <w:tmpl w:val="9F32D6B2"/>
    <w:lvl w:ilvl="0" w:tplc="5A7CB87A">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726721"/>
    <w:multiLevelType w:val="hybridMultilevel"/>
    <w:tmpl w:val="79BC9734"/>
    <w:lvl w:ilvl="0" w:tplc="00000002">
      <w:start w:val="3"/>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8E6DB1"/>
    <w:multiLevelType w:val="hybridMultilevel"/>
    <w:tmpl w:val="D0CA8A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B9042F0"/>
    <w:multiLevelType w:val="hybridMultilevel"/>
    <w:tmpl w:val="6AA80D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2C428C1"/>
    <w:multiLevelType w:val="hybridMultilevel"/>
    <w:tmpl w:val="4BC08E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5B38C1"/>
    <w:multiLevelType w:val="hybridMultilevel"/>
    <w:tmpl w:val="09240568"/>
    <w:lvl w:ilvl="0" w:tplc="5A7CB87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12368A"/>
    <w:multiLevelType w:val="hybridMultilevel"/>
    <w:tmpl w:val="1FA8B6AC"/>
    <w:lvl w:ilvl="0" w:tplc="5B786BB6">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3FF74C7"/>
    <w:multiLevelType w:val="hybridMultilevel"/>
    <w:tmpl w:val="A3D806E4"/>
    <w:lvl w:ilvl="0" w:tplc="313C33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CF5DC2"/>
    <w:multiLevelType w:val="hybridMultilevel"/>
    <w:tmpl w:val="5BA08736"/>
    <w:lvl w:ilvl="0" w:tplc="81841442">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7"/>
  </w:num>
  <w:num w:numId="4">
    <w:abstractNumId w:val="12"/>
  </w:num>
  <w:num w:numId="5">
    <w:abstractNumId w:val="10"/>
  </w:num>
  <w:num w:numId="6">
    <w:abstractNumId w:val="5"/>
  </w:num>
  <w:num w:numId="7">
    <w:abstractNumId w:val="8"/>
  </w:num>
  <w:num w:numId="8">
    <w:abstractNumId w:val="4"/>
  </w:num>
  <w:num w:numId="9">
    <w:abstractNumId w:val="9"/>
  </w:num>
  <w:num w:numId="10">
    <w:abstractNumId w:val="3"/>
  </w:num>
  <w:num w:numId="11">
    <w:abstractNumId w:val="2"/>
  </w:num>
  <w:num w:numId="12">
    <w:abstractNumId w:val="11"/>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1430"/>
    <w:rsid w:val="000036CA"/>
    <w:rsid w:val="000462E2"/>
    <w:rsid w:val="0005528F"/>
    <w:rsid w:val="000723C2"/>
    <w:rsid w:val="0007796A"/>
    <w:rsid w:val="0009150D"/>
    <w:rsid w:val="00096483"/>
    <w:rsid w:val="000A039B"/>
    <w:rsid w:val="000A391D"/>
    <w:rsid w:val="000A3C63"/>
    <w:rsid w:val="000D0ACB"/>
    <w:rsid w:val="000F7B52"/>
    <w:rsid w:val="001819D7"/>
    <w:rsid w:val="001C1430"/>
    <w:rsid w:val="001D5242"/>
    <w:rsid w:val="001F6279"/>
    <w:rsid w:val="00254BE4"/>
    <w:rsid w:val="002B09BD"/>
    <w:rsid w:val="00317CEE"/>
    <w:rsid w:val="00336E1A"/>
    <w:rsid w:val="00337E1B"/>
    <w:rsid w:val="003859A5"/>
    <w:rsid w:val="00395B77"/>
    <w:rsid w:val="003B014C"/>
    <w:rsid w:val="003E1D1A"/>
    <w:rsid w:val="004625D7"/>
    <w:rsid w:val="004E3E11"/>
    <w:rsid w:val="00597CD1"/>
    <w:rsid w:val="005C0622"/>
    <w:rsid w:val="00647F11"/>
    <w:rsid w:val="00654B38"/>
    <w:rsid w:val="006A005C"/>
    <w:rsid w:val="006A58B7"/>
    <w:rsid w:val="007101A8"/>
    <w:rsid w:val="0072153D"/>
    <w:rsid w:val="00737139"/>
    <w:rsid w:val="007460AB"/>
    <w:rsid w:val="007D11DD"/>
    <w:rsid w:val="00800497"/>
    <w:rsid w:val="0080464E"/>
    <w:rsid w:val="008078EE"/>
    <w:rsid w:val="008164D4"/>
    <w:rsid w:val="00840BA0"/>
    <w:rsid w:val="0088587C"/>
    <w:rsid w:val="008C574D"/>
    <w:rsid w:val="008D512E"/>
    <w:rsid w:val="009118D9"/>
    <w:rsid w:val="00934073"/>
    <w:rsid w:val="009502B9"/>
    <w:rsid w:val="009A55DA"/>
    <w:rsid w:val="00A21CA3"/>
    <w:rsid w:val="00A45977"/>
    <w:rsid w:val="00A77756"/>
    <w:rsid w:val="00B26D7F"/>
    <w:rsid w:val="00B464C9"/>
    <w:rsid w:val="00B51EB8"/>
    <w:rsid w:val="00B97821"/>
    <w:rsid w:val="00BA2A05"/>
    <w:rsid w:val="00BE79DB"/>
    <w:rsid w:val="00BF44C7"/>
    <w:rsid w:val="00C12311"/>
    <w:rsid w:val="00C418AD"/>
    <w:rsid w:val="00C41C4C"/>
    <w:rsid w:val="00C62A77"/>
    <w:rsid w:val="00C8789F"/>
    <w:rsid w:val="00CA11AE"/>
    <w:rsid w:val="00CA72E5"/>
    <w:rsid w:val="00CC6380"/>
    <w:rsid w:val="00CD5853"/>
    <w:rsid w:val="00DA48AA"/>
    <w:rsid w:val="00DA6669"/>
    <w:rsid w:val="00DE1632"/>
    <w:rsid w:val="00DE779F"/>
    <w:rsid w:val="00E110D1"/>
    <w:rsid w:val="00E17FC8"/>
    <w:rsid w:val="00E253AF"/>
    <w:rsid w:val="00E40E98"/>
    <w:rsid w:val="00E85640"/>
    <w:rsid w:val="00E93475"/>
    <w:rsid w:val="00EB4050"/>
    <w:rsid w:val="00EE6909"/>
    <w:rsid w:val="00EE719B"/>
    <w:rsid w:val="00F04389"/>
    <w:rsid w:val="00F1255E"/>
    <w:rsid w:val="00F415B9"/>
    <w:rsid w:val="00F647B6"/>
    <w:rsid w:val="00FE6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Мій стиль"/>
    <w:qFormat/>
    <w:rsid w:val="00BF44C7"/>
    <w:pPr>
      <w:widowControl w:val="0"/>
      <w:spacing w:after="0" w:line="360" w:lineRule="auto"/>
      <w:ind w:firstLine="709"/>
      <w:jc w:val="both"/>
    </w:pPr>
    <w:rPr>
      <w:rFonts w:ascii="Times New Roman" w:hAnsi="Times New Roman"/>
      <w:sz w:val="28"/>
    </w:rPr>
  </w:style>
  <w:style w:type="paragraph" w:styleId="1">
    <w:name w:val="heading 1"/>
    <w:basedOn w:val="a"/>
    <w:next w:val="a"/>
    <w:link w:val="10"/>
    <w:qFormat/>
    <w:rsid w:val="002B09BD"/>
    <w:pPr>
      <w:keepNext/>
      <w:widowControl/>
      <w:tabs>
        <w:tab w:val="num" w:pos="1850"/>
      </w:tabs>
      <w:suppressAutoHyphens/>
      <w:spacing w:after="240" w:line="240" w:lineRule="auto"/>
      <w:ind w:left="1850" w:hanging="432"/>
      <w:jc w:val="center"/>
      <w:outlineLvl w:val="0"/>
    </w:pPr>
    <w:rPr>
      <w:rFonts w:ascii="Arial" w:eastAsia="Times New Roman" w:hAnsi="Arial" w:cs="Arial"/>
      <w:b/>
      <w:bCs/>
      <w:caps/>
      <w:sz w:val="20"/>
      <w:szCs w:val="20"/>
      <w:lang w:val="uk-UA" w:eastAsia="ar-SA"/>
    </w:rPr>
  </w:style>
  <w:style w:type="paragraph" w:styleId="2">
    <w:name w:val="heading 2"/>
    <w:basedOn w:val="a"/>
    <w:next w:val="a"/>
    <w:link w:val="20"/>
    <w:uiPriority w:val="9"/>
    <w:semiHidden/>
    <w:unhideWhenUsed/>
    <w:qFormat/>
    <w:rsid w:val="0009648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253A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A3"/>
    <w:pPr>
      <w:tabs>
        <w:tab w:val="center" w:pos="4677"/>
        <w:tab w:val="right" w:pos="9355"/>
      </w:tabs>
      <w:spacing w:line="240" w:lineRule="auto"/>
    </w:pPr>
  </w:style>
  <w:style w:type="character" w:customStyle="1" w:styleId="a4">
    <w:name w:val="Верхний колонтитул Знак"/>
    <w:basedOn w:val="a0"/>
    <w:link w:val="a3"/>
    <w:uiPriority w:val="99"/>
    <w:rsid w:val="00A21CA3"/>
    <w:rPr>
      <w:rFonts w:ascii="Times New Roman" w:hAnsi="Times New Roman"/>
      <w:sz w:val="28"/>
    </w:rPr>
  </w:style>
  <w:style w:type="paragraph" w:styleId="a5">
    <w:name w:val="footer"/>
    <w:basedOn w:val="a"/>
    <w:link w:val="a6"/>
    <w:uiPriority w:val="99"/>
    <w:semiHidden/>
    <w:unhideWhenUsed/>
    <w:rsid w:val="00A21CA3"/>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A21CA3"/>
    <w:rPr>
      <w:rFonts w:ascii="Times New Roman" w:hAnsi="Times New Roman"/>
      <w:sz w:val="28"/>
    </w:rPr>
  </w:style>
  <w:style w:type="character" w:customStyle="1" w:styleId="10">
    <w:name w:val="Заголовок 1 Знак"/>
    <w:basedOn w:val="a0"/>
    <w:link w:val="1"/>
    <w:rsid w:val="002B09BD"/>
    <w:rPr>
      <w:rFonts w:ascii="Arial" w:eastAsia="Times New Roman" w:hAnsi="Arial" w:cs="Arial"/>
      <w:b/>
      <w:bCs/>
      <w:caps/>
      <w:sz w:val="20"/>
      <w:szCs w:val="20"/>
      <w:lang w:val="uk-UA" w:eastAsia="ar-SA"/>
    </w:rPr>
  </w:style>
  <w:style w:type="table" w:styleId="a7">
    <w:name w:val="Table Grid"/>
    <w:basedOn w:val="a1"/>
    <w:uiPriority w:val="59"/>
    <w:rsid w:val="002B09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647F11"/>
    <w:pPr>
      <w:ind w:left="720"/>
      <w:contextualSpacing/>
    </w:pPr>
  </w:style>
  <w:style w:type="character" w:styleId="a9">
    <w:name w:val="Emphasis"/>
    <w:basedOn w:val="a0"/>
    <w:uiPriority w:val="20"/>
    <w:qFormat/>
    <w:rsid w:val="000A3C63"/>
    <w:rPr>
      <w:i/>
      <w:iCs/>
    </w:rPr>
  </w:style>
  <w:style w:type="character" w:customStyle="1" w:styleId="apple-converted-space">
    <w:name w:val="apple-converted-space"/>
    <w:basedOn w:val="a0"/>
    <w:rsid w:val="000A3C63"/>
  </w:style>
  <w:style w:type="character" w:customStyle="1" w:styleId="30">
    <w:name w:val="Заголовок 3 Знак"/>
    <w:basedOn w:val="a0"/>
    <w:link w:val="3"/>
    <w:uiPriority w:val="9"/>
    <w:semiHidden/>
    <w:rsid w:val="00E253AF"/>
    <w:rPr>
      <w:rFonts w:asciiTheme="majorHAnsi" w:eastAsiaTheme="majorEastAsia" w:hAnsiTheme="majorHAnsi" w:cstheme="majorBidi"/>
      <w:b/>
      <w:bCs/>
      <w:color w:val="4F81BD" w:themeColor="accent1"/>
      <w:sz w:val="28"/>
    </w:rPr>
  </w:style>
  <w:style w:type="paragraph" w:styleId="21">
    <w:name w:val="List 2"/>
    <w:basedOn w:val="a"/>
    <w:rsid w:val="00E17FC8"/>
    <w:pPr>
      <w:widowControl/>
      <w:spacing w:line="240" w:lineRule="auto"/>
      <w:ind w:left="566" w:hanging="283"/>
      <w:jc w:val="left"/>
    </w:pPr>
    <w:rPr>
      <w:rFonts w:eastAsia="Times New Roman" w:cs="Times New Roman"/>
      <w:sz w:val="20"/>
      <w:szCs w:val="20"/>
      <w:lang w:eastAsia="ru-RU"/>
    </w:rPr>
  </w:style>
  <w:style w:type="paragraph" w:styleId="31">
    <w:name w:val="List Continue 3"/>
    <w:basedOn w:val="a"/>
    <w:rsid w:val="00E17FC8"/>
    <w:pPr>
      <w:widowControl/>
      <w:spacing w:after="120" w:line="240" w:lineRule="auto"/>
      <w:ind w:left="849" w:firstLine="0"/>
      <w:jc w:val="left"/>
    </w:pPr>
    <w:rPr>
      <w:rFonts w:eastAsia="Times New Roman" w:cs="Times New Roman"/>
      <w:szCs w:val="24"/>
      <w:lang w:eastAsia="ru-RU"/>
    </w:rPr>
  </w:style>
  <w:style w:type="character" w:customStyle="1" w:styleId="20">
    <w:name w:val="Заголовок 2 Знак"/>
    <w:basedOn w:val="a0"/>
    <w:link w:val="2"/>
    <w:uiPriority w:val="9"/>
    <w:semiHidden/>
    <w:rsid w:val="00096483"/>
    <w:rPr>
      <w:rFonts w:asciiTheme="majorHAnsi" w:eastAsiaTheme="majorEastAsia" w:hAnsiTheme="majorHAnsi" w:cstheme="majorBidi"/>
      <w:b/>
      <w:bCs/>
      <w:color w:val="4F81BD" w:themeColor="accent1"/>
      <w:sz w:val="26"/>
      <w:szCs w:val="26"/>
    </w:rPr>
  </w:style>
  <w:style w:type="character" w:styleId="aa">
    <w:name w:val="Strong"/>
    <w:basedOn w:val="a0"/>
    <w:uiPriority w:val="22"/>
    <w:qFormat/>
    <w:rsid w:val="00096483"/>
    <w:rPr>
      <w:b/>
      <w:bCs/>
    </w:rPr>
  </w:style>
</w:styles>
</file>

<file path=word/webSettings.xml><?xml version="1.0" encoding="utf-8"?>
<w:webSettings xmlns:r="http://schemas.openxmlformats.org/officeDocument/2006/relationships" xmlns:w="http://schemas.openxmlformats.org/wordprocessingml/2006/main">
  <w:divs>
    <w:div w:id="14352454">
      <w:bodyDiv w:val="1"/>
      <w:marLeft w:val="0"/>
      <w:marRight w:val="0"/>
      <w:marTop w:val="0"/>
      <w:marBottom w:val="0"/>
      <w:divBdr>
        <w:top w:val="none" w:sz="0" w:space="0" w:color="auto"/>
        <w:left w:val="none" w:sz="0" w:space="0" w:color="auto"/>
        <w:bottom w:val="none" w:sz="0" w:space="0" w:color="auto"/>
        <w:right w:val="none" w:sz="0" w:space="0" w:color="auto"/>
      </w:divBdr>
    </w:div>
    <w:div w:id="105751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D6629-8443-4368-8BEC-1563BED3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5987</Words>
  <Characters>34130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12</cp:revision>
  <dcterms:created xsi:type="dcterms:W3CDTF">2020-01-26T18:17:00Z</dcterms:created>
  <dcterms:modified xsi:type="dcterms:W3CDTF">2020-01-26T21:51:00Z</dcterms:modified>
</cp:coreProperties>
</file>