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1A" w:rsidRPr="00606794" w:rsidRDefault="0076084E" w:rsidP="0060679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06794">
        <w:rPr>
          <w:rFonts w:ascii="Times New Roman" w:hAnsi="Times New Roman" w:cs="Times New Roman"/>
          <w:sz w:val="28"/>
          <w:szCs w:val="28"/>
          <w:lang w:val="uk-UA"/>
        </w:rPr>
        <w:t>Міфокритика</w:t>
      </w:r>
      <w:proofErr w:type="spellEnd"/>
    </w:p>
    <w:p w:rsidR="0076084E" w:rsidRPr="00606794" w:rsidRDefault="0076084E" w:rsidP="00606794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6794">
        <w:rPr>
          <w:rFonts w:ascii="Times New Roman" w:hAnsi="Times New Roman" w:cs="Times New Roman"/>
          <w:sz w:val="28"/>
          <w:szCs w:val="28"/>
          <w:lang w:val="uk-UA"/>
        </w:rPr>
        <w:t xml:space="preserve">Шляхи вивчення міфу. </w:t>
      </w:r>
    </w:p>
    <w:p w:rsidR="0076084E" w:rsidRPr="00606794" w:rsidRDefault="0076084E" w:rsidP="00606794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6794">
        <w:rPr>
          <w:rFonts w:ascii="Times New Roman" w:hAnsi="Times New Roman" w:cs="Times New Roman"/>
          <w:sz w:val="28"/>
          <w:szCs w:val="28"/>
          <w:lang w:val="uk-UA"/>
        </w:rPr>
        <w:t xml:space="preserve">Специфіка </w:t>
      </w:r>
      <w:proofErr w:type="spellStart"/>
      <w:r w:rsidRPr="00606794">
        <w:rPr>
          <w:rFonts w:ascii="Times New Roman" w:hAnsi="Times New Roman" w:cs="Times New Roman"/>
          <w:sz w:val="28"/>
          <w:szCs w:val="28"/>
          <w:lang w:val="uk-UA"/>
        </w:rPr>
        <w:t>міфокритичного</w:t>
      </w:r>
      <w:proofErr w:type="spellEnd"/>
      <w:r w:rsidRPr="00606794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дослідження.</w:t>
      </w:r>
    </w:p>
    <w:p w:rsidR="0076084E" w:rsidRPr="00606794" w:rsidRDefault="0076084E" w:rsidP="00606794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06794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76084E" w:rsidRDefault="0076084E" w:rsidP="0060679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Сошн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іков А. О.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Етноцентричні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міфи як спосіб національної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самоідентифікації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народів пострадянського простору.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Вісник Харківського національного педагогічного університету імені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Г. С. Сковор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Харків : ХНПУ, 2013. Вип. 40(1). С. 68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6794" w:rsidRDefault="00606794" w:rsidP="00606794">
      <w:pPr>
        <w:widowControl w:val="0"/>
        <w:numPr>
          <w:ilvl w:val="0"/>
          <w:numId w:val="3"/>
        </w:numPr>
        <w:suppressAutoHyphens/>
        <w:spacing w:before="58"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Дербенева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 Архетип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архаические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составляющие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русской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реалистической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литературы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XIX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Ивано-Франковск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 Факел,2007. 428 с.</w:t>
      </w:r>
    </w:p>
    <w:p w:rsidR="00606794" w:rsidRDefault="00606794" w:rsidP="00606794">
      <w:pPr>
        <w:widowControl w:val="0"/>
        <w:numPr>
          <w:ilvl w:val="0"/>
          <w:numId w:val="3"/>
        </w:numPr>
        <w:suppressAutoHyphens/>
        <w:spacing w:before="58"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Киченко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Мифопоэтические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формы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фольклоре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истории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русской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литературы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XIX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Черкассы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Изд-во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Черкасского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университета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2003. 372 с.</w:t>
      </w:r>
    </w:p>
    <w:p w:rsidR="00606794" w:rsidRDefault="00606794" w:rsidP="00606794">
      <w:pPr>
        <w:widowControl w:val="0"/>
        <w:numPr>
          <w:ilvl w:val="0"/>
          <w:numId w:val="3"/>
        </w:numPr>
        <w:suppressAutoHyphens/>
        <w:spacing w:before="58"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Корниенко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Мифопоэтическая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парадигма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русской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прозы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30-х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годов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XX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Векторы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эстетического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поиска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литературе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рополии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зарубежья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Монография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иїв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 Логос, 2006. 332 с.</w:t>
      </w:r>
    </w:p>
    <w:p w:rsidR="00606794" w:rsidRDefault="00606794" w:rsidP="00606794">
      <w:pPr>
        <w:widowControl w:val="0"/>
        <w:numPr>
          <w:ilvl w:val="0"/>
          <w:numId w:val="3"/>
        </w:numPr>
        <w:suppressAutoHyphens/>
        <w:spacing w:before="58"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Моренець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 Оксиморон: Літературні статті, дослідження,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есеї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иїв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Аграр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Медіа Груп, 2010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528 с.</w:t>
      </w:r>
    </w:p>
    <w:p w:rsidR="00606794" w:rsidRDefault="00606794" w:rsidP="00606794">
      <w:pPr>
        <w:widowControl w:val="0"/>
        <w:numPr>
          <w:ilvl w:val="0"/>
          <w:numId w:val="3"/>
        </w:numPr>
        <w:suppressAutoHyphens/>
        <w:spacing w:before="58"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Проскурин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История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литературы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идеологические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контексты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6067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Новое</w:t>
      </w:r>
      <w:proofErr w:type="spellEnd"/>
      <w:r w:rsidRPr="006067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6067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литературное</w:t>
      </w:r>
      <w:proofErr w:type="spellEnd"/>
      <w:r w:rsidRPr="006067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Pr="00606794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обозрение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2001. № 50.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 .134-146.</w:t>
      </w:r>
    </w:p>
    <w:p w:rsidR="00606794" w:rsidRDefault="00606794" w:rsidP="00606794">
      <w:pPr>
        <w:widowControl w:val="0"/>
        <w:numPr>
          <w:ilvl w:val="0"/>
          <w:numId w:val="3"/>
        </w:numPr>
        <w:suppressAutoHyphens/>
        <w:spacing w:before="58"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Телегин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Философия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мифа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Введение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метод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мифореставрации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осква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 Община, 1994. 140 с.</w:t>
      </w:r>
    </w:p>
    <w:p w:rsidR="00606794" w:rsidRDefault="00606794" w:rsidP="00606794">
      <w:pPr>
        <w:widowControl w:val="0"/>
        <w:numPr>
          <w:ilvl w:val="0"/>
          <w:numId w:val="3"/>
        </w:numPr>
        <w:suppressAutoHyphens/>
        <w:spacing w:before="58"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Топоров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Ритуал. Символ. Образ: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Исследования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области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мифопоэтического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Избранное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осква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Прогресс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Культура, 1995. 623 с.</w:t>
      </w:r>
    </w:p>
    <w:p w:rsidR="00606794" w:rsidRPr="002F4959" w:rsidRDefault="00606794" w:rsidP="0060679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2F4959">
        <w:rPr>
          <w:rFonts w:ascii="Times New Roman" w:hAnsi="Times New Roman" w:cs="Times New Roman"/>
          <w:sz w:val="28"/>
        </w:rPr>
        <w:t>Гурдуз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А. </w:t>
      </w:r>
      <w:proofErr w:type="spellStart"/>
      <w:r w:rsidRPr="002F4959">
        <w:rPr>
          <w:rFonts w:ascii="Times New Roman" w:hAnsi="Times New Roman" w:cs="Times New Roman"/>
          <w:sz w:val="28"/>
        </w:rPr>
        <w:t>Інтенсифікація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міфопоетичних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2F4959">
        <w:rPr>
          <w:rFonts w:ascii="Times New Roman" w:hAnsi="Times New Roman" w:cs="Times New Roman"/>
          <w:sz w:val="28"/>
        </w:rPr>
        <w:t>досл</w:t>
      </w:r>
      <w:proofErr w:type="gramEnd"/>
      <w:r w:rsidRPr="002F4959">
        <w:rPr>
          <w:rFonts w:ascii="Times New Roman" w:hAnsi="Times New Roman" w:cs="Times New Roman"/>
          <w:sz w:val="28"/>
        </w:rPr>
        <w:t>іджень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як проблема.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Науковий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proofErr w:type="gramStart"/>
      <w:r w:rsidRPr="002F4959">
        <w:rPr>
          <w:rFonts w:ascii="Times New Roman" w:hAnsi="Times New Roman" w:cs="Times New Roman"/>
          <w:i/>
          <w:sz w:val="28"/>
        </w:rPr>
        <w:t>вісник</w:t>
      </w:r>
      <w:proofErr w:type="spellEnd"/>
      <w:proofErr w:type="gram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Міжнародного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гуманітарного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університету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Серія</w:t>
      </w:r>
      <w:proofErr w:type="spellEnd"/>
      <w:proofErr w:type="gramStart"/>
      <w:r w:rsidRPr="002F4959">
        <w:rPr>
          <w:rFonts w:ascii="Times New Roman" w:hAnsi="Times New Roman" w:cs="Times New Roman"/>
          <w:i/>
          <w:sz w:val="28"/>
        </w:rPr>
        <w:t> :</w:t>
      </w:r>
      <w:proofErr w:type="gram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Філологія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. </w:t>
      </w:r>
      <w:proofErr w:type="spellStart"/>
      <w:r w:rsidRPr="002F4959">
        <w:rPr>
          <w:rFonts w:ascii="Times New Roman" w:hAnsi="Times New Roman" w:cs="Times New Roman"/>
          <w:sz w:val="28"/>
        </w:rPr>
        <w:t>Миколаїв</w:t>
      </w:r>
      <w:proofErr w:type="spellEnd"/>
      <w:r w:rsidRPr="002F4959">
        <w:rPr>
          <w:rFonts w:ascii="Times New Roman" w:hAnsi="Times New Roman" w:cs="Times New Roman"/>
          <w:sz w:val="28"/>
        </w:rPr>
        <w:t>, 2016. № 22. С. 12–14.</w:t>
      </w:r>
    </w:p>
    <w:p w:rsidR="00606794" w:rsidRPr="002F4959" w:rsidRDefault="00606794" w:rsidP="0060679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2F4959">
        <w:rPr>
          <w:rFonts w:ascii="Times New Roman" w:hAnsi="Times New Roman" w:cs="Times New Roman"/>
          <w:sz w:val="28"/>
        </w:rPr>
        <w:t>Демидюк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Л. </w:t>
      </w:r>
      <w:proofErr w:type="spellStart"/>
      <w:r w:rsidRPr="002F4959">
        <w:rPr>
          <w:rFonts w:ascii="Times New Roman" w:hAnsi="Times New Roman" w:cs="Times New Roman"/>
          <w:sz w:val="28"/>
        </w:rPr>
        <w:t>Міф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як текст в </w:t>
      </w:r>
      <w:proofErr w:type="spellStart"/>
      <w:r w:rsidRPr="002F4959">
        <w:rPr>
          <w:rFonts w:ascii="Times New Roman" w:hAnsi="Times New Roman" w:cs="Times New Roman"/>
          <w:sz w:val="28"/>
        </w:rPr>
        <w:t>аспекті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взаємовідносин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мі</w:t>
      </w:r>
      <w:proofErr w:type="gramStart"/>
      <w:r w:rsidRPr="002F4959">
        <w:rPr>
          <w:rFonts w:ascii="Times New Roman" w:hAnsi="Times New Roman" w:cs="Times New Roman"/>
          <w:sz w:val="28"/>
        </w:rPr>
        <w:t>фу</w:t>
      </w:r>
      <w:proofErr w:type="spellEnd"/>
      <w:proofErr w:type="gramEnd"/>
      <w:r w:rsidRPr="002F4959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2F4959">
        <w:rPr>
          <w:rFonts w:ascii="Times New Roman" w:hAnsi="Times New Roman" w:cs="Times New Roman"/>
          <w:sz w:val="28"/>
        </w:rPr>
        <w:t>літератури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Studia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metodologica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.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Новітня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теорія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proofErr w:type="gramStart"/>
      <w:r w:rsidRPr="002F4959">
        <w:rPr>
          <w:rFonts w:ascii="Times New Roman" w:hAnsi="Times New Roman" w:cs="Times New Roman"/>
          <w:i/>
          <w:sz w:val="28"/>
        </w:rPr>
        <w:t>л</w:t>
      </w:r>
      <w:proofErr w:type="gramEnd"/>
      <w:r w:rsidRPr="002F4959">
        <w:rPr>
          <w:rFonts w:ascii="Times New Roman" w:hAnsi="Times New Roman" w:cs="Times New Roman"/>
          <w:i/>
          <w:sz w:val="28"/>
        </w:rPr>
        <w:t>ітератури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і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проблеми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літературної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антропології</w:t>
      </w:r>
      <w:proofErr w:type="spellEnd"/>
      <w:r w:rsidRPr="002F4959">
        <w:rPr>
          <w:rFonts w:ascii="Times New Roman" w:hAnsi="Times New Roman" w:cs="Times New Roman"/>
          <w:i/>
          <w:sz w:val="28"/>
        </w:rPr>
        <w:t>.</w:t>
      </w:r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Вип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. 24. </w:t>
      </w:r>
      <w:proofErr w:type="spellStart"/>
      <w:r w:rsidRPr="002F4959">
        <w:rPr>
          <w:rFonts w:ascii="Times New Roman" w:hAnsi="Times New Roman" w:cs="Times New Roman"/>
          <w:sz w:val="28"/>
        </w:rPr>
        <w:t>Тернопіль</w:t>
      </w:r>
      <w:proofErr w:type="spellEnd"/>
      <w:r w:rsidRPr="002F4959">
        <w:rPr>
          <w:rFonts w:ascii="Times New Roman" w:hAnsi="Times New Roman" w:cs="Times New Roman"/>
          <w:sz w:val="28"/>
        </w:rPr>
        <w:t>, 2008. С. 27–31.</w:t>
      </w:r>
    </w:p>
    <w:p w:rsidR="00606794" w:rsidRPr="002F4959" w:rsidRDefault="00606794" w:rsidP="00606794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F4959">
        <w:rPr>
          <w:rFonts w:ascii="Times New Roman" w:hAnsi="Times New Roman" w:cs="Times New Roman"/>
          <w:sz w:val="28"/>
        </w:rPr>
        <w:t>Надута Т</w:t>
      </w:r>
      <w:bookmarkStart w:id="0" w:name="_GoBack"/>
      <w:bookmarkEnd w:id="0"/>
      <w:r w:rsidRPr="002F4959">
        <w:rPr>
          <w:rFonts w:ascii="Times New Roman" w:hAnsi="Times New Roman" w:cs="Times New Roman"/>
          <w:sz w:val="28"/>
        </w:rPr>
        <w:t>. «</w:t>
      </w:r>
      <w:proofErr w:type="spellStart"/>
      <w:r w:rsidRPr="002F4959">
        <w:rPr>
          <w:rFonts w:ascii="Times New Roman" w:hAnsi="Times New Roman" w:cs="Times New Roman"/>
          <w:sz w:val="28"/>
        </w:rPr>
        <w:t>Авторський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міф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» як </w:t>
      </w:r>
      <w:proofErr w:type="spellStart"/>
      <w:r w:rsidRPr="002F4959">
        <w:rPr>
          <w:rFonts w:ascii="Times New Roman" w:hAnsi="Times New Roman" w:cs="Times New Roman"/>
          <w:sz w:val="28"/>
        </w:rPr>
        <w:t>організуюча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модель тексту (на </w:t>
      </w:r>
      <w:proofErr w:type="spellStart"/>
      <w:proofErr w:type="gramStart"/>
      <w:r w:rsidRPr="002F4959">
        <w:rPr>
          <w:rFonts w:ascii="Times New Roman" w:hAnsi="Times New Roman" w:cs="Times New Roman"/>
          <w:sz w:val="28"/>
        </w:rPr>
        <w:t>матер</w:t>
      </w:r>
      <w:proofErr w:type="gramEnd"/>
      <w:r w:rsidRPr="002F4959">
        <w:rPr>
          <w:rFonts w:ascii="Times New Roman" w:hAnsi="Times New Roman" w:cs="Times New Roman"/>
          <w:sz w:val="28"/>
        </w:rPr>
        <w:t>іалі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романів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Емі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Тан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).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Наукові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записки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Харківського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національного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педагогічного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університету</w:t>
      </w:r>
      <w:proofErr w:type="spell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ім</w:t>
      </w:r>
      <w:proofErr w:type="spellEnd"/>
      <w:r w:rsidRPr="002F4959">
        <w:rPr>
          <w:rFonts w:ascii="Times New Roman" w:hAnsi="Times New Roman" w:cs="Times New Roman"/>
          <w:i/>
          <w:sz w:val="28"/>
        </w:rPr>
        <w:t>. Г. С. Сковороди.</w:t>
      </w:r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Серія</w:t>
      </w:r>
      <w:proofErr w:type="spellEnd"/>
      <w:proofErr w:type="gramStart"/>
      <w:r w:rsidRPr="002F4959">
        <w:rPr>
          <w:rFonts w:ascii="Times New Roman" w:hAnsi="Times New Roman" w:cs="Times New Roman"/>
          <w:i/>
          <w:sz w:val="28"/>
        </w:rPr>
        <w:t> :</w:t>
      </w:r>
      <w:proofErr w:type="gramEnd"/>
      <w:r w:rsidRPr="002F4959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i/>
          <w:sz w:val="28"/>
        </w:rPr>
        <w:t>Літературознавство</w:t>
      </w:r>
      <w:proofErr w:type="spellEnd"/>
      <w:r w:rsidRPr="002F4959">
        <w:rPr>
          <w:rFonts w:ascii="Times New Roman" w:hAnsi="Times New Roman" w:cs="Times New Roman"/>
          <w:i/>
          <w:sz w:val="28"/>
        </w:rPr>
        <w:t>.</w:t>
      </w:r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Харків</w:t>
      </w:r>
      <w:proofErr w:type="spellEnd"/>
      <w:proofErr w:type="gramStart"/>
      <w:r w:rsidRPr="002F4959">
        <w:rPr>
          <w:rFonts w:ascii="Times New Roman" w:hAnsi="Times New Roman" w:cs="Times New Roman"/>
          <w:sz w:val="28"/>
        </w:rPr>
        <w:t> :</w:t>
      </w:r>
      <w:proofErr w:type="gramEnd"/>
      <w:r w:rsidRPr="002F495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F4959">
        <w:rPr>
          <w:rFonts w:ascii="Times New Roman" w:hAnsi="Times New Roman" w:cs="Times New Roman"/>
          <w:sz w:val="28"/>
        </w:rPr>
        <w:t>Нове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 слово, 2011. </w:t>
      </w:r>
      <w:proofErr w:type="spellStart"/>
      <w:r w:rsidRPr="002F4959">
        <w:rPr>
          <w:rFonts w:ascii="Times New Roman" w:hAnsi="Times New Roman" w:cs="Times New Roman"/>
          <w:sz w:val="28"/>
        </w:rPr>
        <w:t>Вип</w:t>
      </w:r>
      <w:proofErr w:type="spellEnd"/>
      <w:r w:rsidRPr="002F4959">
        <w:rPr>
          <w:rFonts w:ascii="Times New Roman" w:hAnsi="Times New Roman" w:cs="Times New Roman"/>
          <w:sz w:val="28"/>
        </w:rPr>
        <w:t xml:space="preserve">. 4 (1). С. 103‒109. </w:t>
      </w:r>
    </w:p>
    <w:p w:rsidR="0076084E" w:rsidRPr="0076084E" w:rsidRDefault="0076084E" w:rsidP="00606794">
      <w:pPr>
        <w:pStyle w:val="a4"/>
        <w:spacing w:line="240" w:lineRule="auto"/>
        <w:rPr>
          <w:lang w:val="uk-UA"/>
        </w:rPr>
      </w:pPr>
    </w:p>
    <w:sectPr w:rsidR="0076084E" w:rsidRPr="0076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EC31D0"/>
    <w:multiLevelType w:val="hybridMultilevel"/>
    <w:tmpl w:val="5BC29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E5738"/>
    <w:multiLevelType w:val="hybridMultilevel"/>
    <w:tmpl w:val="7E6EB958"/>
    <w:lvl w:ilvl="0" w:tplc="157C847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40DE0"/>
    <w:multiLevelType w:val="hybridMultilevel"/>
    <w:tmpl w:val="F912F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1EEF"/>
    <w:multiLevelType w:val="hybridMultilevel"/>
    <w:tmpl w:val="F086C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EF"/>
    <w:rsid w:val="00166CB7"/>
    <w:rsid w:val="00195181"/>
    <w:rsid w:val="00537FEF"/>
    <w:rsid w:val="00606794"/>
    <w:rsid w:val="0076084E"/>
    <w:rsid w:val="0093411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08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60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08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60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7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dcterms:created xsi:type="dcterms:W3CDTF">2020-09-02T12:37:00Z</dcterms:created>
  <dcterms:modified xsi:type="dcterms:W3CDTF">2020-09-02T12:57:00Z</dcterms:modified>
</cp:coreProperties>
</file>