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C77366" w:rsidRDefault="00C7736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Типи взаємодії текстів:</w:t>
      </w:r>
      <w:r w:rsidRPr="00C773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73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інтертекстуальність</w:t>
      </w:r>
      <w:proofErr w:type="spellEnd"/>
    </w:p>
    <w:p w:rsidR="00C77366" w:rsidRPr="00C77366" w:rsidRDefault="00C77366" w:rsidP="00C77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77366">
        <w:rPr>
          <w:rFonts w:ascii="Times New Roman" w:hAnsi="Times New Roman" w:cs="Times New Roman"/>
          <w:sz w:val="28"/>
          <w:szCs w:val="28"/>
          <w:lang w:val="uk-UA"/>
        </w:rPr>
        <w:t>Історія питання.</w:t>
      </w:r>
    </w:p>
    <w:p w:rsidR="00C77366" w:rsidRPr="00C77366" w:rsidRDefault="00C77366" w:rsidP="00C77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</w:t>
      </w:r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нтертекстуальність</w:t>
      </w:r>
      <w:proofErr w:type="spellEnd"/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як мистецький прийом.</w:t>
      </w:r>
    </w:p>
    <w:p w:rsidR="00C77366" w:rsidRPr="00C77366" w:rsidRDefault="00C77366" w:rsidP="00C77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Види </w:t>
      </w:r>
      <w:proofErr w:type="spellStart"/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інтертекстуальності</w:t>
      </w:r>
      <w:proofErr w:type="spellEnd"/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77366" w:rsidRPr="00C77366" w:rsidRDefault="00C77366" w:rsidP="00C77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</w:t>
      </w:r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орми</w:t>
      </w:r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інтертекстуальності</w:t>
      </w:r>
      <w:proofErr w:type="spellEnd"/>
    </w:p>
    <w:p w:rsidR="00C77366" w:rsidRPr="00C77366" w:rsidRDefault="00C77366" w:rsidP="00C77366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773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Література</w:t>
      </w:r>
    </w:p>
    <w:p w:rsidR="00C77366" w:rsidRPr="00C77366" w:rsidRDefault="00C77366" w:rsidP="00C7736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366">
        <w:rPr>
          <w:rFonts w:ascii="Times New Roman" w:hAnsi="Times New Roman" w:cs="Times New Roman"/>
          <w:sz w:val="28"/>
          <w:szCs w:val="28"/>
        </w:rPr>
        <w:t xml:space="preserve">Барт Р. 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77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773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36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77366">
        <w:rPr>
          <w:rFonts w:ascii="Times New Roman" w:hAnsi="Times New Roman" w:cs="Times New Roman"/>
          <w:sz w:val="28"/>
          <w:szCs w:val="28"/>
        </w:rPr>
        <w:t xml:space="preserve"> тексту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7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366">
        <w:rPr>
          <w:rFonts w:ascii="Times New Roman" w:hAnsi="Times New Roman" w:cs="Times New Roman"/>
          <w:i/>
          <w:sz w:val="28"/>
          <w:szCs w:val="28"/>
        </w:rPr>
        <w:t>Антологія</w:t>
      </w:r>
      <w:proofErr w:type="spellEnd"/>
      <w:r w:rsidRPr="00C7736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77366">
        <w:rPr>
          <w:rFonts w:ascii="Times New Roman" w:hAnsi="Times New Roman" w:cs="Times New Roman"/>
          <w:i/>
          <w:sz w:val="28"/>
          <w:szCs w:val="28"/>
        </w:rPr>
        <w:t>св</w:t>
      </w:r>
      <w:proofErr w:type="gramEnd"/>
      <w:r w:rsidRPr="00C77366">
        <w:rPr>
          <w:rFonts w:ascii="Times New Roman" w:hAnsi="Times New Roman" w:cs="Times New Roman"/>
          <w:i/>
          <w:sz w:val="28"/>
          <w:szCs w:val="28"/>
        </w:rPr>
        <w:t>ітової</w:t>
      </w:r>
      <w:proofErr w:type="spellEnd"/>
      <w:r w:rsidRPr="00C7736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77366">
        <w:rPr>
          <w:rFonts w:ascii="Times New Roman" w:hAnsi="Times New Roman" w:cs="Times New Roman"/>
          <w:i/>
          <w:sz w:val="28"/>
          <w:szCs w:val="28"/>
        </w:rPr>
        <w:t>літературно-критичної</w:t>
      </w:r>
      <w:proofErr w:type="spellEnd"/>
      <w:r w:rsidRPr="00C77366">
        <w:rPr>
          <w:rFonts w:ascii="Times New Roman" w:hAnsi="Times New Roman" w:cs="Times New Roman"/>
          <w:i/>
          <w:sz w:val="28"/>
          <w:szCs w:val="28"/>
        </w:rPr>
        <w:t xml:space="preserve"> д</w:t>
      </w:r>
      <w:bookmarkStart w:id="0" w:name="_GoBack"/>
      <w:bookmarkEnd w:id="0"/>
      <w:r w:rsidRPr="00C77366">
        <w:rPr>
          <w:rFonts w:ascii="Times New Roman" w:hAnsi="Times New Roman" w:cs="Times New Roman"/>
          <w:i/>
          <w:sz w:val="28"/>
          <w:szCs w:val="28"/>
        </w:rPr>
        <w:t>умки ХХ</w:t>
      </w:r>
      <w:r w:rsidRPr="00C773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i/>
          <w:sz w:val="28"/>
          <w:szCs w:val="28"/>
        </w:rPr>
        <w:t>ст.</w:t>
      </w:r>
      <w:r w:rsidRPr="00C77366">
        <w:rPr>
          <w:rFonts w:ascii="Times New Roman" w:hAnsi="Times New Roman" w:cs="Times New Roman"/>
          <w:sz w:val="28"/>
          <w:szCs w:val="28"/>
        </w:rPr>
        <w:t xml:space="preserve"> / за ред. М. 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Зубрицької</w:t>
      </w:r>
      <w:proofErr w:type="spellEnd"/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6" w:tooltip="Львів" w:history="1">
        <w:proofErr w:type="spellStart"/>
        <w:r w:rsidRPr="00C7736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Львів</w:t>
        </w:r>
        <w:proofErr w:type="spellEnd"/>
      </w:hyperlink>
      <w:r w:rsidRPr="00C773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7366">
        <w:rPr>
          <w:rFonts w:ascii="Times New Roman" w:hAnsi="Times New Roman" w:cs="Times New Roman"/>
          <w:sz w:val="28"/>
          <w:szCs w:val="28"/>
        </w:rPr>
        <w:t xml:space="preserve"> 1996. 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305 с. </w:t>
      </w:r>
    </w:p>
    <w:p w:rsidR="00C77366" w:rsidRPr="00C77366" w:rsidRDefault="00C77366" w:rsidP="00C7736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366">
        <w:rPr>
          <w:rFonts w:ascii="Times New Roman" w:hAnsi="Times New Roman" w:cs="Times New Roman"/>
          <w:sz w:val="28"/>
          <w:szCs w:val="28"/>
        </w:rPr>
        <w:t xml:space="preserve">Ильин И. 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Интертекстуальность</w:t>
      </w:r>
      <w:proofErr w:type="spellEnd"/>
      <w:r w:rsidRPr="00C77366">
        <w:rPr>
          <w:rFonts w:ascii="Times New Roman" w:hAnsi="Times New Roman" w:cs="Times New Roman"/>
          <w:sz w:val="28"/>
          <w:szCs w:val="28"/>
        </w:rPr>
        <w:t xml:space="preserve"> </w:t>
      </w:r>
      <w:r w:rsidRPr="00C77366">
        <w:rPr>
          <w:rFonts w:ascii="Times New Roman" w:hAnsi="Times New Roman" w:cs="Times New Roman"/>
          <w:i/>
          <w:sz w:val="28"/>
          <w:szCs w:val="28"/>
        </w:rPr>
        <w:t>Современное зарубежное литературоведение. Энциклопедический справочник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7366">
        <w:rPr>
          <w:rFonts w:ascii="Times New Roman" w:hAnsi="Times New Roman" w:cs="Times New Roman"/>
          <w:sz w:val="28"/>
          <w:szCs w:val="28"/>
        </w:rPr>
        <w:t xml:space="preserve"> М</w:t>
      </w:r>
      <w:proofErr w:type="spellStart"/>
      <w:r w:rsidRPr="00C77366">
        <w:rPr>
          <w:rFonts w:ascii="Times New Roman" w:hAnsi="Times New Roman" w:cs="Times New Roman"/>
          <w:sz w:val="28"/>
          <w:szCs w:val="28"/>
          <w:lang w:val="uk-UA"/>
        </w:rPr>
        <w:t>осква</w:t>
      </w:r>
      <w:proofErr w:type="spellEnd"/>
      <w:r w:rsidRPr="00C773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7366">
        <w:rPr>
          <w:rFonts w:ascii="Times New Roman" w:hAnsi="Times New Roman" w:cs="Times New Roman"/>
          <w:sz w:val="28"/>
          <w:szCs w:val="28"/>
        </w:rPr>
        <w:t xml:space="preserve"> 1996.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278 с.</w:t>
      </w:r>
    </w:p>
    <w:p w:rsidR="00C77366" w:rsidRPr="00C77366" w:rsidRDefault="00C77366" w:rsidP="00C7736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Кристева</w:t>
      </w:r>
      <w:proofErr w:type="spellEnd"/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sz w:val="28"/>
          <w:szCs w:val="28"/>
        </w:rPr>
        <w:t xml:space="preserve">Ю. Бахтин, слово, диалог и роман. </w:t>
      </w:r>
      <w:r w:rsidRPr="00C77366">
        <w:rPr>
          <w:rFonts w:ascii="Times New Roman" w:hAnsi="Times New Roman" w:cs="Times New Roman"/>
          <w:i/>
          <w:sz w:val="28"/>
          <w:szCs w:val="28"/>
        </w:rPr>
        <w:t xml:space="preserve">Французская семиотика: От структурализма к </w:t>
      </w:r>
      <w:proofErr w:type="spellStart"/>
      <w:r w:rsidRPr="00C77366">
        <w:rPr>
          <w:rFonts w:ascii="Times New Roman" w:hAnsi="Times New Roman" w:cs="Times New Roman"/>
          <w:i/>
          <w:sz w:val="28"/>
          <w:szCs w:val="28"/>
        </w:rPr>
        <w:t>постструк</w:t>
      </w:r>
      <w:proofErr w:type="spellEnd"/>
      <w:r w:rsidRPr="00C77366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proofErr w:type="spellStart"/>
      <w:r w:rsidRPr="00C77366">
        <w:rPr>
          <w:rFonts w:ascii="Times New Roman" w:hAnsi="Times New Roman" w:cs="Times New Roman"/>
          <w:i/>
          <w:sz w:val="28"/>
          <w:szCs w:val="28"/>
        </w:rPr>
        <w:t>урализму</w:t>
      </w:r>
      <w:proofErr w:type="spellEnd"/>
      <w:r w:rsidRPr="00C77366">
        <w:rPr>
          <w:rFonts w:ascii="Times New Roman" w:hAnsi="Times New Roman" w:cs="Times New Roman"/>
          <w:i/>
          <w:sz w:val="28"/>
          <w:szCs w:val="28"/>
        </w:rPr>
        <w:t>.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Pr="00C77366">
        <w:rPr>
          <w:rFonts w:ascii="Times New Roman" w:hAnsi="Times New Roman" w:cs="Times New Roman"/>
          <w:sz w:val="28"/>
          <w:szCs w:val="28"/>
          <w:lang w:val="uk-UA"/>
        </w:rPr>
        <w:t>осква</w:t>
      </w:r>
      <w:proofErr w:type="spellEnd"/>
      <w:proofErr w:type="gramStart"/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7366">
        <w:rPr>
          <w:rFonts w:ascii="Times New Roman" w:hAnsi="Times New Roman" w:cs="Times New Roman"/>
          <w:sz w:val="28"/>
          <w:szCs w:val="28"/>
        </w:rPr>
        <w:t xml:space="preserve"> Прогресс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7366">
        <w:rPr>
          <w:rFonts w:ascii="Times New Roman" w:hAnsi="Times New Roman" w:cs="Times New Roman"/>
          <w:sz w:val="28"/>
          <w:szCs w:val="28"/>
        </w:rPr>
        <w:t xml:space="preserve"> 2000.  С.427-457</w:t>
      </w:r>
    </w:p>
    <w:p w:rsidR="00C77366" w:rsidRPr="00C77366" w:rsidRDefault="00C77366" w:rsidP="00C7736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Літературознавчий</w:t>
      </w:r>
      <w:proofErr w:type="spellEnd"/>
      <w:r w:rsidRPr="00C77366">
        <w:rPr>
          <w:rFonts w:ascii="Times New Roman" w:hAnsi="Times New Roman" w:cs="Times New Roman"/>
          <w:sz w:val="28"/>
          <w:szCs w:val="28"/>
        </w:rPr>
        <w:t xml:space="preserve"> словник-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довідник</w:t>
      </w:r>
      <w:proofErr w:type="spellEnd"/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sz w:val="28"/>
          <w:szCs w:val="28"/>
        </w:rPr>
        <w:t>/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sz w:val="28"/>
          <w:szCs w:val="28"/>
        </w:rPr>
        <w:t xml:space="preserve">Р.Т. 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Гром’як</w:t>
      </w:r>
      <w:proofErr w:type="spellEnd"/>
      <w:r w:rsidRPr="00C77366">
        <w:rPr>
          <w:rFonts w:ascii="Times New Roman" w:hAnsi="Times New Roman" w:cs="Times New Roman"/>
          <w:sz w:val="28"/>
          <w:szCs w:val="28"/>
        </w:rPr>
        <w:t xml:space="preserve">, Ю.І. 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Ковалів</w:t>
      </w:r>
      <w:proofErr w:type="spellEnd"/>
      <w:r w:rsidRPr="00C7736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C77366">
        <w:rPr>
          <w:rFonts w:ascii="Times New Roman" w:hAnsi="Times New Roman" w:cs="Times New Roman"/>
          <w:sz w:val="28"/>
          <w:szCs w:val="28"/>
        </w:rPr>
        <w:t>. К</w:t>
      </w:r>
      <w:proofErr w:type="spellStart"/>
      <w:r w:rsidRPr="00C77366">
        <w:rPr>
          <w:rFonts w:ascii="Times New Roman" w:hAnsi="Times New Roman" w:cs="Times New Roman"/>
          <w:sz w:val="28"/>
          <w:szCs w:val="28"/>
          <w:lang w:val="uk-UA"/>
        </w:rPr>
        <w:t>иїв</w:t>
      </w:r>
      <w:proofErr w:type="spellEnd"/>
      <w:proofErr w:type="gramStart"/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7366">
        <w:rPr>
          <w:rFonts w:ascii="Times New Roman" w:hAnsi="Times New Roman" w:cs="Times New Roman"/>
          <w:sz w:val="28"/>
          <w:szCs w:val="28"/>
        </w:rPr>
        <w:t xml:space="preserve"> ВЦ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C7736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77366">
        <w:rPr>
          <w:rFonts w:ascii="Times New Roman" w:hAnsi="Times New Roman" w:cs="Times New Roman"/>
          <w:sz w:val="28"/>
          <w:szCs w:val="28"/>
        </w:rPr>
        <w:t>, 2006. 760 с.</w:t>
      </w:r>
    </w:p>
    <w:p w:rsidR="00C77366" w:rsidRPr="00C77366" w:rsidRDefault="00C77366" w:rsidP="00C7736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366">
        <w:rPr>
          <w:rFonts w:ascii="Times New Roman" w:hAnsi="Times New Roman" w:cs="Times New Roman"/>
          <w:sz w:val="28"/>
          <w:szCs w:val="28"/>
        </w:rPr>
        <w:t xml:space="preserve">Фатеева Н.А. Типология </w:t>
      </w:r>
      <w:proofErr w:type="spellStart"/>
      <w:r w:rsidRPr="00C77366">
        <w:rPr>
          <w:rFonts w:ascii="Times New Roman" w:hAnsi="Times New Roman" w:cs="Times New Roman"/>
          <w:sz w:val="28"/>
          <w:szCs w:val="28"/>
        </w:rPr>
        <w:t>интертекстуальных</w:t>
      </w:r>
      <w:proofErr w:type="spellEnd"/>
      <w:r w:rsidRPr="00C77366">
        <w:rPr>
          <w:rFonts w:ascii="Times New Roman" w:hAnsi="Times New Roman" w:cs="Times New Roman"/>
          <w:sz w:val="28"/>
          <w:szCs w:val="28"/>
        </w:rPr>
        <w:t xml:space="preserve"> элементов и связей в художественной речи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77366">
        <w:rPr>
          <w:rFonts w:ascii="Times New Roman" w:hAnsi="Times New Roman" w:cs="Times New Roman"/>
          <w:i/>
          <w:sz w:val="28"/>
          <w:szCs w:val="28"/>
        </w:rPr>
        <w:t>Известия АН</w:t>
      </w:r>
      <w:r w:rsidRPr="00C77366">
        <w:rPr>
          <w:rFonts w:ascii="Times New Roman" w:hAnsi="Times New Roman" w:cs="Times New Roman"/>
          <w:sz w:val="28"/>
          <w:szCs w:val="28"/>
        </w:rPr>
        <w:t>. Сер. Литературы и языка. 1998. Т.57,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sz w:val="28"/>
          <w:szCs w:val="28"/>
        </w:rPr>
        <w:t>№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sz w:val="28"/>
          <w:szCs w:val="28"/>
        </w:rPr>
        <w:t>5. С.</w:t>
      </w:r>
      <w:r w:rsidRPr="00C7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366">
        <w:rPr>
          <w:rFonts w:ascii="Times New Roman" w:hAnsi="Times New Roman" w:cs="Times New Roman"/>
          <w:sz w:val="28"/>
          <w:szCs w:val="28"/>
        </w:rPr>
        <w:t>25-38.</w:t>
      </w:r>
    </w:p>
    <w:p w:rsidR="00C77366" w:rsidRPr="00C77366" w:rsidRDefault="00C77366" w:rsidP="00C7736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77366" w:rsidRPr="00C7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EEF"/>
    <w:multiLevelType w:val="hybridMultilevel"/>
    <w:tmpl w:val="F086C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A11EA"/>
    <w:multiLevelType w:val="hybridMultilevel"/>
    <w:tmpl w:val="CC2687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00"/>
    <w:rsid w:val="00166CB7"/>
    <w:rsid w:val="00195181"/>
    <w:rsid w:val="0093411A"/>
    <w:rsid w:val="00C77366"/>
    <w:rsid w:val="00ED6E00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36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773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36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773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-referat.com/%D0%9B%D1%8C%D0%B2%D1%96%D0%B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2020-09-02T12:31:00Z</dcterms:created>
  <dcterms:modified xsi:type="dcterms:W3CDTF">2020-09-02T12:35:00Z</dcterms:modified>
</cp:coreProperties>
</file>