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B73" w:rsidRPr="00944237" w:rsidRDefault="00944237" w:rsidP="0094423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b/>
          <w:sz w:val="28"/>
          <w:szCs w:val="28"/>
          <w:lang w:val="uk-UA"/>
        </w:rPr>
        <w:t>ВЕБ-РЕСУРСИ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Лінгвокультурологія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>: визначення терміну. URL: http://ru.wikipedia.org/wiki/Лингвокультурология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2. Маслова В.А.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Лингвокультурология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>. URL: http://www.helpforlinguist.narod.ru/200110N0057/MaslovaVA.html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Гвоздева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А.А.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Языковая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картина мира: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лингвокультурологические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гендерные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особенности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>. URL:http://www.tstu.ru/education/elib/pdf/2004/gvozd.pdf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Лингвокультурология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основные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URL: http://www.rusnauka.com/14_NPRT_2010/Philosophia/66479.doc.htm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Воркачев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С. Г.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Лингвокультурология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языковая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личность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, концепт: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становление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антропоцентрической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парадигмы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языкознании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>. URL:  http://lincon.narod.ru/lingvocult.htm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6. Історія виникнення і методи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лінгвокультурології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>. URL: http://damar.ucoz.ru/publ/istorija_viniknennja_i_metodi_lingvokulturologiji/13-1-0-317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>7. Словник термінів міжкультурної комунікації. URL: http://www.terminy-mizhkult-komunikacii.wikidot.com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Instituto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Cervantes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>. URL: http://www.cervantes.es</w:t>
      </w:r>
    </w:p>
    <w:p w:rsidR="00944237" w:rsidRPr="00944237" w:rsidRDefault="00944237" w:rsidP="009442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9. REAL ACADEMIA ESPAÑOLA: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Banco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de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datos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(CORPES XXI) [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en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línea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Corpus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del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Español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del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4237">
        <w:rPr>
          <w:rFonts w:ascii="Times New Roman" w:hAnsi="Times New Roman" w:cs="Times New Roman"/>
          <w:sz w:val="28"/>
          <w:szCs w:val="28"/>
          <w:lang w:val="uk-UA"/>
        </w:rPr>
        <w:t>Siglo</w:t>
      </w:r>
      <w:proofErr w:type="spellEnd"/>
      <w:r w:rsidRPr="00944237">
        <w:rPr>
          <w:rFonts w:ascii="Times New Roman" w:hAnsi="Times New Roman" w:cs="Times New Roman"/>
          <w:sz w:val="28"/>
          <w:szCs w:val="28"/>
          <w:lang w:val="uk-UA"/>
        </w:rPr>
        <w:t xml:space="preserve"> XXI (CORPES).  URL: http://www.rae.es</w:t>
      </w:r>
    </w:p>
    <w:sectPr w:rsidR="00944237" w:rsidRPr="0094423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237"/>
    <w:rsid w:val="00944237"/>
    <w:rsid w:val="00AB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4500"/>
  <w15:chartTrackingRefBased/>
  <w15:docId w15:val="{0C2E8227-284E-4C9E-B788-9234772F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1</cp:revision>
  <dcterms:created xsi:type="dcterms:W3CDTF">2020-09-21T15:28:00Z</dcterms:created>
  <dcterms:modified xsi:type="dcterms:W3CDTF">2020-09-21T15:29:00Z</dcterms:modified>
</cp:coreProperties>
</file>