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57E58" w14:textId="7AC150F1" w:rsidR="001E07DA" w:rsidRPr="00000E6D" w:rsidRDefault="00000E6D" w:rsidP="00000E6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00E6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Семінар №2</w:t>
      </w:r>
    </w:p>
    <w:p w14:paraId="654B36F8" w14:textId="77A0B7CB" w:rsidR="00000E6D" w:rsidRDefault="00000E6D" w:rsidP="00000E6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00E6D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ПРОБЛЕМА НАЦІОНАЛЬНОЇ ІДЕНТИЧНОСТІ В СУЧАСНОМУ ГУМАНІТАРНОМУ ДИСКУРСІ</w:t>
      </w:r>
    </w:p>
    <w:p w14:paraId="6BB7CE12" w14:textId="77777777" w:rsidR="0069295D" w:rsidRPr="00000E6D" w:rsidRDefault="0069295D" w:rsidP="00000E6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C823AED" w14:textId="77777777" w:rsidR="00000E6D" w:rsidRPr="0069295D" w:rsidRDefault="00000E6D" w:rsidP="00000E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95D">
        <w:rPr>
          <w:rFonts w:ascii="Times New Roman" w:hAnsi="Times New Roman" w:cs="Times New Roman"/>
          <w:sz w:val="28"/>
          <w:szCs w:val="28"/>
          <w:lang w:val="uk-UA"/>
        </w:rPr>
        <w:t xml:space="preserve">       Для обговорення на семінарі пропонується дискусія з проблем ідентичності «Невидима загроза: як ми стали один одному небезпечними» за участю українських письменників і філософів – М. </w:t>
      </w:r>
      <w:proofErr w:type="spellStart"/>
      <w:r w:rsidRPr="0069295D">
        <w:rPr>
          <w:rFonts w:ascii="Times New Roman" w:hAnsi="Times New Roman" w:cs="Times New Roman"/>
          <w:sz w:val="28"/>
          <w:szCs w:val="28"/>
          <w:lang w:val="uk-UA"/>
        </w:rPr>
        <w:t>Гримич</w:t>
      </w:r>
      <w:proofErr w:type="spellEnd"/>
      <w:r w:rsidRPr="0069295D">
        <w:rPr>
          <w:rFonts w:ascii="Times New Roman" w:hAnsi="Times New Roman" w:cs="Times New Roman"/>
          <w:sz w:val="28"/>
          <w:szCs w:val="28"/>
          <w:lang w:val="uk-UA"/>
        </w:rPr>
        <w:t xml:space="preserve">, В. </w:t>
      </w:r>
      <w:proofErr w:type="spellStart"/>
      <w:r w:rsidRPr="0069295D">
        <w:rPr>
          <w:rFonts w:ascii="Times New Roman" w:hAnsi="Times New Roman" w:cs="Times New Roman"/>
          <w:sz w:val="28"/>
          <w:szCs w:val="28"/>
          <w:lang w:val="uk-UA"/>
        </w:rPr>
        <w:t>Амеліної</w:t>
      </w:r>
      <w:proofErr w:type="spellEnd"/>
      <w:r w:rsidRPr="0069295D">
        <w:rPr>
          <w:rFonts w:ascii="Times New Roman" w:hAnsi="Times New Roman" w:cs="Times New Roman"/>
          <w:sz w:val="28"/>
          <w:szCs w:val="28"/>
          <w:lang w:val="uk-UA"/>
        </w:rPr>
        <w:t xml:space="preserve">, А. Дністрового, Т. </w:t>
      </w:r>
      <w:proofErr w:type="spellStart"/>
      <w:r w:rsidRPr="0069295D">
        <w:rPr>
          <w:rFonts w:ascii="Times New Roman" w:hAnsi="Times New Roman" w:cs="Times New Roman"/>
          <w:sz w:val="28"/>
          <w:szCs w:val="28"/>
          <w:lang w:val="uk-UA"/>
        </w:rPr>
        <w:t>Прохаська</w:t>
      </w:r>
      <w:proofErr w:type="spellEnd"/>
      <w:r w:rsidRPr="0069295D">
        <w:rPr>
          <w:rFonts w:ascii="Times New Roman" w:hAnsi="Times New Roman" w:cs="Times New Roman"/>
          <w:sz w:val="28"/>
          <w:szCs w:val="28"/>
          <w:lang w:val="uk-UA"/>
        </w:rPr>
        <w:t>, Т. Лютого</w:t>
      </w:r>
    </w:p>
    <w:p w14:paraId="09D06E67" w14:textId="471B69D7" w:rsidR="00000E6D" w:rsidRPr="0069295D" w:rsidRDefault="00000E6D" w:rsidP="00000E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9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history="1">
        <w:r w:rsidRPr="0069295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https://www.youtube.com/watch?v=sl684vJALvA&amp;t=1621s</w:t>
        </w:r>
      </w:hyperlink>
    </w:p>
    <w:p w14:paraId="21EC0C4D" w14:textId="77777777" w:rsidR="0069295D" w:rsidRDefault="0069295D" w:rsidP="00000E6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1FC1168" w14:textId="2B94FA74" w:rsidR="00000E6D" w:rsidRPr="0069295D" w:rsidRDefault="00000E6D" w:rsidP="00000E6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9295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для обговорення</w:t>
      </w:r>
      <w:r w:rsidR="00CC08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 час семінару:</w:t>
      </w:r>
    </w:p>
    <w:p w14:paraId="5710A143" w14:textId="0A9FC401" w:rsidR="00000E6D" w:rsidRPr="0069295D" w:rsidRDefault="00000E6D" w:rsidP="00000E6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95D">
        <w:rPr>
          <w:rFonts w:ascii="Times New Roman" w:hAnsi="Times New Roman" w:cs="Times New Roman"/>
          <w:sz w:val="28"/>
          <w:szCs w:val="28"/>
          <w:lang w:val="uk-UA"/>
        </w:rPr>
        <w:t>Поняття про національну ідентичність</w:t>
      </w:r>
    </w:p>
    <w:p w14:paraId="64151A30" w14:textId="4CA3DA6C" w:rsidR="00000E6D" w:rsidRPr="0069295D" w:rsidRDefault="0069295D" w:rsidP="00000E6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295D">
        <w:rPr>
          <w:rFonts w:ascii="Times New Roman" w:hAnsi="Times New Roman" w:cs="Times New Roman"/>
          <w:sz w:val="28"/>
          <w:szCs w:val="28"/>
          <w:lang w:val="uk-UA"/>
        </w:rPr>
        <w:t>Характер формування і вияву ідентичності</w:t>
      </w:r>
    </w:p>
    <w:p w14:paraId="44FF3BBF" w14:textId="2E2F18B4" w:rsidR="0069295D" w:rsidRDefault="0069295D" w:rsidP="00000E6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Поняття індивідуальної і колективної ідентичності</w:t>
      </w:r>
    </w:p>
    <w:p w14:paraId="5FD39006" w14:textId="696192F9" w:rsidR="0069295D" w:rsidRDefault="0069295D" w:rsidP="00000E6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Засоби конструювання ідентичності</w:t>
      </w:r>
    </w:p>
    <w:p w14:paraId="5F503CB0" w14:textId="45A504EF" w:rsidR="0069295D" w:rsidRDefault="00CC083E" w:rsidP="00000E6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Трансформації ідентичності в реальності і літературі</w:t>
      </w:r>
    </w:p>
    <w:p w14:paraId="66BB184B" w14:textId="00C87C26" w:rsidR="00CC083E" w:rsidRPr="00CC083E" w:rsidRDefault="00CC083E" w:rsidP="00CC08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C083E" w:rsidRPr="00CC0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A305D7"/>
    <w:multiLevelType w:val="hybridMultilevel"/>
    <w:tmpl w:val="2662E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E6D"/>
    <w:rsid w:val="00000E6D"/>
    <w:rsid w:val="001E07DA"/>
    <w:rsid w:val="0069295D"/>
    <w:rsid w:val="00CC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CC157"/>
  <w15:chartTrackingRefBased/>
  <w15:docId w15:val="{72DA7C9E-F6DB-40C9-AB28-631FB7AA9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0E6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00E6D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000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sl684vJALvA&amp;t=1621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2020-09-23T19:35:00Z</dcterms:created>
  <dcterms:modified xsi:type="dcterms:W3CDTF">2020-09-23T20:19:00Z</dcterms:modified>
</cp:coreProperties>
</file>