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22" w:rsidRDefault="005C0D22" w:rsidP="005C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C0D22">
        <w:rPr>
          <w:rFonts w:ascii="Times New Roman" w:hAnsi="Times New Roman" w:cs="Times New Roman"/>
          <w:sz w:val="28"/>
          <w:szCs w:val="28"/>
        </w:rPr>
        <w:t>Подготовьте</w:t>
      </w:r>
      <w:r w:rsidRPr="005C0D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0D22">
        <w:rPr>
          <w:rFonts w:ascii="Times New Roman" w:hAnsi="Times New Roman" w:cs="Times New Roman"/>
          <w:sz w:val="28"/>
          <w:szCs w:val="28"/>
        </w:rPr>
        <w:t>презентацию по одному из типов политкорректности (по выбору, но согласовав! с преподавателем).</w:t>
      </w:r>
    </w:p>
    <w:bookmarkEnd w:id="0"/>
    <w:p w:rsidR="005C0D22" w:rsidRDefault="005C0D22" w:rsidP="005C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Примерная схема</w:t>
      </w:r>
      <w:r w:rsidR="00124FCB">
        <w:rPr>
          <w:rFonts w:ascii="Times New Roman" w:hAnsi="Times New Roman" w:cs="Times New Roman"/>
          <w:sz w:val="28"/>
          <w:szCs w:val="28"/>
        </w:rPr>
        <w:t xml:space="preserve"> подачи материала.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D22" w:rsidRDefault="005C0D22" w:rsidP="005C0D2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данного вида политкорректности.</w:t>
      </w:r>
    </w:p>
    <w:p w:rsidR="005C0D22" w:rsidRDefault="005C0D22" w:rsidP="005C0D2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Где, когда 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чем появился.</w:t>
      </w:r>
    </w:p>
    <w:p w:rsidR="005C0D22" w:rsidRDefault="00124FCB" w:rsidP="005C0D2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каких языках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наиболее ярко и последовательно.</w:t>
      </w:r>
    </w:p>
    <w:p w:rsidR="00124FCB" w:rsidRDefault="00124FCB" w:rsidP="005C0D2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 и особенности появления/проявления в русском языке.</w:t>
      </w:r>
    </w:p>
    <w:p w:rsidR="00124FCB" w:rsidRDefault="00124FCB" w:rsidP="005C0D2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Положительное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отрицательное в ревизии русского языка, вызванное этим видом поли</w:t>
      </w:r>
      <w:r>
        <w:rPr>
          <w:rFonts w:ascii="Times New Roman" w:hAnsi="Times New Roman" w:cs="Times New Roman"/>
          <w:sz w:val="28"/>
          <w:szCs w:val="28"/>
        </w:rPr>
        <w:t>ткорректности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4FCB" w:rsidRDefault="00124FCB" w:rsidP="005C0D2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Мемы</w:t>
      </w:r>
      <w:proofErr w:type="spellEnd"/>
      <w:r>
        <w:rPr>
          <w:rFonts w:ascii="Times New Roman" w:hAnsi="Times New Roman" w:cs="Times New Roman"/>
          <w:sz w:val="28"/>
          <w:szCs w:val="28"/>
        </w:rPr>
        <w:t>, анекдоты, пародии и пр., имеющие отношение к этому виду политкорректности.</w:t>
      </w:r>
    </w:p>
    <w:p w:rsidR="005C0D22" w:rsidRDefault="00124FCB" w:rsidP="00124F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ВИДЫ политкорректности.</w:t>
      </w:r>
    </w:p>
    <w:p w:rsidR="005C0D22" w:rsidRPr="005C0D22" w:rsidRDefault="005C0D22" w:rsidP="005C0D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C0D22">
        <w:rPr>
          <w:rFonts w:ascii="Times New Roman" w:hAnsi="Times New Roman" w:cs="Times New Roman"/>
          <w:sz w:val="28"/>
          <w:szCs w:val="28"/>
        </w:rPr>
        <w:t xml:space="preserve">Расовая </w:t>
      </w:r>
      <w:r w:rsidRPr="005C0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0D22">
        <w:rPr>
          <w:rFonts w:ascii="Times New Roman" w:hAnsi="Times New Roman" w:cs="Times New Roman"/>
          <w:sz w:val="28"/>
          <w:szCs w:val="28"/>
        </w:rPr>
        <w:t xml:space="preserve"> политкорректность. </w:t>
      </w:r>
    </w:p>
    <w:p w:rsidR="005C0D22" w:rsidRPr="008D1F63" w:rsidRDefault="005C0D22" w:rsidP="005C0D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Э</w:t>
      </w:r>
      <w:proofErr w:type="spellStart"/>
      <w:r w:rsidRPr="008D1F63">
        <w:rPr>
          <w:rFonts w:ascii="Times New Roman" w:hAnsi="Times New Roman" w:cs="Times New Roman"/>
          <w:sz w:val="28"/>
          <w:szCs w:val="28"/>
        </w:rPr>
        <w:t>тническая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 xml:space="preserve"> политкорректность. </w:t>
      </w:r>
    </w:p>
    <w:p w:rsidR="005C0D22" w:rsidRPr="005C0D22" w:rsidRDefault="005C0D22" w:rsidP="005C0D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C0D22">
        <w:rPr>
          <w:rFonts w:ascii="Times New Roman" w:hAnsi="Times New Roman" w:cs="Times New Roman"/>
          <w:sz w:val="28"/>
          <w:szCs w:val="28"/>
        </w:rPr>
        <w:t xml:space="preserve">Физическая </w:t>
      </w:r>
      <w:r w:rsidRPr="005C0D22">
        <w:rPr>
          <w:rFonts w:ascii="Times New Roman" w:hAnsi="Times New Roman" w:cs="Times New Roman"/>
          <w:sz w:val="28"/>
          <w:szCs w:val="28"/>
        </w:rPr>
        <w:t xml:space="preserve"> </w:t>
      </w:r>
      <w:r w:rsidRPr="005C0D22">
        <w:rPr>
          <w:rFonts w:ascii="Times New Roman" w:hAnsi="Times New Roman" w:cs="Times New Roman"/>
          <w:sz w:val="28"/>
          <w:szCs w:val="28"/>
        </w:rPr>
        <w:t xml:space="preserve"> политкорректность. </w:t>
      </w:r>
    </w:p>
    <w:p w:rsidR="005C0D22" w:rsidRPr="008D1F63" w:rsidRDefault="005C0D22" w:rsidP="005C0D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Культурная политкорректность языка. </w:t>
      </w:r>
    </w:p>
    <w:p w:rsidR="005C0D22" w:rsidRPr="008D1F63" w:rsidRDefault="005C0D22" w:rsidP="005C0D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Гражданская и социальная политкорректность. </w:t>
      </w:r>
    </w:p>
    <w:p w:rsidR="005C0D22" w:rsidRPr="008D1F63" w:rsidRDefault="005C0D22" w:rsidP="005C0D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>Профессиональная политкорректность.</w:t>
      </w:r>
    </w:p>
    <w:p w:rsidR="005C0D22" w:rsidRPr="008D1F63" w:rsidRDefault="005C0D22" w:rsidP="005C0D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D1F63">
        <w:rPr>
          <w:rFonts w:ascii="Times New Roman" w:hAnsi="Times New Roman" w:cs="Times New Roman"/>
          <w:sz w:val="28"/>
          <w:szCs w:val="28"/>
        </w:rPr>
        <w:t xml:space="preserve">мственная политкорректность. </w:t>
      </w:r>
    </w:p>
    <w:p w:rsidR="005C0D22" w:rsidRDefault="005C0D22" w:rsidP="005C0D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>Гендерная политкорректность, особ</w:t>
      </w:r>
      <w:r>
        <w:rPr>
          <w:rFonts w:ascii="Times New Roman" w:hAnsi="Times New Roman" w:cs="Times New Roman"/>
          <w:sz w:val="28"/>
          <w:szCs w:val="28"/>
        </w:rPr>
        <w:t>енности устранения гендерной ас</w:t>
      </w:r>
      <w:r w:rsidRPr="008D1F63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D1F63">
        <w:rPr>
          <w:rFonts w:ascii="Times New Roman" w:hAnsi="Times New Roman" w:cs="Times New Roman"/>
          <w:sz w:val="28"/>
          <w:szCs w:val="28"/>
        </w:rPr>
        <w:t>етрии.</w:t>
      </w:r>
    </w:p>
    <w:p w:rsidR="005C0D22" w:rsidRPr="008D1F63" w:rsidRDefault="005C0D22" w:rsidP="005C0D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Феминистская политкорректность как особый вид гендерной.</w:t>
      </w:r>
      <w:r w:rsidRPr="008D1F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D22" w:rsidRPr="008D1F63" w:rsidRDefault="005C0D22" w:rsidP="005C0D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Экологическая политкорректность. </w:t>
      </w:r>
    </w:p>
    <w:p w:rsidR="005C0D22" w:rsidRDefault="005C0D22" w:rsidP="005C0D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>Политическая</w:t>
      </w:r>
      <w:r>
        <w:rPr>
          <w:rFonts w:ascii="Times New Roman" w:hAnsi="Times New Roman" w:cs="Times New Roman"/>
          <w:sz w:val="28"/>
          <w:szCs w:val="28"/>
        </w:rPr>
        <w:t xml:space="preserve"> корректность в языке науки и об</w:t>
      </w:r>
      <w:r w:rsidRPr="008D1F63">
        <w:rPr>
          <w:rFonts w:ascii="Times New Roman" w:hAnsi="Times New Roman" w:cs="Times New Roman"/>
          <w:sz w:val="28"/>
          <w:szCs w:val="28"/>
        </w:rPr>
        <w:t>разования.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0D22" w:rsidRPr="008D1F63" w:rsidRDefault="005C0D22" w:rsidP="005C0D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Пародийные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политкорректные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эвфемизмы.</w:t>
      </w:r>
    </w:p>
    <w:p w:rsidR="00C13059" w:rsidRDefault="00C13059"/>
    <w:sectPr w:rsidR="00C13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39D6"/>
    <w:multiLevelType w:val="hybridMultilevel"/>
    <w:tmpl w:val="78EC70FA"/>
    <w:lvl w:ilvl="0" w:tplc="5E8C9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1347BD"/>
    <w:multiLevelType w:val="hybridMultilevel"/>
    <w:tmpl w:val="85EEA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A7DD0"/>
    <w:multiLevelType w:val="multilevel"/>
    <w:tmpl w:val="94CE1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D22"/>
    <w:rsid w:val="00124FCB"/>
    <w:rsid w:val="005330D8"/>
    <w:rsid w:val="005C0D22"/>
    <w:rsid w:val="00C1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D2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D2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2020-10-03T16:08:00Z</dcterms:created>
  <dcterms:modified xsi:type="dcterms:W3CDTF">2020-10-03T16:30:00Z</dcterms:modified>
</cp:coreProperties>
</file>