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DFE" w:rsidRPr="00077DFE" w:rsidRDefault="00077DFE" w:rsidP="00077DFE">
      <w:pPr>
        <w:spacing w:after="0" w:line="360" w:lineRule="auto"/>
        <w:ind w:left="10" w:right="72" w:firstLine="709"/>
        <w:jc w:val="center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b/>
          <w:color w:val="000000"/>
          <w:szCs w:val="28"/>
          <w:u w:val="single" w:color="000000"/>
          <w:lang w:val="uk-UA"/>
        </w:rPr>
        <w:t>Лабораторне заняття 6. Створення контенту в мережі Інтернет.</w:t>
      </w:r>
      <w:r w:rsidRPr="00077DFE">
        <w:rPr>
          <w:rFonts w:eastAsia="Times New Roman" w:cs="Times New Roman"/>
          <w:color w:val="000000"/>
          <w:szCs w:val="28"/>
          <w:lang w:val="uk-UA"/>
        </w:rPr>
        <w:t xml:space="preserve"> </w:t>
      </w:r>
    </w:p>
    <w:p w:rsidR="00077DFE" w:rsidRPr="00077DFE" w:rsidRDefault="00077DFE" w:rsidP="00077DFE">
      <w:pPr>
        <w:spacing w:after="0" w:line="360" w:lineRule="auto"/>
        <w:ind w:left="-5" w:right="56" w:firstLine="709"/>
        <w:rPr>
          <w:rFonts w:eastAsia="Times New Roman" w:cs="Times New Roman"/>
          <w:color w:val="000000"/>
          <w:szCs w:val="28"/>
          <w:lang w:val="uk-UA"/>
        </w:rPr>
      </w:pP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b/>
          <w:color w:val="000000"/>
          <w:szCs w:val="28"/>
          <w:lang w:val="uk-UA"/>
        </w:rPr>
        <w:t>Тема заняття.</w:t>
      </w:r>
      <w:r w:rsidRPr="00077DFE">
        <w:rPr>
          <w:rFonts w:eastAsia="Times New Roman" w:cs="Times New Roman"/>
          <w:color w:val="000000"/>
          <w:szCs w:val="28"/>
          <w:lang w:val="uk-UA"/>
        </w:rPr>
        <w:t xml:space="preserve"> Створення контенту в мережі Інтернет під SMM і SEO-просування.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b/>
          <w:color w:val="000000"/>
          <w:szCs w:val="28"/>
          <w:lang w:val="uk-UA"/>
        </w:rPr>
        <w:t>Мета.</w:t>
      </w:r>
      <w:r w:rsidRPr="00077DFE">
        <w:rPr>
          <w:rFonts w:eastAsia="Times New Roman" w:cs="Times New Roman"/>
          <w:color w:val="000000"/>
          <w:szCs w:val="28"/>
          <w:lang w:val="uk-UA"/>
        </w:rPr>
        <w:t xml:space="preserve"> Формування уявлень про використання маркетингові інформаційні системи в ухваленні маркетингових рішень і розробляти рекомендації пошукової оптимізації сайтів (SEO) і методи її використання, характеристикам зовнішніх і внутрішніх чинників положення сайту в пошуковій системі.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b/>
          <w:color w:val="000000"/>
          <w:szCs w:val="28"/>
          <w:lang w:val="uk-UA"/>
        </w:rPr>
        <w:t>Набування студентами компетенцій</w:t>
      </w:r>
      <w:r w:rsidRPr="00077DFE">
        <w:rPr>
          <w:rFonts w:eastAsia="Times New Roman" w:cs="Times New Roman"/>
          <w:color w:val="000000"/>
          <w:szCs w:val="28"/>
          <w:lang w:val="uk-UA"/>
        </w:rPr>
        <w:t xml:space="preserve">: СК10. Здатність використовувати маркетингові інформаційні системи в ухваленні маркетингових рішень і розробляти рекомендації щодо підвищення їх ефективності.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b/>
          <w:color w:val="000000"/>
          <w:szCs w:val="28"/>
          <w:lang w:val="uk-UA"/>
        </w:rPr>
        <w:t xml:space="preserve">Забезпечення програмних результатів навчання (ПРН) відповідним компонентам: </w:t>
      </w:r>
      <w:r w:rsidRPr="00077DFE">
        <w:rPr>
          <w:rFonts w:eastAsia="Times New Roman" w:cs="Times New Roman"/>
          <w:color w:val="000000"/>
          <w:szCs w:val="28"/>
          <w:lang w:val="uk-UA"/>
        </w:rPr>
        <w:t xml:space="preserve">ПРН 7. Використовувати цифрові інформаційні та комунікаційні технології, а також програмні продукти, необхідні для належного провадження маркетингової діяльності та практичного застосування маркетингового інструментарію; (ПРН 8). Застосовувати інноваційні підходи щодо провадження маркетингової діяльності ринкового суб’єкта, </w:t>
      </w:r>
      <w:proofErr w:type="spellStart"/>
      <w:r w:rsidRPr="00077DFE">
        <w:rPr>
          <w:rFonts w:eastAsia="Times New Roman" w:cs="Times New Roman"/>
          <w:color w:val="000000"/>
          <w:szCs w:val="28"/>
          <w:lang w:val="uk-UA"/>
        </w:rPr>
        <w:t>гнучко</w:t>
      </w:r>
      <w:proofErr w:type="spellEnd"/>
      <w:r w:rsidRPr="00077DFE">
        <w:rPr>
          <w:rFonts w:eastAsia="Times New Roman" w:cs="Times New Roman"/>
          <w:color w:val="000000"/>
          <w:szCs w:val="28"/>
          <w:lang w:val="uk-UA"/>
        </w:rPr>
        <w:t xml:space="preserve"> адаптуватися до змін маркетингового середовища.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В результаті освоєння теми навчаються набувають: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i/>
          <w:color w:val="000000"/>
          <w:szCs w:val="28"/>
          <w:lang w:val="uk-UA"/>
        </w:rPr>
        <w:t>знання</w:t>
      </w:r>
      <w:r w:rsidRPr="00077DFE">
        <w:rPr>
          <w:rFonts w:eastAsia="Times New Roman" w:cs="Times New Roman"/>
          <w:color w:val="000000"/>
          <w:szCs w:val="28"/>
          <w:lang w:val="uk-UA"/>
        </w:rPr>
        <w:t xml:space="preserve"> найбільш поширені послуги інтернет-маркетингу;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i/>
          <w:color w:val="000000"/>
          <w:szCs w:val="28"/>
          <w:lang w:val="uk-UA"/>
        </w:rPr>
        <w:t>вміння</w:t>
      </w:r>
      <w:r w:rsidRPr="00077DFE">
        <w:rPr>
          <w:rFonts w:eastAsia="Times New Roman" w:cs="Times New Roman"/>
          <w:color w:val="000000"/>
          <w:szCs w:val="28"/>
          <w:lang w:val="uk-UA"/>
        </w:rPr>
        <w:t xml:space="preserve"> обробляти, інтерпретувати, систематизувати, критично оцінювати і аналізувати отриману інформацію про основні теорії SMM і SEO і принципах їх класифікації; володіння навичками роботи з SMM і SEO-технологіями.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Актуальність теми полягає в тому, що сьогодні все більшу популярності набуває інтернет-маркетинг. Причиною цього стало розвиток мережі Інтернет і розширення доступу до нього. основним перевагою вважається: </w:t>
      </w:r>
      <w:proofErr w:type="spellStart"/>
      <w:r w:rsidRPr="00077DFE">
        <w:rPr>
          <w:rFonts w:eastAsia="Times New Roman" w:cs="Times New Roman"/>
          <w:color w:val="000000"/>
          <w:szCs w:val="28"/>
          <w:lang w:val="uk-UA"/>
        </w:rPr>
        <w:t>мультимедійність</w:t>
      </w:r>
      <w:proofErr w:type="spellEnd"/>
      <w:r w:rsidRPr="00077DFE">
        <w:rPr>
          <w:rFonts w:eastAsia="Times New Roman" w:cs="Times New Roman"/>
          <w:color w:val="000000"/>
          <w:szCs w:val="28"/>
          <w:lang w:val="uk-UA"/>
        </w:rPr>
        <w:t xml:space="preserve">, інтерактивність, можливість отримання інформації про </w:t>
      </w:r>
      <w:r w:rsidRPr="00077DFE">
        <w:rPr>
          <w:rFonts w:eastAsia="Times New Roman" w:cs="Times New Roman"/>
          <w:color w:val="000000"/>
          <w:szCs w:val="28"/>
          <w:lang w:val="uk-UA"/>
        </w:rPr>
        <w:lastRenderedPageBreak/>
        <w:t xml:space="preserve">будь-якому товарі, можливість покупки товару, не виходячи з дому та інші. Використання SEO в сучасному інтернет-маркетингу є одним з найбільш важливих інструментів.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b/>
          <w:color w:val="000000"/>
          <w:szCs w:val="28"/>
          <w:lang w:val="uk-UA"/>
        </w:rPr>
        <w:t xml:space="preserve">План </w:t>
      </w:r>
      <w:r w:rsidRPr="00077DFE">
        <w:rPr>
          <w:rFonts w:eastAsia="Times New Roman" w:cs="Times New Roman"/>
          <w:color w:val="000000"/>
          <w:szCs w:val="28"/>
          <w:lang w:val="uk-UA"/>
        </w:rPr>
        <w:t xml:space="preserve">лабораторної роботи: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1. Принципи контент-маркетингу в соціальних мережах.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2. </w:t>
      </w:r>
      <w:proofErr w:type="spellStart"/>
      <w:r w:rsidRPr="00077DFE">
        <w:rPr>
          <w:rFonts w:eastAsia="Times New Roman" w:cs="Times New Roman"/>
          <w:color w:val="000000"/>
          <w:szCs w:val="28"/>
          <w:lang w:val="uk-UA"/>
        </w:rPr>
        <w:t>Брендований</w:t>
      </w:r>
      <w:proofErr w:type="spellEnd"/>
      <w:r w:rsidRPr="00077DFE">
        <w:rPr>
          <w:rFonts w:eastAsia="Times New Roman" w:cs="Times New Roman"/>
          <w:color w:val="000000"/>
          <w:szCs w:val="28"/>
          <w:lang w:val="uk-UA"/>
        </w:rPr>
        <w:t xml:space="preserve"> контент.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3. Типи контенту.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>Запитання і завдання: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1. Які принципи контент-маркетингу є найбільш дієвими сьогодні?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2. Дайте визначення </w:t>
      </w:r>
      <w:proofErr w:type="spellStart"/>
      <w:r w:rsidRPr="00077DFE">
        <w:rPr>
          <w:rFonts w:eastAsia="Times New Roman" w:cs="Times New Roman"/>
          <w:color w:val="000000"/>
          <w:szCs w:val="28"/>
          <w:lang w:val="uk-UA"/>
        </w:rPr>
        <w:t>брендованих</w:t>
      </w:r>
      <w:proofErr w:type="spellEnd"/>
      <w:r w:rsidRPr="00077DFE">
        <w:rPr>
          <w:rFonts w:eastAsia="Times New Roman" w:cs="Times New Roman"/>
          <w:color w:val="000000"/>
          <w:szCs w:val="28"/>
          <w:lang w:val="uk-UA"/>
        </w:rPr>
        <w:t xml:space="preserve"> контенту? Наведіть приклади.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b/>
          <w:color w:val="000000"/>
          <w:szCs w:val="28"/>
          <w:lang w:val="uk-UA"/>
        </w:rPr>
        <w:t>Завдання</w:t>
      </w:r>
      <w:r w:rsidRPr="00077DFE">
        <w:rPr>
          <w:rFonts w:eastAsia="Times New Roman" w:cs="Times New Roman"/>
          <w:color w:val="000000"/>
          <w:szCs w:val="28"/>
          <w:lang w:val="uk-UA"/>
        </w:rPr>
        <w:t>: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Створіть цікавий, корисний і релевантний контент (1 пост) для розміщення в </w:t>
      </w:r>
      <w:proofErr w:type="spellStart"/>
      <w:r w:rsidRPr="00077DFE">
        <w:rPr>
          <w:rFonts w:eastAsia="Times New Roman" w:cs="Times New Roman"/>
          <w:color w:val="000000"/>
          <w:szCs w:val="28"/>
          <w:lang w:val="uk-UA"/>
        </w:rPr>
        <w:t>Viber</w:t>
      </w:r>
      <w:proofErr w:type="spellEnd"/>
      <w:r w:rsidRPr="00077DFE">
        <w:rPr>
          <w:rFonts w:eastAsia="Times New Roman" w:cs="Times New Roman"/>
          <w:color w:val="000000"/>
          <w:szCs w:val="28"/>
          <w:lang w:val="uk-UA"/>
        </w:rPr>
        <w:t xml:space="preserve"> або </w:t>
      </w:r>
      <w:proofErr w:type="spellStart"/>
      <w:r w:rsidRPr="00077DFE">
        <w:rPr>
          <w:rFonts w:eastAsia="Times New Roman" w:cs="Times New Roman"/>
          <w:color w:val="000000"/>
          <w:szCs w:val="28"/>
          <w:lang w:val="uk-UA"/>
        </w:rPr>
        <w:t>Instagram</w:t>
      </w:r>
      <w:proofErr w:type="spellEnd"/>
      <w:r w:rsidRPr="00077DFE">
        <w:rPr>
          <w:rFonts w:eastAsia="Times New Roman" w:cs="Times New Roman"/>
          <w:color w:val="000000"/>
          <w:szCs w:val="28"/>
          <w:lang w:val="uk-UA"/>
        </w:rPr>
        <w:t xml:space="preserve">, який спрямованого на цільову аудиторію. </w:t>
      </w:r>
    </w:p>
    <w:p w:rsidR="00077DFE" w:rsidRPr="00077DFE" w:rsidRDefault="00077DFE" w:rsidP="00077DFE">
      <w:pPr>
        <w:spacing w:after="0" w:line="360" w:lineRule="auto"/>
        <w:ind w:left="709"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Список додаткових завдань (доповіді): </w:t>
      </w:r>
    </w:p>
    <w:p w:rsidR="00077DFE" w:rsidRPr="00077DFE" w:rsidRDefault="00077DFE" w:rsidP="00077DFE">
      <w:pPr>
        <w:spacing w:after="0" w:line="360" w:lineRule="auto"/>
        <w:ind w:left="709"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1. Концепція контент-маркетингу.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 xml:space="preserve">2. Ефективність контент-маркетингу. </w:t>
      </w:r>
    </w:p>
    <w:p w:rsidR="00077DFE" w:rsidRPr="00077DFE" w:rsidRDefault="00077DFE" w:rsidP="00077DFE">
      <w:pPr>
        <w:spacing w:after="0" w:line="360" w:lineRule="auto"/>
        <w:ind w:firstLine="709"/>
        <w:rPr>
          <w:rFonts w:eastAsia="Times New Roman" w:cs="Times New Roman"/>
          <w:color w:val="000000"/>
          <w:szCs w:val="28"/>
          <w:lang w:val="uk-UA"/>
        </w:rPr>
      </w:pPr>
      <w:r w:rsidRPr="00077DFE">
        <w:rPr>
          <w:rFonts w:eastAsia="Times New Roman" w:cs="Times New Roman"/>
          <w:color w:val="000000"/>
          <w:szCs w:val="28"/>
          <w:lang w:val="uk-UA"/>
        </w:rPr>
        <w:t>3. Особливості створення контент-стратегії.</w:t>
      </w:r>
    </w:p>
    <w:p w:rsidR="00626C6C" w:rsidRPr="00077DFE" w:rsidRDefault="00626C6C">
      <w:pPr>
        <w:rPr>
          <w:lang w:val="uk-UA"/>
        </w:rPr>
      </w:pPr>
      <w:bookmarkStart w:id="0" w:name="_GoBack"/>
      <w:bookmarkEnd w:id="0"/>
    </w:p>
    <w:sectPr w:rsidR="00626C6C" w:rsidRPr="0007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DFE"/>
    <w:rsid w:val="00077DFE"/>
    <w:rsid w:val="00540B18"/>
    <w:rsid w:val="00626C6C"/>
    <w:rsid w:val="009011A8"/>
    <w:rsid w:val="00DE302C"/>
    <w:rsid w:val="00F6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69435-50E2-4662-825D-531C8385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1A8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F6144A"/>
    <w:pPr>
      <w:spacing w:after="0" w:line="360" w:lineRule="auto"/>
    </w:pPr>
    <w:rPr>
      <w:rFonts w:eastAsia="Times New Roman" w:cs="Times New Roman"/>
      <w:caps/>
      <w:szCs w:val="28"/>
      <w:lang w:eastAsia="ru-RU"/>
    </w:rPr>
  </w:style>
  <w:style w:type="paragraph" w:styleId="2">
    <w:name w:val="toc 2"/>
    <w:basedOn w:val="a"/>
    <w:next w:val="a"/>
    <w:autoRedefine/>
    <w:uiPriority w:val="39"/>
    <w:rsid w:val="00DE302C"/>
    <w:pPr>
      <w:tabs>
        <w:tab w:val="left" w:pos="851"/>
        <w:tab w:val="right" w:leader="dot" w:pos="9344"/>
      </w:tabs>
      <w:spacing w:after="0" w:line="360" w:lineRule="auto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2021-10-08T08:42:00Z</dcterms:created>
  <dcterms:modified xsi:type="dcterms:W3CDTF">2021-10-08T08:42:00Z</dcterms:modified>
</cp:coreProperties>
</file>