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97" w:rsidRDefault="00B06697" w:rsidP="0069166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Порівняльна стилістика. Структура білета</w:t>
      </w:r>
    </w:p>
    <w:p w:rsidR="00B06697" w:rsidRDefault="00B06697" w:rsidP="00B06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Теоретичне питання</w:t>
      </w:r>
      <w:r w:rsidR="002A56B6">
        <w:rPr>
          <w:rFonts w:ascii="Times New Roman" w:hAnsi="Times New Roman" w:cs="Times New Roman"/>
          <w:sz w:val="28"/>
          <w:szCs w:val="28"/>
          <w:lang w:val="uk-UA"/>
        </w:rPr>
        <w:t xml:space="preserve"> з Блоку 1.</w:t>
      </w:r>
    </w:p>
    <w:p w:rsidR="002A56B6" w:rsidRDefault="003805CD" w:rsidP="00B06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066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56B6">
        <w:rPr>
          <w:rFonts w:ascii="Times New Roman" w:hAnsi="Times New Roman" w:cs="Times New Roman"/>
          <w:sz w:val="28"/>
          <w:szCs w:val="28"/>
          <w:lang w:val="uk-UA"/>
        </w:rPr>
        <w:t>Теоретичне питання</w:t>
      </w:r>
      <w:r w:rsidR="002A56B6">
        <w:rPr>
          <w:rFonts w:ascii="Times New Roman" w:hAnsi="Times New Roman" w:cs="Times New Roman"/>
          <w:sz w:val="28"/>
          <w:szCs w:val="28"/>
          <w:lang w:val="uk-UA"/>
        </w:rPr>
        <w:t xml:space="preserve"> з Блоку 2</w:t>
      </w:r>
      <w:r w:rsidR="002A56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6697" w:rsidRPr="00B06697" w:rsidRDefault="002A56B6" w:rsidP="00B0669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06697">
        <w:rPr>
          <w:rFonts w:ascii="Times New Roman" w:hAnsi="Times New Roman" w:cs="Times New Roman"/>
          <w:sz w:val="28"/>
          <w:szCs w:val="28"/>
          <w:lang w:val="uk-UA"/>
        </w:rPr>
        <w:t>Практичне питання (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05B3D">
        <w:rPr>
          <w:rFonts w:ascii="Times New Roman" w:hAnsi="Times New Roman" w:cs="Times New Roman"/>
          <w:sz w:val="28"/>
          <w:szCs w:val="28"/>
          <w:lang w:val="uk-UA"/>
        </w:rPr>
        <w:t xml:space="preserve"> речення</w:t>
      </w:r>
      <w:r w:rsidR="00B06697">
        <w:rPr>
          <w:rFonts w:ascii="Times New Roman" w:hAnsi="Times New Roman" w:cs="Times New Roman"/>
          <w:sz w:val="28"/>
          <w:szCs w:val="28"/>
          <w:lang w:val="uk-UA"/>
        </w:rPr>
        <w:t xml:space="preserve"> англійською мовою) – визначити стилістичні прийоми різних рівнів, назвати їх українською та </w:t>
      </w:r>
      <w:r w:rsidR="00B06697" w:rsidRPr="00B06697">
        <w:rPr>
          <w:rFonts w:ascii="Times New Roman" w:hAnsi="Times New Roman" w:cs="Times New Roman"/>
          <w:sz w:val="28"/>
          <w:szCs w:val="28"/>
          <w:u w:val="single"/>
          <w:lang w:val="uk-UA"/>
        </w:rPr>
        <w:t>англійською</w:t>
      </w:r>
      <w:r w:rsidR="00B06697">
        <w:rPr>
          <w:rFonts w:ascii="Times New Roman" w:hAnsi="Times New Roman" w:cs="Times New Roman"/>
          <w:sz w:val="28"/>
          <w:szCs w:val="28"/>
          <w:lang w:val="uk-UA"/>
        </w:rPr>
        <w:t xml:space="preserve"> мовами.</w:t>
      </w:r>
    </w:p>
    <w:p w:rsidR="00B06697" w:rsidRPr="00B06697" w:rsidRDefault="00B06697" w:rsidP="0069166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C71C8" w:rsidRPr="00226AC1" w:rsidRDefault="00226AC1" w:rsidP="00691663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26AC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Порівняльна стилістика. </w:t>
      </w:r>
      <w:r w:rsidR="00691663" w:rsidRPr="00226AC1">
        <w:rPr>
          <w:rFonts w:ascii="Times New Roman" w:hAnsi="Times New Roman" w:cs="Times New Roman"/>
          <w:sz w:val="28"/>
          <w:szCs w:val="28"/>
          <w:u w:val="single"/>
          <w:lang w:val="uk-UA"/>
        </w:rPr>
        <w:t>Питання на іспит</w:t>
      </w:r>
    </w:p>
    <w:p w:rsidR="00691663" w:rsidRPr="002A56B6" w:rsidRDefault="002A56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A56B6">
        <w:rPr>
          <w:rFonts w:ascii="Times New Roman" w:hAnsi="Times New Roman" w:cs="Times New Roman"/>
          <w:b/>
          <w:i/>
          <w:sz w:val="28"/>
          <w:szCs w:val="28"/>
          <w:lang w:val="uk-UA"/>
        </w:rPr>
        <w:t>Блок 1</w:t>
      </w:r>
    </w:p>
    <w:p w:rsidR="00691663" w:rsidRDefault="00691663" w:rsidP="00512A0C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Стиль. Проблема визначення.</w:t>
      </w:r>
    </w:p>
    <w:p w:rsidR="00691663" w:rsidRDefault="002E4E59" w:rsidP="00512A0C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Лінгвокультурологічна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складова стилю</w:t>
      </w:r>
      <w:r w:rsidR="00691663">
        <w:rPr>
          <w:rFonts w:ascii="Times New Roman" w:hAnsi="Times New Roman"/>
          <w:sz w:val="28"/>
          <w:szCs w:val="28"/>
          <w:lang w:val="uk-UA"/>
        </w:rPr>
        <w:t>.</w:t>
      </w:r>
    </w:p>
    <w:p w:rsidR="00C119FB" w:rsidRDefault="00C119FB" w:rsidP="00512A0C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Стилістика як наука. Її </w:t>
      </w:r>
      <w:r w:rsidR="00226AC1">
        <w:rPr>
          <w:rFonts w:ascii="Times New Roman" w:hAnsi="Times New Roman"/>
          <w:sz w:val="28"/>
          <w:szCs w:val="28"/>
          <w:lang w:val="uk-UA"/>
        </w:rPr>
        <w:t xml:space="preserve">об’єкт, </w:t>
      </w:r>
      <w:r>
        <w:rPr>
          <w:rFonts w:ascii="Times New Roman" w:hAnsi="Times New Roman"/>
          <w:sz w:val="28"/>
          <w:szCs w:val="28"/>
          <w:lang w:val="uk-UA"/>
        </w:rPr>
        <w:t>предмет та завдання.</w:t>
      </w:r>
      <w:r w:rsidR="00226AC1">
        <w:rPr>
          <w:rFonts w:ascii="Times New Roman" w:hAnsi="Times New Roman"/>
          <w:sz w:val="28"/>
          <w:szCs w:val="28"/>
          <w:lang w:val="uk-UA"/>
        </w:rPr>
        <w:t xml:space="preserve"> Порівняльна стилістика.</w:t>
      </w:r>
    </w:p>
    <w:p w:rsidR="00226AC1" w:rsidRDefault="00226AC1" w:rsidP="00512A0C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 та жанри: історія понять.</w:t>
      </w:r>
      <w:r w:rsidR="00E64477">
        <w:rPr>
          <w:rFonts w:ascii="Times New Roman" w:hAnsi="Times New Roman"/>
          <w:sz w:val="28"/>
          <w:szCs w:val="28"/>
          <w:lang w:val="uk-UA"/>
        </w:rPr>
        <w:t xml:space="preserve"> Норма та її види.</w:t>
      </w:r>
    </w:p>
    <w:p w:rsidR="00226AC1" w:rsidRDefault="00096DFC" w:rsidP="00512A0C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Стилістичні аспекти ввічливості</w:t>
      </w:r>
      <w:r w:rsidR="00226AC1">
        <w:rPr>
          <w:rFonts w:ascii="Times New Roman" w:hAnsi="Times New Roman"/>
          <w:sz w:val="28"/>
          <w:szCs w:val="28"/>
          <w:lang w:val="uk-UA"/>
        </w:rPr>
        <w:t>.</w:t>
      </w:r>
    </w:p>
    <w:p w:rsidR="00691663" w:rsidRDefault="00691663" w:rsidP="00512A0C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Типологія стилістики як лінгвістичної </w:t>
      </w:r>
      <w:r w:rsidRPr="00F67964">
        <w:rPr>
          <w:rFonts w:ascii="Times New Roman" w:hAnsi="Times New Roman"/>
          <w:sz w:val="28"/>
          <w:szCs w:val="28"/>
          <w:lang w:val="uk-UA"/>
        </w:rPr>
        <w:t>дисципліни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67964">
        <w:rPr>
          <w:rFonts w:ascii="Times New Roman" w:hAnsi="Times New Roman"/>
          <w:sz w:val="28"/>
          <w:szCs w:val="28"/>
          <w:lang w:val="uk-UA"/>
        </w:rPr>
        <w:t xml:space="preserve"> Ґендерна стилістика.</w:t>
      </w:r>
    </w:p>
    <w:p w:rsidR="00512A0C" w:rsidRPr="00512A0C" w:rsidRDefault="00512A0C" w:rsidP="00512A0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Стилістичні фігури </w:t>
      </w:r>
      <w:r w:rsidRPr="00512A0C">
        <w:rPr>
          <w:rFonts w:ascii="Times New Roman" w:hAnsi="Times New Roman"/>
          <w:sz w:val="28"/>
          <w:szCs w:val="28"/>
          <w:lang w:val="uk-UA"/>
        </w:rPr>
        <w:t xml:space="preserve">графічного </w:t>
      </w: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рівня.</w:t>
      </w:r>
    </w:p>
    <w:p w:rsidR="00512A0C" w:rsidRPr="00512A0C" w:rsidRDefault="00512A0C" w:rsidP="00512A0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2A0C">
        <w:rPr>
          <w:rFonts w:ascii="Times New Roman" w:hAnsi="Times New Roman"/>
          <w:sz w:val="28"/>
          <w:szCs w:val="28"/>
          <w:lang w:val="uk-UA"/>
        </w:rPr>
        <w:t xml:space="preserve">Стилістичні фігури </w:t>
      </w: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фонетичного рівня.</w:t>
      </w:r>
    </w:p>
    <w:p w:rsidR="00B778BF" w:rsidRPr="00512A0C" w:rsidRDefault="00B778BF" w:rsidP="00512A0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Стилістичні фігури: підходи до класифікації (</w:t>
      </w:r>
      <w:r w:rsidR="0014066E"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І. В. </w:t>
      </w: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Арнольд</w:t>
      </w:r>
      <w:r w:rsidR="00E43AFF"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4066E"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І. Р. </w:t>
      </w:r>
      <w:proofErr w:type="spellStart"/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Гальперін</w:t>
      </w:r>
      <w:proofErr w:type="spellEnd"/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14066E"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О. М. </w:t>
      </w:r>
      <w:proofErr w:type="spellStart"/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Мороховський</w:t>
      </w:r>
      <w:proofErr w:type="spellEnd"/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14066E"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 М.</w:t>
      </w: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Скребнєв</w:t>
      </w:r>
      <w:proofErr w:type="spellEnd"/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512A0C" w:rsidRPr="00512A0C" w:rsidRDefault="00512A0C" w:rsidP="00512A0C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Функціональний стиль. Проблема визначення.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0A26">
        <w:rPr>
          <w:rFonts w:ascii="Times New Roman" w:hAnsi="Times New Roman"/>
          <w:sz w:val="28"/>
          <w:szCs w:val="28"/>
          <w:lang w:val="uk-UA"/>
        </w:rPr>
        <w:t>Типологія функціональних стилів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української та англійської мов.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Характерні особливості о</w:t>
      </w:r>
      <w:r w:rsidRPr="00E50A26">
        <w:rPr>
          <w:rFonts w:ascii="Times New Roman" w:hAnsi="Times New Roman"/>
          <w:sz w:val="28"/>
          <w:szCs w:val="28"/>
          <w:lang w:val="uk-UA"/>
        </w:rPr>
        <w:t>фіцій</w:t>
      </w:r>
      <w:r>
        <w:rPr>
          <w:rFonts w:ascii="Times New Roman" w:hAnsi="Times New Roman"/>
          <w:sz w:val="28"/>
          <w:szCs w:val="28"/>
          <w:lang w:val="uk-UA"/>
        </w:rPr>
        <w:t>но-ділового стилю англійської, української мов.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Характерні особливості публіцистичного стилю англійської, української мов.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Характерні особливості наукового стилю англійської, української мов.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Характерні особливості розмовного стилю англійської, української мов.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Контекст та його види.</w:t>
      </w:r>
    </w:p>
    <w:p w:rsidR="00512A0C" w:rsidRPr="002F7572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Виражальний засіб, стилістичний прийом: диференціація понять.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Стилістичні особливості рекламного дискурсу.</w:t>
      </w:r>
    </w:p>
    <w:p w:rsidR="00512A0C" w:rsidRDefault="00512A0C" w:rsidP="00512A0C">
      <w:pPr>
        <w:pStyle w:val="1"/>
        <w:numPr>
          <w:ilvl w:val="0"/>
          <w:numId w:val="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Стилістичні аспекти англомовної сміхової культури та їх відтворення у перекладі.</w:t>
      </w:r>
    </w:p>
    <w:p w:rsidR="002A56B6" w:rsidRPr="002A56B6" w:rsidRDefault="002A56B6" w:rsidP="002A56B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Іронія та каламбур як засоби створення комічного: визначення, специфіка.</w:t>
      </w:r>
    </w:p>
    <w:p w:rsidR="002A56B6" w:rsidRDefault="002A56B6" w:rsidP="002A56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A56B6" w:rsidRDefault="002A56B6" w:rsidP="002A56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A56B6" w:rsidRPr="002A56B6" w:rsidRDefault="002A56B6" w:rsidP="002A56B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A56B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Блок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bookmarkStart w:id="0" w:name="_GoBack"/>
      <w:bookmarkEnd w:id="0"/>
    </w:p>
    <w:p w:rsidR="002A56B6" w:rsidRPr="00512A0C" w:rsidRDefault="002A56B6" w:rsidP="002A56B6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Стилістичні фігу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ри</w:t>
      </w: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морфологічного рівня: транспозиція форми.</w:t>
      </w:r>
    </w:p>
    <w:p w:rsidR="002A56B6" w:rsidRPr="00512A0C" w:rsidRDefault="002A56B6" w:rsidP="002A56B6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12A0C">
        <w:rPr>
          <w:rFonts w:ascii="Times New Roman" w:eastAsia="Calibri" w:hAnsi="Times New Roman" w:cs="Times New Roman"/>
          <w:sz w:val="28"/>
          <w:szCs w:val="28"/>
          <w:lang w:val="uk-UA"/>
        </w:rPr>
        <w:t>Стилістичні фігури морфологічного рівня: транспозиція морфеми.</w:t>
      </w:r>
    </w:p>
    <w:p w:rsidR="002A56B6" w:rsidRDefault="002A56B6" w:rsidP="002A56B6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Стилістична диференціація словникового складу англійської та української мов: семантичний критерій.</w:t>
      </w:r>
    </w:p>
    <w:p w:rsidR="002A56B6" w:rsidRDefault="002A56B6" w:rsidP="002A56B6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Стилістична диференціація словникового складу англійської та української мов: семантичний критерій у комплексі з формальним.</w:t>
      </w:r>
    </w:p>
    <w:p w:rsidR="002A56B6" w:rsidRDefault="002A56B6" w:rsidP="002A56B6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Стилістична диференціація словникового складу англійської та української мов: за «віком» лексичних одиниць.</w:t>
      </w:r>
    </w:p>
    <w:p w:rsidR="002A56B6" w:rsidRDefault="002A56B6" w:rsidP="002A56B6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Стилістична диференціація словникового складу англійської та української мов: за походженням лексичних одиниць.</w:t>
      </w:r>
    </w:p>
    <w:p w:rsidR="002A56B6" w:rsidRDefault="002A56B6" w:rsidP="002A56B6">
      <w:pPr>
        <w:pStyle w:val="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Стилістична диференціація словникового складу англійської та української мов: за вживанням соціальними та територіальними групами.</w:t>
      </w:r>
    </w:p>
    <w:p w:rsidR="003805CD" w:rsidRPr="00066427" w:rsidRDefault="003805CD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 xml:space="preserve">Гіпербола, </w:t>
      </w:r>
      <w:proofErr w:type="spellStart"/>
      <w:r w:rsidRPr="00066427">
        <w:rPr>
          <w:rFonts w:ascii="Times New Roman" w:hAnsi="Times New Roman"/>
          <w:sz w:val="28"/>
          <w:szCs w:val="28"/>
          <w:lang w:val="uk-UA"/>
        </w:rPr>
        <w:t>мейозис</w:t>
      </w:r>
      <w:proofErr w:type="spellEnd"/>
      <w:r w:rsidRPr="00066427">
        <w:rPr>
          <w:rFonts w:ascii="Times New Roman" w:hAnsi="Times New Roman"/>
          <w:sz w:val="28"/>
          <w:szCs w:val="28"/>
          <w:lang w:val="uk-UA"/>
        </w:rPr>
        <w:t>, літота: визначення, структура та приклади.</w:t>
      </w:r>
    </w:p>
    <w:p w:rsidR="003805CD" w:rsidRPr="00066427" w:rsidRDefault="003805CD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Епітет: визначення, типи та приклади.</w:t>
      </w:r>
    </w:p>
    <w:p w:rsidR="003805CD" w:rsidRPr="00066427" w:rsidRDefault="003805CD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 xml:space="preserve">Стилістичні </w:t>
      </w:r>
      <w:r w:rsidR="00E50A26" w:rsidRPr="00066427">
        <w:rPr>
          <w:rFonts w:ascii="Times New Roman" w:hAnsi="Times New Roman"/>
          <w:sz w:val="28"/>
          <w:szCs w:val="28"/>
          <w:lang w:val="uk-UA"/>
        </w:rPr>
        <w:t>фігури заміщення</w:t>
      </w:r>
      <w:r w:rsidRPr="0006642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E50A26" w:rsidRPr="00066427">
        <w:rPr>
          <w:rFonts w:ascii="Times New Roman" w:hAnsi="Times New Roman"/>
          <w:sz w:val="28"/>
          <w:szCs w:val="28"/>
          <w:lang w:val="uk-UA"/>
        </w:rPr>
        <w:t xml:space="preserve">метонімія </w:t>
      </w:r>
      <w:r w:rsidRPr="00066427">
        <w:rPr>
          <w:rFonts w:ascii="Times New Roman" w:hAnsi="Times New Roman"/>
          <w:sz w:val="28"/>
          <w:szCs w:val="28"/>
          <w:lang w:val="uk-UA"/>
        </w:rPr>
        <w:t xml:space="preserve">та її підвиди </w:t>
      </w:r>
      <w:r w:rsidR="00E50A26" w:rsidRPr="00066427">
        <w:rPr>
          <w:rFonts w:ascii="Times New Roman" w:hAnsi="Times New Roman"/>
          <w:sz w:val="28"/>
          <w:szCs w:val="28"/>
          <w:lang w:val="uk-UA"/>
        </w:rPr>
        <w:t>– синекдоха, перифраз, евфемізм</w:t>
      </w:r>
    </w:p>
    <w:p w:rsidR="003805CD" w:rsidRPr="00066427" w:rsidRDefault="003805CD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lastRenderedPageBreak/>
        <w:t>Стилістичні фігури заміщення:</w:t>
      </w:r>
      <w:r w:rsidR="00E50A26" w:rsidRPr="00066427">
        <w:rPr>
          <w:rFonts w:ascii="Times New Roman" w:hAnsi="Times New Roman"/>
          <w:sz w:val="28"/>
          <w:szCs w:val="28"/>
          <w:lang w:val="uk-UA"/>
        </w:rPr>
        <w:t xml:space="preserve"> метафора</w:t>
      </w:r>
      <w:r w:rsidRPr="00066427">
        <w:rPr>
          <w:rFonts w:ascii="Times New Roman" w:hAnsi="Times New Roman"/>
          <w:sz w:val="28"/>
          <w:szCs w:val="28"/>
          <w:lang w:val="uk-UA"/>
        </w:rPr>
        <w:t xml:space="preserve"> та її підвиди</w:t>
      </w:r>
      <w:r w:rsidR="00E50A26" w:rsidRPr="00066427">
        <w:rPr>
          <w:rFonts w:ascii="Times New Roman" w:hAnsi="Times New Roman"/>
          <w:sz w:val="28"/>
          <w:szCs w:val="28"/>
          <w:lang w:val="uk-UA"/>
        </w:rPr>
        <w:t xml:space="preserve"> – антономазія, персоніфікація, алегорія</w:t>
      </w:r>
      <w:r w:rsidRPr="00066427">
        <w:rPr>
          <w:rFonts w:ascii="Times New Roman" w:hAnsi="Times New Roman"/>
          <w:sz w:val="28"/>
          <w:szCs w:val="28"/>
          <w:lang w:val="uk-UA"/>
        </w:rPr>
        <w:t>.</w:t>
      </w:r>
    </w:p>
    <w:p w:rsidR="00CF47B4" w:rsidRPr="00066427" w:rsidRDefault="00CF47B4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Стилістичні фігури тотожності, протилежності: порівняння, антитеза, оксюморон.</w:t>
      </w:r>
    </w:p>
    <w:p w:rsidR="00CF47B4" w:rsidRPr="00066427" w:rsidRDefault="00CF47B4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Стилістичні фігури нерівності: висхідна градація та низхідна градація.</w:t>
      </w:r>
    </w:p>
    <w:p w:rsidR="00691663" w:rsidRPr="00066427" w:rsidRDefault="00691663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eastAsia="Calibri" w:hAnsi="Times New Roman" w:cs="Times New Roman"/>
          <w:sz w:val="28"/>
          <w:szCs w:val="28"/>
          <w:lang w:val="uk-UA"/>
        </w:rPr>
        <w:t>Стилістичні фі</w:t>
      </w:r>
      <w:r w:rsidR="00E50A26" w:rsidRPr="00066427">
        <w:rPr>
          <w:rFonts w:ascii="Times New Roman" w:hAnsi="Times New Roman"/>
          <w:sz w:val="28"/>
          <w:szCs w:val="28"/>
          <w:lang w:val="uk-UA"/>
        </w:rPr>
        <w:t>гури синтаксичного рівня, які базуються на редукції вихідної моделі (еліпсис, умовчання, номінативні речення, асиндетон).</w:t>
      </w:r>
    </w:p>
    <w:p w:rsidR="00E50A26" w:rsidRPr="00066427" w:rsidRDefault="00E50A26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eastAsia="Calibri" w:hAnsi="Times New Roman" w:cs="Times New Roman"/>
          <w:sz w:val="28"/>
          <w:szCs w:val="28"/>
          <w:lang w:val="uk-UA"/>
        </w:rPr>
        <w:t>Стилістичні фі</w:t>
      </w:r>
      <w:r w:rsidRPr="00066427">
        <w:rPr>
          <w:rFonts w:ascii="Times New Roman" w:hAnsi="Times New Roman"/>
          <w:sz w:val="28"/>
          <w:szCs w:val="28"/>
          <w:lang w:val="uk-UA"/>
        </w:rPr>
        <w:t xml:space="preserve">гури синтаксичного рівня, які базуються на </w:t>
      </w:r>
      <w:r w:rsidR="00752AE8" w:rsidRPr="00066427">
        <w:rPr>
          <w:rFonts w:ascii="Times New Roman" w:hAnsi="Times New Roman"/>
          <w:sz w:val="28"/>
          <w:szCs w:val="28"/>
          <w:lang w:val="uk-UA"/>
        </w:rPr>
        <w:t>експанс</w:t>
      </w:r>
      <w:r w:rsidRPr="00066427">
        <w:rPr>
          <w:rFonts w:ascii="Times New Roman" w:hAnsi="Times New Roman"/>
          <w:sz w:val="28"/>
          <w:szCs w:val="28"/>
          <w:lang w:val="uk-UA"/>
        </w:rPr>
        <w:t>ії вихідної моделі</w:t>
      </w:r>
      <w:r w:rsidR="00752AE8" w:rsidRPr="00066427">
        <w:rPr>
          <w:rFonts w:ascii="Times New Roman" w:hAnsi="Times New Roman"/>
          <w:sz w:val="28"/>
          <w:szCs w:val="28"/>
          <w:lang w:val="uk-UA"/>
        </w:rPr>
        <w:t xml:space="preserve"> (повтор, перерахування, синтаксична тавтологія, </w:t>
      </w:r>
      <w:proofErr w:type="spellStart"/>
      <w:r w:rsidR="00752AE8" w:rsidRPr="00066427">
        <w:rPr>
          <w:rFonts w:ascii="Times New Roman" w:hAnsi="Times New Roman"/>
          <w:sz w:val="28"/>
          <w:szCs w:val="28"/>
          <w:lang w:val="uk-UA"/>
        </w:rPr>
        <w:t>полісиндетон</w:t>
      </w:r>
      <w:proofErr w:type="spellEnd"/>
      <w:r w:rsidR="00752AE8" w:rsidRPr="00066427">
        <w:rPr>
          <w:rFonts w:ascii="Times New Roman" w:hAnsi="Times New Roman"/>
          <w:sz w:val="28"/>
          <w:szCs w:val="28"/>
          <w:lang w:val="uk-UA"/>
        </w:rPr>
        <w:t>, емфатичні конструкції, вставні речення).</w:t>
      </w:r>
    </w:p>
    <w:p w:rsidR="00752AE8" w:rsidRPr="00066427" w:rsidRDefault="00752AE8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eastAsia="Calibri" w:hAnsi="Times New Roman" w:cs="Times New Roman"/>
          <w:sz w:val="28"/>
          <w:szCs w:val="28"/>
          <w:lang w:val="uk-UA"/>
        </w:rPr>
        <w:t>Стилістичні фі</w:t>
      </w:r>
      <w:r w:rsidRPr="00066427">
        <w:rPr>
          <w:rFonts w:ascii="Times New Roman" w:hAnsi="Times New Roman"/>
          <w:sz w:val="28"/>
          <w:szCs w:val="28"/>
          <w:lang w:val="uk-UA"/>
        </w:rPr>
        <w:t>гури синтаксичного рівня, які базуються на формальних та смислових взаємодіях кількох синтаксичних конструкцій (паралелізм, хіазм, анафора, епіфора, анадиплосис).</w:t>
      </w:r>
    </w:p>
    <w:p w:rsidR="00C53820" w:rsidRPr="00066427" w:rsidRDefault="00C53820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Інверсія: визначення, структура та приклади.</w:t>
      </w:r>
    </w:p>
    <w:p w:rsidR="00C53820" w:rsidRPr="00066427" w:rsidRDefault="00C53820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Відокремлення: визначення, структура та приклади.</w:t>
      </w:r>
    </w:p>
    <w:p w:rsidR="00C53820" w:rsidRPr="00066427" w:rsidRDefault="00C53820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Риторичне питання: визначення, структура та приклади.</w:t>
      </w:r>
    </w:p>
    <w:p w:rsidR="00C53820" w:rsidRPr="00066427" w:rsidRDefault="00C53820" w:rsidP="00066427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6427">
        <w:rPr>
          <w:rFonts w:ascii="Times New Roman" w:hAnsi="Times New Roman"/>
          <w:sz w:val="28"/>
          <w:szCs w:val="28"/>
          <w:lang w:val="uk-UA"/>
        </w:rPr>
        <w:t>Парцеляція: визначення, структура та приклади.</w:t>
      </w:r>
    </w:p>
    <w:p w:rsidR="00F76341" w:rsidRPr="00691663" w:rsidRDefault="00F76341">
      <w:pPr>
        <w:rPr>
          <w:lang w:val="uk-UA"/>
        </w:rPr>
      </w:pPr>
    </w:p>
    <w:sectPr w:rsidR="00F76341" w:rsidRPr="00691663" w:rsidSect="000C71C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A53"/>
    <w:multiLevelType w:val="hybridMultilevel"/>
    <w:tmpl w:val="E09C58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97680B"/>
    <w:multiLevelType w:val="hybridMultilevel"/>
    <w:tmpl w:val="30549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521D9"/>
    <w:multiLevelType w:val="hybridMultilevel"/>
    <w:tmpl w:val="1B6C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211AC8"/>
    <w:multiLevelType w:val="hybridMultilevel"/>
    <w:tmpl w:val="F9526E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BB760A"/>
    <w:multiLevelType w:val="hybridMultilevel"/>
    <w:tmpl w:val="F9526E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9D47FE"/>
    <w:multiLevelType w:val="hybridMultilevel"/>
    <w:tmpl w:val="D0C0F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A7EB4"/>
    <w:multiLevelType w:val="hybridMultilevel"/>
    <w:tmpl w:val="6D0CE3BC"/>
    <w:lvl w:ilvl="0" w:tplc="238651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B707C3"/>
    <w:multiLevelType w:val="hybridMultilevel"/>
    <w:tmpl w:val="FA321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663"/>
    <w:rsid w:val="00045ED4"/>
    <w:rsid w:val="00066427"/>
    <w:rsid w:val="00096DFC"/>
    <w:rsid w:val="000C71C8"/>
    <w:rsid w:val="000C76D1"/>
    <w:rsid w:val="0014066E"/>
    <w:rsid w:val="001C5106"/>
    <w:rsid w:val="00205B3D"/>
    <w:rsid w:val="00226AC1"/>
    <w:rsid w:val="002342BE"/>
    <w:rsid w:val="002A56B6"/>
    <w:rsid w:val="002E4E59"/>
    <w:rsid w:val="002F7572"/>
    <w:rsid w:val="00314762"/>
    <w:rsid w:val="003805CD"/>
    <w:rsid w:val="004206E0"/>
    <w:rsid w:val="00512A0C"/>
    <w:rsid w:val="00526EA3"/>
    <w:rsid w:val="005460AE"/>
    <w:rsid w:val="005B2CBC"/>
    <w:rsid w:val="006824E6"/>
    <w:rsid w:val="00691663"/>
    <w:rsid w:val="00711830"/>
    <w:rsid w:val="00752AE8"/>
    <w:rsid w:val="007B4B3D"/>
    <w:rsid w:val="008F6CF1"/>
    <w:rsid w:val="00A44861"/>
    <w:rsid w:val="00B06697"/>
    <w:rsid w:val="00B778BF"/>
    <w:rsid w:val="00C119FB"/>
    <w:rsid w:val="00C53820"/>
    <w:rsid w:val="00CF47B4"/>
    <w:rsid w:val="00DA2B09"/>
    <w:rsid w:val="00E43AFF"/>
    <w:rsid w:val="00E50A26"/>
    <w:rsid w:val="00E6413D"/>
    <w:rsid w:val="00E64477"/>
    <w:rsid w:val="00F235D4"/>
    <w:rsid w:val="00F30DFC"/>
    <w:rsid w:val="00F67964"/>
    <w:rsid w:val="00F76341"/>
    <w:rsid w:val="00F8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91663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691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21</cp:revision>
  <dcterms:created xsi:type="dcterms:W3CDTF">2013-05-26T11:57:00Z</dcterms:created>
  <dcterms:modified xsi:type="dcterms:W3CDTF">2020-11-06T05:00:00Z</dcterms:modified>
</cp:coreProperties>
</file>