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F8C" w:rsidRDefault="00F02F8C" w:rsidP="00F02F8C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ТЕРМІНОЛОГІЧНИЙ СЛОВНИК</w:t>
      </w:r>
    </w:p>
    <w:p w:rsidR="00F02F8C" w:rsidRDefault="00F02F8C" w:rsidP="00F02F8C">
      <w:pPr>
        <w:spacing w:after="0" w:line="240" w:lineRule="auto"/>
        <w:ind w:left="360" w:firstLine="900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Бренд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– виконує роль іміджу торгової марки, визначає статус споживача, стиль його життя і суттєво впливає на результати комерційної діяльності та створення позитивної громадської думки.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Брендинг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1) присвоєння марки; 2) товарно-знакова політика.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Брифінг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коротка інструктивна зустріч журналістів з керівництвом комерційної фірми чи компанії із запрошенням органів державної та законодавчої влади.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Буклет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невеликий рекламний матеріал, найчастіше багатобарвний. Виготовляється, як правило, на аркуші формату А4 з подальшою фальцюванням, так що виходить кілька смуг. Є недорогим, економічним виданням, випускається великим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тиражем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Бекграунд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(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англ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Background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походження, передумова) – сукупність інформації про організацію (фірмі), що дає уявлення про динаміку її розвитку; є “сировиною” концепції PR-кампанії. 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Бекграундер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(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англ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Backgrounder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вихідні дані, відомості загального характеру) – поточна інформація, яка не містить сенсацій. Таку інформацію слід відправляти регулярно для підтримки безперервного потоку новин, що виходять з організації, складова частина прес-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кита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Бюлетень (прес-бюлетень)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інструмент PR; періодичне видання конкретної організації (фірми), що містить поточну інформацію про її діяльність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Відеоконференція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з'єднує роз'єднані аудиторії із залів готелів, корпоративних штаб-квартир, демонстраційних залів в єдине ціле за допомогою супутникового зв'язку з миттєвим зображенням переданих повідомлень.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Відкрита громадськість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широка масова спільність споживачів товарів і послуг, багатолика аудиторія засобів масової інформації, члени асоціацій споживачів, учасники політичних рухів, партій і фракцій.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Вивчення громадської думки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(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англ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Survey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research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) – збір первинної інформації з нагальних проблем зі слів опитуваних. Імідж – цілеспрямовано сформований образ, покликаний надати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емоційно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-психологічний вплив на кого-небудь з метою популяризації, реклами. 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Гідний імідж фірми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служить запорукою її комерційного успіху, стійкого фінансового положення і активних комунікацій з громадськістю.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Госстрайтер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– те ж, що і спічрайтер. Особа, записуючий тексти виступів для інших осіб.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Громадська думка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стан масової свідомості, що визначає ставлення до подій, різним групам і особистостям.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Громадськість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група людей, що виражають з якої-небудь проблеми певну думку, а також реагують на події і виниклі ситуації.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Громадськість в PR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субстанціональні суб'єкт публічної сфери, який виступає як сукупність індивідів і соціальних спільнот, які функціонують в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lastRenderedPageBreak/>
        <w:t>публічній сфері та якими рухають якісь загальні інтереси і цінності, що мають публічний статус.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Двостороння асиметрична модель PR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відповідає жорстким, централізованим організаціям. Пов'язана з необхідністю відстеження реакції публіки на вплив з боку організації.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Двостороння симетрична модель PR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заснована на рівноправності організації та громадськості, на відкритості, довірі, взаєморозумінні, співпрацю, діалозі. Велике значення в ній надається дослідженням зовнішнього і внутрішнього середовища.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День відкритих дверей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офіційна акція, одна з форм PR-діяльності, що дозволяє всім бажаючим ознайомитися з діяльністю фірми, її планами, керівництвом, отримати відповіді на запитання.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Завдання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– робота або її частина, яка повинна бути виконана певним способом у визначений термін. Завдання можна класифікувати як роботу з предметами, людьми та інформацією.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Закрита громадськість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співробітники фірми чи компанії, об'єднані службовими відносинами, традиціями, корпоративною відповідальністю, що підкоряються службової дисципліни.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Зворотній зв'язок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завдяки встановленню цьому зв'язку стає можливим отримувати комплексні відомості про різних реакціях цільових аудиторій на що надійшли сигнали з урахуванням сукупності факторів загального фону соціальної обстановки; відіграє велику роль в успішному функціонуванні концептуальної моделі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паблік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рилейшнз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Імідж фірми зовнішній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складовий елемент іміджу фірми, що включає: фірмовий стиль, діловий стиль фірми, персональний імідж співробітників, репутацію.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Імідж фірми внутрішній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складовий елемент іміджу фірми, що включає корпоративну ідеологію і корпоративну культуру.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Імідж-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білдінг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створення, формування образу.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Іміджмейкер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– фахівець, який розробляє стратегію і техніку ефективного формування іміджу будь-якої особи з метою підвищення його популярності.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PRA (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International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Public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Relations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Association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)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міжнародна асоціація служб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зв'язків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з громадськістю; створена в 1955 р З 1974 р має консультативний статус категорії Б при ЮНЕСКО.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Кейс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– історія або випадок; в практиці діяльності служб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паблік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рилейшнз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розповідь про позитивний досвід використання споживачами популярних продуктів, послуг компанії або про успішно дозволених проблемних ситуаціях.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Клієнт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– фізична або юридична особа, що вдаються до послуг торгових і інших фірм з метою укладання контрактів на виготовлення продукції і надання різного роду послуг.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Клімат психологічний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щодо сталий соціально-психологічне явище, породжене міжособистісними відносинами в групі і має суб'єктивну значущість для кожного її члена.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lastRenderedPageBreak/>
        <w:t>Колектив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вища стадія розвитку групи, об'єднана спільними соціально значущими цілями і об'єднує своїх членів як самим процесом спільної діяльності, так і її організацією та системою стимулювання.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Комерційна діяльність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складова частина підприємництва, виражена в сукупних процесах і операціях, спрямованих на вчинення актів купівлі-продажу з метою задоволення купівельного попиту і отримання прибутку.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Комунікант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одержувач повідомлення в комунікаційному процесі.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Комунікатор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особа або група осіб, що створюють повідомлення у вигляді друкованих текстів, фільмів, радіо- і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телепередач.Комунікації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мікс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(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communication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mix) – комплекс комунікацій, що включає елементи реклами в засобах масової інформації, прямі продажі, стимулювання з метою сприяння продажу та зв'язки з громадськістю.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Комунікаційна система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комплексна діяльність учасників ринкового обороту, що включає всю сукупність операцій, пов'язаних з підготовкою, збором, перерозподілом інформації, а також встановленням міжособистісних контактів безпосередньо між суб'єктами ринку.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Комунікаційний канал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канал просування інформації на ринок і в суспільство.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Комунікаційна політика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політика, що включає визначення цілей комунікації, шляхів їх досягнення, зміст поширюваної на різні аудиторії інформації, планування зворотного зв'язку.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Комунікаційна мережа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певне з'єднання учасників комунікації за допомогою інформаційних потоків. Комунікаційна стратегія – стратегія, яка формує для забезпечення корпоративної місії, яка відображає соціальну концепцію бізнесу.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Комунікаційна структура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сукупність каналів, за допомогою яких взаємодіють суб'єкти управління.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Комунікаційний простір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організація комунікацій на основі технологічних взаємозв'язків і організаційних структур управління.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Комунікаційні бар'єри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перешкоди одержувачу, що не дозволяють ефективно сприймати інформацію. Виділяють три типи бар'єрів: особистісні, фізичні та семантичні.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Комунікаційні ролі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функції і дії людей при здійсненні комунікацій.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Комунікаційний процес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процес, за допомогою якого керівники розвивають систему надання інформації та передачі відомостей великій кількості людей всередині організації та окремим індивідуумам та інститутам за її межами.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Конференція в сфері PR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спосіб спілкування для обговорення та вирішення актуальних корпоративних проблем з широкою участю різних представників громадськості.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Кон'юнктура ринку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стан ринку, що характеризується співвідношенням попиту та пропозиції на товари, послуги та інші роботи.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Корпоративна культура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специфічна сфера культури, яка складається в процесі виготовлення продукції, її розподілу, збуту, сервісного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lastRenderedPageBreak/>
        <w:t>обслуговування та споживання, система цінностей, яку поділяють  всі в організації.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Корпоративна професійна етика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кодекс поведінки, який наказував певний тип моральних відносин між членами трудового колективу і партнерами, які представляються оптимальними щодо виконання професійного обов'язку, визначеного єдиної трудової мораллю фірми. 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Корпоративна етика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у сфері торгівлі пов'язана в першу чергу з культурою спілкування, вмінням керувати будь-якими конфліктними ситуаціями, використовувати основні норми і правила обслуговування.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Корпоративний стиль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набір постійних психологічних, словесних, етичних, графічних, колірних та інших елементів, що відображають рівень корпоративної культури, соціальної відповідальності перед суспільством і механізм міжособистісних комунікацій.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Круглий стіл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одна з форм спільного обговорення ідей, проблем, ситуацій, що мають значення для широких кіл громадськості; учасниками круглого столу. є представники науки, бізнесу, ділових кіл, громадських та державних організацій.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Листок новин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досить доступне і дешевий засіб комунікацій; як правило, виконується фахівцями PR на принтері і розмножується за допомогою ксерокса. Листки новин різні за тематикою, наприклад, “новини ринку”, “нові проекти”, “нові інвестиції”, “результати експорту” і т. п.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Логотип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напис з найменуванням організації.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Мас-медіа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те ж саме, що і засоби масової інформації.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Медіа вимір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процес отримання даних про кількість, структуру користувачів інформації, що надається конкретними ЗМІ в конкретному місці і в конкретний час.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Медіа-карта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спеціальний матеріал, в якому фіксуються систематизовані і постійно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оновлювані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відомості про ЗМІ.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Медіа-кіт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засіб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паблік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рилейшнз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; набір, пакет, комплект, спеціально підготовлений для представників ЗМІ. Містить кілька видів матеріалів, корисних для газет і журналістів, в тому числі прес-реліз, бек-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граундер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, факт-листи, фотографії, відеоплівки.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Модель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(від лат.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Modulus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“міра, зразок”) – абстрактний образ, що відображає основні риси описуваного явища. Терміном “модель” також позначають аналог досліджуваного процесу, предмета чи явища, що відображає істотні функції і характеристики модельованого об'єкта з точки зору мети дослідження.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Мультимедіа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комп'ютерна система, що дає можливість передачі і прийому інформації у вигляді комбінації тексту, графіки, мови, музики, рухомих зображень.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Ньюсмейкер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особа, яка виступає на прес-конференції, брифінгу від імені організації.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Суспільна свідомість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проникнення моралі та етики в процеси суспільного розвитку в умовах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ціннісно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-регулятивного механізму формування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lastRenderedPageBreak/>
        <w:t>морального поняття в суспільстві. Суспільна свідомість дозволяє розглядати мораль і етику в загальних рамках духовної культури суспільства.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Оперативний план PR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система сукупних економічних, організаційних і соціальних заходів, спрямованих на формування громадської думки з метою створення позитивного образу фірми, її маркетингових програм з урахуванням конкретних тимчасових термінів.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Оцінка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особлива форма відображення, призначена для визначення ціннісних властивостей і якостей, їх корисності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Паблік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рілейшнз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система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зв'язків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з громадськістю, мета якої – діяльність з поліпшення взаємин між організацією та громадськістю. PR сприяє формуванню гідного іміджу, уникненню шкідливих чуток і можливих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предвзятостей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, а також підвищенню якісного забезпечення сукупних ринкових запитів споживачів.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Паблісіті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– публічність, популярність; рекламування діяльності фірми, її досягнень засобами масової інформації.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План PR-діяльності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документ, в якому відображені основні шляхи вирішення проблеми в результаті її ретельного аналізу з метою обґрунтування вигідності та доцільності запропонованого проекту рішення.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Послуга PR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одна з найважливіших різновидів бізнесу послуг, є товаром, реалізація якого допомагає встановленню в суспільстві ефективної комунікації, формуванню громадської думки, профілактиці можливих конфліктних ситуацій.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Представницький прийом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організаційна форма управління, що носить епізодичний характер з нагоди знаменних дат, ювілейних подій, річниці створення фірми.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Презентація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– самостійна акція, організаційна фахівцями PR-служби спільно з керівництвом фірми з метою представлення фірми, її нової продукції, демонстрації нових досягнень.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Преса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масові періодичні друковані видання – газети та журнали, які виконують одну з головних ролей засобів масової інформації у формуванні громадської думки.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Прес-кит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набір матеріалів, потенційно корисних для газети чи журналу. Як правило, включає: бекграунд, прес-реліз, кейс-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сторі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, бай-лайнер, оглядові статті, факт-лист, фотографії, програму заходу, список присутніх та ін.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Прес-конференція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збори представників засобів масової інформації з діловими, громадськими, урядовими колами, з керівництвом фірм і компаній з метою інформування громадськості з актуальних питань певної тематики.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Прес-реліз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повідомлення, підготовлене фахівцями служби PR, містить важливу новину для широкої аудиторії. Наприклад, повідомлення про виробництво нових видів товарів чи послуг, відкритті нового представництва або філії компанії, проведенні важливою для фірми прес-конференції, закритих або відкритих тендерів.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Прийом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одна з форм зовнішнього  і внутрішнього життя організації, заздалегідь підготовлена, розроблена і забезпечена спільними зусиллями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lastRenderedPageBreak/>
        <w:t>фахівців PR та керівництва, що припускає спільне проведення часу співробітників корпорації із запрошеними гостями.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Прогнозування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в комерційній діяльності – науково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обгрунтоване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передбачення можливого обсягу продажів, кризових ситуацій, появи шкідливих чуток, нестабільності ринкової кон'юнктури, ризиків з подальшою розробкою заходів, що сприяють розвитку фірми і ліквідації вузьких місць.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Психологічні фактори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система мотивації, що включає спонукальні мотиви до активних дій, пов'язаних із задоволенням власних потреб (самоствердження, повага, прагнення до комфорту).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PR-кампанія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комплексне і багаторазове використання PR-засобів, а також рекламних матеріалів у рамках єдиної концепції та загального проведення плану впливу на думки і ставлення людей для створення позитивного іміджу і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паблісіті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PR-звернення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сукупні матеріали, що включають основний зміст, додаткові програми, що сприяють розумінню основного тексту звернення, а також довідково-допоміжні документи, що підкріплюють зміст статистичними даними, фотографіями, відеоплівками, дискетами. Мета PR-звернення – розкриття основних напрямків діяльності комерційної фірми для забезпечення стійкого положення на ринку і популярності в суспільстві.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PR-повідомлення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представлення ідеї, яку прагне донести фахівець служби PR до одержувача; підготовлено з урахуванням норм і вимог засобів масової інформації, використанням встановлених кодів і символів.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PRSA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– професійна організація PR-фахівців США зі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зв'язків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з громадськістю, створена в 1947 р з метою розвитку та обміну інформацією, співпраці, вироблення високих професійних стандартів.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Репортаж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жанр журналістики,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оперативно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повідомляє про будь-яку подію, очевидцем або учасником якого є кореспондент.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Репутація фірми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корпоративне зміст іміджу, що включає не тільки честь і гідність кожного виконавця, а й результати колективної праці, а головне, користь, яку приносить ця праця суспільству.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Річний звіт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брошура або проспект з інформацією про успіхи фірми; містить звернення до клієнтів, опис компанії, лист до акціонерів, фінансовий огляд, графіки, фотографії тощо.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Ринок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система економічних відносин, що включає виробництво різних видів товарів і послуг, їх обіг і кінцеве споживання за рахунок купівлі-продажу відповідно до стану попиту та пропозиції.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Ринок послуг PR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сукупність фірм і компаній, що виробляють різноманітні послуги в області управлінського консультування, маркетингу, економічного консалтингу, соціальної психології, антикризового управління з метою задоволення запитів ринку по зв'язках з громадськістю.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Система –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єдине ціле, складене з частин (у перекладі з грецької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systema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(ціле), в широкому сенсі – правильність розташування частин, певний порядок.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Системний підхід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основа методології менеджменту. У загальній формі суть системного підходу полягає в розгляді об'єкта дослідження і практичної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lastRenderedPageBreak/>
        <w:t xml:space="preserve">діяльності в єдності його зовнішніх і внутрішніх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зв'язків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. Такий підхід свідчить про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багатовимірність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організації та необхідності врахування безлічі внутрішніх і зовнішніх змінних.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Ситуація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конкретний набір обставин, які сильно впливають на організацію в даний конкретний час. Будь-яка ситуація має ідейну чи економічну основу, дослідження якої дозволяє зрозуміти ретроспективу і визначити перспективу.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Слоган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вираз ідеї основного змісту PR-звернення у формі заголовка (епіграф), що складається, як правило, з 6-10 слів, що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читаються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одним поглядом, як рекламний заклик.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Служба PR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сукупність структурних підрозділів, які вирішують проблеми взаємодії між фірмою і різними контингентами громадськості з метою підвищення іміджу фірми, сприяння успішній реалізації маркетингової концепції, успіху інвестиційної політики на основі вивчення громадської думки та успішної реалізації ефективних комунікацій.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Соціальна група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група, члени якої зайняті спільною професійною діяльністю і знаходяться в неформальному спілкуванні. Це нечисленна спільність, в якій люди контактують, керуючись системою незримих міжособистісних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зв'язків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, що визначаються різними типами характерів, інтересів, потреб.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Спічрайтер –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особа, що готує тексти виступів для іншої особи.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Спіндоктор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(спін-операції) (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англ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Spin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doctor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від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spin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вертіння, крутіння) – фахівець з поданням подій у більш сприятливому вигляді (виправлення висвітлення події в мас-медіа після того, як інформаційний розвиток прийняло несприятливий характер).</w:t>
      </w:r>
    </w:p>
    <w:p w:rsidR="00F02F8C" w:rsidRDefault="00F02F8C" w:rsidP="00F02F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Факт-лист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короткий документ, що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компактно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і вигідно відображає профіль діяльності організації, посадової особи чи події; виконується зазвичай у формі необхідного доповнення до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бекграундеру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, прес-релізів, служить редактору додатковим довідковим джерелом матеріалу для статей.</w:t>
      </w:r>
    </w:p>
    <w:p w:rsidR="00F02F8C" w:rsidRDefault="00F02F8C" w:rsidP="00F02F8C">
      <w:pPr>
        <w:spacing w:after="0" w:line="240" w:lineRule="auto"/>
        <w:ind w:firstLine="360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Фірмове видання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видання буклетів, каталогів, альбомів випущених товарів і послуг промисловими або торговими фірмами і компаніями з барвистим поданням переваг порівняно з товарами конкуруючих фірм.</w:t>
      </w:r>
    </w:p>
    <w:p w:rsidR="00F02F8C" w:rsidRDefault="00F02F8C" w:rsidP="00F02F8C">
      <w:pPr>
        <w:spacing w:after="0" w:line="240" w:lineRule="auto"/>
        <w:ind w:firstLine="360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Цільова аудиторія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– певна група людей, конкретний сегмент маси поточних і потенційних потреб з виділенням специфічних ознак, у тому числі демографічних, психологічних, соціально-культурних.</w:t>
      </w:r>
    </w:p>
    <w:p w:rsidR="00F02F8C" w:rsidRDefault="00F02F8C" w:rsidP="00F02F8C">
      <w:pPr>
        <w:spacing w:after="0" w:line="240" w:lineRule="auto"/>
        <w:ind w:left="360" w:firstLine="90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02F8C" w:rsidRDefault="00F02F8C" w:rsidP="00F02F8C">
      <w:pPr>
        <w:spacing w:after="0" w:line="240" w:lineRule="auto"/>
        <w:ind w:left="360" w:firstLine="900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02F8C" w:rsidRDefault="00F02F8C" w:rsidP="00F02F8C">
      <w:pPr>
        <w:spacing w:after="0" w:line="240" w:lineRule="auto"/>
        <w:ind w:left="360" w:firstLine="900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02F8C" w:rsidRDefault="00F02F8C" w:rsidP="00F02F8C">
      <w:pPr>
        <w:spacing w:after="0" w:line="240" w:lineRule="auto"/>
        <w:ind w:left="360" w:firstLine="900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02F8C" w:rsidRDefault="00F02F8C" w:rsidP="00F02F8C">
      <w:pPr>
        <w:spacing w:after="0" w:line="240" w:lineRule="auto"/>
        <w:ind w:left="360" w:firstLine="900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02F8C" w:rsidRDefault="00F02F8C" w:rsidP="00F02F8C">
      <w:pPr>
        <w:spacing w:after="0" w:line="240" w:lineRule="auto"/>
        <w:ind w:left="360" w:firstLine="900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CB18D4" w:rsidRPr="00F02F8C" w:rsidRDefault="00CB18D4">
      <w:pPr>
        <w:rPr>
          <w:lang w:val="uk-UA"/>
        </w:rPr>
      </w:pPr>
      <w:bookmarkStart w:id="0" w:name="_GoBack"/>
      <w:bookmarkEnd w:id="0"/>
    </w:p>
    <w:sectPr w:rsidR="00CB18D4" w:rsidRPr="00F02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489"/>
    <w:rsid w:val="00491489"/>
    <w:rsid w:val="00CB18D4"/>
    <w:rsid w:val="00F02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CC1ABF-4080-445B-848B-26BA1E77D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F8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2680</Words>
  <Characters>15281</Characters>
  <Application>Microsoft Office Word</Application>
  <DocSecurity>0</DocSecurity>
  <Lines>127</Lines>
  <Paragraphs>35</Paragraphs>
  <ScaleCrop>false</ScaleCrop>
  <Company/>
  <LinksUpToDate>false</LinksUpToDate>
  <CharactersWithSpaces>17926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2020-09-01T20:30:00Z</dcterms:created>
  <dcterms:modified xsi:type="dcterms:W3CDTF">2020-09-01T20:31:00Z</dcterms:modified>
</cp:coreProperties>
</file>