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05" w:rsidRDefault="00D26B05" w:rsidP="00D26B05">
      <w:pPr>
        <w:pStyle w:val="a3"/>
        <w:spacing w:before="0" w:beforeAutospacing="0" w:after="0" w:afterAutospacing="0"/>
        <w:jc w:val="center"/>
        <w:rPr>
          <w:color w:val="000000"/>
          <w:spacing w:val="-6"/>
          <w:kern w:val="24"/>
          <w:sz w:val="28"/>
          <w:szCs w:val="28"/>
        </w:rPr>
      </w:pPr>
      <w:bookmarkStart w:id="0" w:name="_GoBack"/>
      <w:r>
        <w:rPr>
          <w:color w:val="000000"/>
          <w:spacing w:val="-6"/>
          <w:kern w:val="24"/>
          <w:sz w:val="28"/>
          <w:szCs w:val="28"/>
        </w:rPr>
        <w:t>РЕКОМЕНДОВАНА ЛІТЕРАТУРА</w:t>
      </w:r>
    </w:p>
    <w:bookmarkEnd w:id="0"/>
    <w:p w:rsidR="00D26B05" w:rsidRDefault="00D26B05" w:rsidP="00D26B05">
      <w:pPr>
        <w:pStyle w:val="a3"/>
        <w:spacing w:before="0" w:beforeAutospacing="0" w:after="0" w:afterAutospacing="0"/>
        <w:jc w:val="both"/>
        <w:rPr>
          <w:color w:val="000000"/>
          <w:spacing w:val="-6"/>
          <w:kern w:val="24"/>
          <w:sz w:val="28"/>
          <w:szCs w:val="28"/>
        </w:rPr>
      </w:pPr>
    </w:p>
    <w:p w:rsidR="00D26B05" w:rsidRPr="00C45B6A" w:rsidRDefault="00D26B05" w:rsidP="00D26B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color w:val="000000"/>
          <w:spacing w:val="-6"/>
          <w:kern w:val="24"/>
          <w:sz w:val="28"/>
          <w:szCs w:val="28"/>
        </w:rPr>
        <w:t xml:space="preserve">1. </w:t>
      </w:r>
      <w:r w:rsidRPr="00C45B6A">
        <w:rPr>
          <w:sz w:val="28"/>
          <w:szCs w:val="28"/>
        </w:rPr>
        <w:t>Адміністративно-юрисдикційна діяльність поліції: Навчальний посібник. - Київ: «Центр учбової літератури». - 2016. - 336 с.</w:t>
      </w:r>
    </w:p>
    <w:p w:rsidR="00D26B05" w:rsidRPr="00C45B6A" w:rsidRDefault="00D26B05" w:rsidP="00D26B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sz w:val="28"/>
          <w:szCs w:val="28"/>
        </w:rPr>
        <w:t>2. Антологія міжнародного поліцейського права. (Історія. Предмет. Методи. Норми. Класифікація.). У двох томах. / Під загальною редакцією: Ю.І.Римаренка, В.В.Коваленка, В.Я.</w:t>
      </w:r>
      <w:proofErr w:type="spellStart"/>
      <w:r w:rsidRPr="00C45B6A">
        <w:rPr>
          <w:sz w:val="28"/>
          <w:szCs w:val="28"/>
        </w:rPr>
        <w:t>Тація</w:t>
      </w:r>
      <w:proofErr w:type="spellEnd"/>
      <w:r w:rsidRPr="00C45B6A">
        <w:rPr>
          <w:sz w:val="28"/>
          <w:szCs w:val="28"/>
        </w:rPr>
        <w:t>, О.М.Бандурки, А.П.Гетьмана, О.М.</w:t>
      </w:r>
      <w:proofErr w:type="spellStart"/>
      <w:r w:rsidRPr="00C45B6A">
        <w:rPr>
          <w:sz w:val="28"/>
          <w:szCs w:val="28"/>
        </w:rPr>
        <w:t>Джужі</w:t>
      </w:r>
      <w:proofErr w:type="spellEnd"/>
      <w:r w:rsidRPr="00C45B6A">
        <w:rPr>
          <w:sz w:val="28"/>
          <w:szCs w:val="28"/>
        </w:rPr>
        <w:t>, О.В.</w:t>
      </w:r>
      <w:proofErr w:type="spellStart"/>
      <w:r w:rsidRPr="00C45B6A">
        <w:rPr>
          <w:sz w:val="28"/>
          <w:szCs w:val="28"/>
        </w:rPr>
        <w:t>Негодченка</w:t>
      </w:r>
      <w:proofErr w:type="spellEnd"/>
      <w:r w:rsidRPr="00C45B6A">
        <w:rPr>
          <w:sz w:val="28"/>
          <w:szCs w:val="28"/>
        </w:rPr>
        <w:t xml:space="preserve">, В.І.Олефіра. Т. 1. Від камералістики до </w:t>
      </w:r>
      <w:proofErr w:type="spellStart"/>
      <w:r w:rsidRPr="00C45B6A">
        <w:rPr>
          <w:sz w:val="28"/>
          <w:szCs w:val="28"/>
        </w:rPr>
        <w:t>поліцеїстики</w:t>
      </w:r>
      <w:proofErr w:type="spellEnd"/>
      <w:r w:rsidRPr="00C45B6A">
        <w:rPr>
          <w:sz w:val="28"/>
          <w:szCs w:val="28"/>
        </w:rPr>
        <w:t>. - Херсон: Айлант, 2010. - 724 с.</w:t>
      </w:r>
    </w:p>
    <w:p w:rsidR="00D26B05" w:rsidRPr="00C45B6A" w:rsidRDefault="00D26B05" w:rsidP="00D26B05">
      <w:pPr>
        <w:tabs>
          <w:tab w:val="left" w:pos="968"/>
        </w:tabs>
        <w:spacing w:after="0" w:line="0" w:lineRule="atLeast"/>
        <w:jc w:val="both"/>
        <w:rPr>
          <w:sz w:val="28"/>
          <w:szCs w:val="28"/>
        </w:rPr>
      </w:pPr>
      <w:r w:rsidRPr="00C45B6A">
        <w:rPr>
          <w:rFonts w:ascii="Times New Roman" w:eastAsia="Times New Roman" w:hAnsi="Times New Roman"/>
          <w:sz w:val="28"/>
          <w:szCs w:val="28"/>
        </w:rPr>
        <w:t>3. Гаврилюк Т. Становлення відносин між поліцією та населенням у європейських країнах: історичні передумови та сучасні тенденції // Вісник Академії управління МВС. 2010. №3(15) – С.56-63.</w:t>
      </w:r>
    </w:p>
    <w:p w:rsidR="00D26B05" w:rsidRPr="00C45B6A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sz w:val="28"/>
          <w:szCs w:val="28"/>
        </w:rPr>
        <w:t>4. Міжнародна поліцейська енциклопедія: у 10 т. В.В.</w:t>
      </w:r>
      <w:proofErr w:type="spellStart"/>
      <w:r w:rsidRPr="00C45B6A">
        <w:rPr>
          <w:sz w:val="28"/>
          <w:szCs w:val="28"/>
        </w:rPr>
        <w:t>Ковааленко</w:t>
      </w:r>
      <w:proofErr w:type="spellEnd"/>
      <w:r w:rsidRPr="00C45B6A">
        <w:rPr>
          <w:sz w:val="28"/>
          <w:szCs w:val="28"/>
        </w:rPr>
        <w:t>, Ю.І.Римаренко, В.Я.</w:t>
      </w:r>
      <w:proofErr w:type="spellStart"/>
      <w:r w:rsidRPr="00C45B6A">
        <w:rPr>
          <w:sz w:val="28"/>
          <w:szCs w:val="28"/>
        </w:rPr>
        <w:t>Тацій</w:t>
      </w:r>
      <w:proofErr w:type="spellEnd"/>
      <w:r w:rsidRPr="00C45B6A">
        <w:rPr>
          <w:sz w:val="28"/>
          <w:szCs w:val="28"/>
        </w:rPr>
        <w:t>, Ю.С.</w:t>
      </w:r>
      <w:proofErr w:type="spellStart"/>
      <w:r w:rsidRPr="00C45B6A">
        <w:rPr>
          <w:sz w:val="28"/>
          <w:szCs w:val="28"/>
        </w:rPr>
        <w:t>Шемшученко</w:t>
      </w:r>
      <w:proofErr w:type="spellEnd"/>
      <w:r w:rsidRPr="00C45B6A">
        <w:rPr>
          <w:sz w:val="28"/>
          <w:szCs w:val="28"/>
        </w:rPr>
        <w:t>, С.Ф.</w:t>
      </w:r>
      <w:proofErr w:type="spellStart"/>
      <w:r w:rsidRPr="00C45B6A">
        <w:rPr>
          <w:sz w:val="28"/>
          <w:szCs w:val="28"/>
        </w:rPr>
        <w:t>Константінов</w:t>
      </w:r>
      <w:proofErr w:type="spellEnd"/>
      <w:r w:rsidRPr="00C45B6A">
        <w:rPr>
          <w:sz w:val="28"/>
          <w:szCs w:val="28"/>
        </w:rPr>
        <w:t xml:space="preserve"> та інші – К.: </w:t>
      </w:r>
      <w:proofErr w:type="spellStart"/>
      <w:r w:rsidRPr="00C45B6A">
        <w:rPr>
          <w:sz w:val="28"/>
          <w:szCs w:val="28"/>
        </w:rPr>
        <w:t>Атіка</w:t>
      </w:r>
      <w:proofErr w:type="spellEnd"/>
      <w:r w:rsidRPr="00C45B6A">
        <w:rPr>
          <w:sz w:val="28"/>
          <w:szCs w:val="28"/>
        </w:rPr>
        <w:t>, 2011. Т.VII. Адміністративно-правове забезпечення поліцейської діяльності. – 1120 с.</w:t>
      </w:r>
    </w:p>
    <w:p w:rsidR="00D26B05" w:rsidRPr="00C45B6A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sz w:val="28"/>
          <w:szCs w:val="28"/>
        </w:rPr>
        <w:t>5. Настільна книга працівника Національної поліції України: практичний посібник – К.: «ЦУЛ», 2019. – 392.</w:t>
      </w:r>
    </w:p>
    <w:p w:rsidR="00D26B05" w:rsidRPr="00C45B6A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sz w:val="28"/>
          <w:szCs w:val="28"/>
        </w:rPr>
        <w:t>6. Поліцейська діяльність, орієнтована на громаду: концепції, теорія та практика. Посібник EUCPN. – 2015. – 135с.</w:t>
      </w:r>
    </w:p>
    <w:p w:rsidR="00D26B05" w:rsidRPr="00C45B6A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both"/>
        <w:rPr>
          <w:sz w:val="28"/>
          <w:szCs w:val="28"/>
        </w:rPr>
      </w:pPr>
      <w:r w:rsidRPr="00C45B6A">
        <w:rPr>
          <w:sz w:val="28"/>
          <w:szCs w:val="28"/>
        </w:rPr>
        <w:t xml:space="preserve">7. Статус поліції: міжнародні стандарти і зарубіжне законодавство / За </w:t>
      </w:r>
      <w:proofErr w:type="spellStart"/>
      <w:r w:rsidRPr="00C45B6A">
        <w:rPr>
          <w:sz w:val="28"/>
          <w:szCs w:val="28"/>
        </w:rPr>
        <w:t>заг</w:t>
      </w:r>
      <w:proofErr w:type="spellEnd"/>
      <w:r w:rsidRPr="00C45B6A">
        <w:rPr>
          <w:sz w:val="28"/>
          <w:szCs w:val="28"/>
        </w:rPr>
        <w:t xml:space="preserve">. редакцією О.А. </w:t>
      </w:r>
      <w:proofErr w:type="spellStart"/>
      <w:r w:rsidRPr="00C45B6A">
        <w:rPr>
          <w:sz w:val="28"/>
          <w:szCs w:val="28"/>
        </w:rPr>
        <w:t>Банчука</w:t>
      </w:r>
      <w:proofErr w:type="spellEnd"/>
      <w:r w:rsidRPr="00C45B6A">
        <w:rPr>
          <w:sz w:val="28"/>
          <w:szCs w:val="28"/>
        </w:rPr>
        <w:t>. – К.: Москаленко О.М., 2013. – 588 с.</w:t>
      </w:r>
    </w:p>
    <w:p w:rsidR="00D26B05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both"/>
      </w:pPr>
      <w:r>
        <w:t xml:space="preserve"> </w:t>
      </w:r>
    </w:p>
    <w:p w:rsidR="00D26B05" w:rsidRPr="004D296E" w:rsidRDefault="00D26B05" w:rsidP="00D26B05">
      <w:pPr>
        <w:pStyle w:val="a3"/>
        <w:tabs>
          <w:tab w:val="left" w:pos="187"/>
        </w:tabs>
        <w:spacing w:before="0" w:beforeAutospacing="0" w:after="0" w:afterAutospacing="0"/>
        <w:jc w:val="center"/>
        <w:rPr>
          <w:sz w:val="28"/>
          <w:szCs w:val="28"/>
        </w:rPr>
      </w:pPr>
      <w:r w:rsidRPr="004D296E">
        <w:rPr>
          <w:b/>
          <w:bCs/>
          <w:color w:val="000000"/>
          <w:kern w:val="24"/>
          <w:sz w:val="28"/>
          <w:szCs w:val="28"/>
        </w:rPr>
        <w:t>6. Інформаційні ресурси</w:t>
      </w:r>
    </w:p>
    <w:p w:rsidR="00D26B05" w:rsidRDefault="00D26B05" w:rsidP="00D26B0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1. http://zakon3.rada.gov.ua/laws – система Верховної Ради України щодо пошуку нормативно-правових актів.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2. http://www.president.gov.ua. – офіційний веб-сайт Президента України.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 xml:space="preserve">3. http://www.kmu.gov.ua </w:t>
      </w:r>
      <w:proofErr w:type="spellStart"/>
      <w:r w:rsidRPr="00673B2D">
        <w:rPr>
          <w:rFonts w:ascii="Times New Roman" w:hAnsi="Times New Roman"/>
          <w:sz w:val="28"/>
          <w:szCs w:val="28"/>
        </w:rPr>
        <w:t>–офіційний</w:t>
      </w:r>
      <w:proofErr w:type="spellEnd"/>
      <w:r w:rsidRPr="00673B2D">
        <w:rPr>
          <w:rFonts w:ascii="Times New Roman" w:hAnsi="Times New Roman"/>
          <w:sz w:val="28"/>
          <w:szCs w:val="28"/>
        </w:rPr>
        <w:t xml:space="preserve"> веб-сайт Кабінету Міністрів України. </w:t>
      </w:r>
    </w:p>
    <w:p w:rsidR="00D26B05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4. http://www.mvs.gov.ua – офіційний веб-сайт Міністерства внутрішніх справ України.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 xml:space="preserve">5. </w:t>
      </w:r>
      <w:r w:rsidRPr="00823B39">
        <w:rPr>
          <w:rFonts w:ascii="Times New Roman" w:hAnsi="Times New Roman"/>
          <w:sz w:val="28"/>
          <w:szCs w:val="28"/>
        </w:rPr>
        <w:t>https://www.npu.gov.ua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B2D">
        <w:rPr>
          <w:rFonts w:ascii="Times New Roman" w:hAnsi="Times New Roman"/>
          <w:sz w:val="28"/>
          <w:szCs w:val="28"/>
        </w:rPr>
        <w:t xml:space="preserve">– офіційний </w:t>
      </w:r>
      <w:r>
        <w:rPr>
          <w:rFonts w:ascii="Times New Roman" w:hAnsi="Times New Roman"/>
          <w:sz w:val="28"/>
          <w:szCs w:val="28"/>
        </w:rPr>
        <w:t>веб-сайт Національної поліції України</w:t>
      </w:r>
      <w:r w:rsidRPr="00673B2D">
        <w:rPr>
          <w:rFonts w:ascii="Times New Roman" w:hAnsi="Times New Roman"/>
          <w:sz w:val="28"/>
          <w:szCs w:val="28"/>
        </w:rPr>
        <w:t>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 xml:space="preserve">6. http://www.scourt.gov.ua – офіційний веб-сайт Верховного Суду України. 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7. http://www.reyestr.court.gov.ua – Єдиний державний реєстр судових рішень.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8. http://www.nbuv.gov.ua – веб-сайт Національної бібліотеки України ім. В.І.Вернадського.</w:t>
      </w:r>
    </w:p>
    <w:p w:rsidR="00D26B05" w:rsidRPr="00673B2D" w:rsidRDefault="00D26B05" w:rsidP="00D26B05">
      <w:pPr>
        <w:spacing w:after="0"/>
        <w:ind w:left="360" w:right="-1"/>
        <w:jc w:val="both"/>
        <w:rPr>
          <w:rFonts w:ascii="Times New Roman" w:hAnsi="Times New Roman"/>
          <w:sz w:val="28"/>
          <w:szCs w:val="28"/>
        </w:rPr>
      </w:pPr>
      <w:r w:rsidRPr="00673B2D">
        <w:rPr>
          <w:rFonts w:ascii="Times New Roman" w:hAnsi="Times New Roman"/>
          <w:sz w:val="28"/>
          <w:szCs w:val="28"/>
        </w:rPr>
        <w:t>9. http://www.catalogue.nplu.org – веб-сайт Національної парламентської бібліотеки України</w:t>
      </w:r>
    </w:p>
    <w:p w:rsidR="00D26B05" w:rsidRPr="00E17335" w:rsidRDefault="00D26B05" w:rsidP="00D26B05">
      <w:pPr>
        <w:spacing w:after="0"/>
        <w:ind w:left="360" w:right="-1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673B2D">
        <w:rPr>
          <w:rFonts w:ascii="Times New Roman" w:hAnsi="Times New Roman"/>
          <w:sz w:val="28"/>
          <w:szCs w:val="28"/>
        </w:rPr>
        <w:t xml:space="preserve">10. http://dm.rv.court.gov.ua/sud - офіційний </w:t>
      </w:r>
      <w:proofErr w:type="spellStart"/>
      <w:r w:rsidRPr="00673B2D">
        <w:rPr>
          <w:rFonts w:ascii="Times New Roman" w:hAnsi="Times New Roman"/>
          <w:sz w:val="28"/>
          <w:szCs w:val="28"/>
        </w:rPr>
        <w:t>веб-портал</w:t>
      </w:r>
      <w:proofErr w:type="spellEnd"/>
      <w:r w:rsidRPr="00673B2D">
        <w:rPr>
          <w:rFonts w:ascii="Times New Roman" w:hAnsi="Times New Roman"/>
          <w:sz w:val="28"/>
          <w:szCs w:val="28"/>
        </w:rPr>
        <w:t xml:space="preserve"> Судова влада України.</w:t>
      </w:r>
    </w:p>
    <w:p w:rsidR="0079337E" w:rsidRDefault="00D26B05"/>
    <w:sectPr w:rsidR="0079337E" w:rsidSect="007430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05"/>
    <w:rsid w:val="00482F80"/>
    <w:rsid w:val="00CA61D3"/>
    <w:rsid w:val="00D2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0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Автор</cp:lastModifiedBy>
  <cp:revision>1</cp:revision>
  <dcterms:created xsi:type="dcterms:W3CDTF">2021-01-18T23:07:00Z</dcterms:created>
  <dcterms:modified xsi:type="dcterms:W3CDTF">2021-01-18T23:07:00Z</dcterms:modified>
</cp:coreProperties>
</file>