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91DE62" w14:textId="77777777" w:rsidR="00600406" w:rsidRDefault="00600406" w:rsidP="00600406">
      <w:pPr>
        <w:ind w:left="720" w:hanging="360"/>
        <w:jc w:val="center"/>
        <w:rPr>
          <w:b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Есхатологічний реалізм </w:t>
      </w:r>
      <w:r>
        <w:rPr>
          <w:rFonts w:ascii="Times New Roman" w:hAnsi="Times New Roman" w:cs="Times New Roman"/>
          <w:b/>
          <w:sz w:val="28"/>
          <w:szCs w:val="28"/>
        </w:rPr>
        <w:t>роману-видіння «Дай сили заплакати» Дмитра Кешелі</w:t>
      </w:r>
    </w:p>
    <w:p w14:paraId="5C0D2F70" w14:textId="77777777" w:rsidR="00600406" w:rsidRDefault="00600406" w:rsidP="0060040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Жанрова специфіка роману-видіння Д. Кешеля «Дай сили заплакати».</w:t>
      </w:r>
    </w:p>
    <w:p w14:paraId="00E1D3BA" w14:textId="77777777" w:rsidR="00600406" w:rsidRDefault="00600406" w:rsidP="0060040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Хронотоп твору: буденний і містичний виміри. </w:t>
      </w:r>
    </w:p>
    <w:p w14:paraId="72843998" w14:textId="77777777" w:rsidR="00600406" w:rsidRDefault="00600406" w:rsidP="0060040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Авторський есхатологічний міфологізм у творі.</w:t>
      </w:r>
    </w:p>
    <w:p w14:paraId="55A270CF" w14:textId="77777777" w:rsidR="00600406" w:rsidRDefault="00600406" w:rsidP="0060040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Стильові особливості роману.</w:t>
      </w:r>
    </w:p>
    <w:p w14:paraId="53CE8C7D" w14:textId="77777777" w:rsidR="00600406" w:rsidRDefault="00600406" w:rsidP="00600406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5F088B4" w14:textId="77777777" w:rsidR="00600406" w:rsidRDefault="00600406" w:rsidP="00600406">
      <w:pPr>
        <w:pStyle w:val="a4"/>
        <w:ind w:hanging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Література</w:t>
      </w:r>
    </w:p>
    <w:p w14:paraId="67B92D71" w14:textId="77777777" w:rsidR="00600406" w:rsidRDefault="00600406" w:rsidP="0060040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Бернадська Н. Пора заново відкрити Дмитра Кешелю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i/>
          <w:sz w:val="28"/>
          <w:szCs w:val="28"/>
        </w:rPr>
        <w:t>Українська літературна газета</w:t>
      </w:r>
      <w:r>
        <w:rPr>
          <w:rFonts w:ascii="Times New Roman" w:hAnsi="Times New Roman" w:cs="Times New Roman"/>
          <w:sz w:val="28"/>
          <w:szCs w:val="28"/>
        </w:rPr>
        <w:t xml:space="preserve">. 2017. 24 березня. С.16 </w:t>
      </w:r>
    </w:p>
    <w:p w14:paraId="46112FE7" w14:textId="77777777" w:rsidR="00600406" w:rsidRDefault="00600406" w:rsidP="0060040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Горшкова М. Взаємозв’язок реального і невидимого у романі-феєрії Дмитра Кешелі «Притчі із долини снів». </w:t>
      </w:r>
      <w:r>
        <w:rPr>
          <w:rFonts w:ascii="Times New Roman" w:hAnsi="Times New Roman" w:cs="Times New Roman"/>
          <w:i/>
          <w:sz w:val="28"/>
          <w:szCs w:val="28"/>
        </w:rPr>
        <w:t>Славістичні студії: лінгвістика, літературознавство, дидактика</w:t>
      </w:r>
      <w:r>
        <w:rPr>
          <w:rFonts w:ascii="Times New Roman" w:hAnsi="Times New Roman" w:cs="Times New Roman"/>
          <w:sz w:val="28"/>
          <w:szCs w:val="28"/>
        </w:rPr>
        <w:t>. Хмельницький, 2016. С.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>
        <w:rPr>
          <w:rFonts w:ascii="Times New Roman" w:hAnsi="Times New Roman" w:cs="Times New Roman"/>
          <w:sz w:val="28"/>
          <w:szCs w:val="28"/>
        </w:rPr>
        <w:t>30–34.</w:t>
      </w:r>
    </w:p>
    <w:p w14:paraId="1C678152" w14:textId="77777777" w:rsidR="00600406" w:rsidRDefault="00600406" w:rsidP="0060040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Горшкова М. Р. Дмитро Кешеля та його мандрівки снами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i/>
          <w:sz w:val="28"/>
          <w:szCs w:val="28"/>
        </w:rPr>
        <w:t>Літературознавчий вісник</w:t>
      </w:r>
      <w:r>
        <w:rPr>
          <w:rFonts w:ascii="Times New Roman" w:hAnsi="Times New Roman" w:cs="Times New Roman"/>
          <w:sz w:val="28"/>
          <w:szCs w:val="28"/>
        </w:rPr>
        <w:t>. Хмельницький, 2017. С. 36–40.</w:t>
      </w:r>
    </w:p>
    <w:p w14:paraId="49D8D671" w14:textId="77777777" w:rsidR="00600406" w:rsidRDefault="00600406" w:rsidP="0060040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Дмитро Кешеля: «Часто маю відчуття, що я цього не писав і не міг писати»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URL: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http://nova.te.ua/statti/dmytro-keshelya-chasto-mayu-vidchuttya-shho-ya-tsogo-ne-pysav-ne-mig-napysaty/</w:t>
        </w:r>
      </w:hyperlink>
    </w:p>
    <w:p w14:paraId="1EA79AF9" w14:textId="77777777" w:rsidR="00600406" w:rsidRDefault="00600406" w:rsidP="0060040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гнатович С. Дмитро Кешеля. 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Ігнатович С. Літературні портрети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Ужгород : Поліграфцентр «Ліра», 2013. </w:t>
      </w:r>
      <w:r>
        <w:rPr>
          <w:rFonts w:ascii="Times New Roman" w:hAnsi="Times New Roman" w:cs="Times New Roman"/>
          <w:sz w:val="28"/>
          <w:szCs w:val="28"/>
        </w:rPr>
        <w:t>С. 72–79.</w:t>
      </w:r>
    </w:p>
    <w:p w14:paraId="1EF107D8" w14:textId="77777777" w:rsidR="00600406" w:rsidRDefault="00600406" w:rsidP="0060040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Кешеля Д. </w:t>
      </w:r>
      <w:r>
        <w:rPr>
          <w:rFonts w:ascii="Times New Roman" w:hAnsi="Times New Roman" w:cs="Times New Roman"/>
          <w:sz w:val="28"/>
          <w:szCs w:val="28"/>
        </w:rPr>
        <w:t>Дай сили заплакати : роман-видіння. Київ : Академія, 2017. 128 с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FC6A497" w14:textId="77777777" w:rsidR="00600406" w:rsidRDefault="00600406" w:rsidP="0060040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Кузан В. Дві сторони правди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i/>
          <w:sz w:val="28"/>
          <w:szCs w:val="28"/>
        </w:rPr>
        <w:t>Літературна Україна</w:t>
      </w:r>
      <w:r>
        <w:rPr>
          <w:rFonts w:ascii="Times New Roman" w:hAnsi="Times New Roman" w:cs="Times New Roman"/>
          <w:sz w:val="28"/>
          <w:szCs w:val="28"/>
        </w:rPr>
        <w:t>. 2015. 23 квітня. С.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2A4F466" w14:textId="77777777" w:rsidR="00600406" w:rsidRDefault="00600406" w:rsidP="0060040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Лавер О. </w:t>
      </w:r>
      <w:r>
        <w:rPr>
          <w:rFonts w:ascii="Times New Roman" w:hAnsi="Times New Roman" w:cs="Times New Roman"/>
          <w:sz w:val="28"/>
          <w:szCs w:val="28"/>
        </w:rPr>
        <w:t>Національне і регіональне у літературно-художній антропонімії (на матеріалі творів Дмитра Кешелі)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i/>
          <w:sz w:val="28"/>
          <w:szCs w:val="28"/>
        </w:rPr>
        <w:t>Сучасні проблеми мовознавства та літературознавства</w:t>
      </w:r>
      <w:r>
        <w:rPr>
          <w:rFonts w:ascii="Times New Roman" w:hAnsi="Times New Roman" w:cs="Times New Roman"/>
          <w:sz w:val="28"/>
          <w:szCs w:val="28"/>
        </w:rPr>
        <w:t xml:space="preserve"> : зб. наук. пр. Ужгород : УжНУ, 2016. Вип. 21. С. 231</w:t>
      </w:r>
      <w:r>
        <w:rPr>
          <w:rFonts w:ascii="Times New Roman" w:hAnsi="Times New Roman" w:cs="Times New Roman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sz w:val="28"/>
          <w:szCs w:val="28"/>
        </w:rPr>
        <w:t>236.</w:t>
      </w:r>
    </w:p>
    <w:p w14:paraId="2D40A1BB" w14:textId="77777777" w:rsidR="00600406" w:rsidRDefault="00600406" w:rsidP="0060040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Магічний реалізм творів Дмитра Кешелі :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r>
        <w:rPr>
          <w:rStyle w:val="a5"/>
          <w:bCs/>
          <w:color w:val="000000" w:themeColor="text1"/>
          <w:sz w:val="28"/>
          <w:szCs w:val="28"/>
          <w:shd w:val="clear" w:color="auto" w:fill="FFFFFF"/>
        </w:rPr>
        <w:t>інтелект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-реліз / укладач. В.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Потуремець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Полтава, 2018. 13 с.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hyperlink r:id="rId6" w:history="1">
        <w:r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http</w:t>
        </w:r>
        <w:r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://</w:t>
        </w:r>
        <w:r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libgonchar</w:t>
        </w:r>
        <w:r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org</w:t>
        </w:r>
        <w:r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/</w:t>
        </w:r>
        <w:r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images</w:t>
        </w:r>
        <w:r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/Інтелект-реліз_Дмитро_КешеляДокумент_</w:t>
        </w:r>
        <w:r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Microsoft</w:t>
        </w:r>
        <w:r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_</w:t>
        </w:r>
        <w:r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Office</w:t>
        </w:r>
        <w:r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_</w:t>
        </w:r>
        <w:r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Word</w:t>
        </w:r>
        <w:r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pdf</w:t>
        </w:r>
      </w:hyperlink>
    </w:p>
    <w:p w14:paraId="23895103" w14:textId="77777777" w:rsidR="00600406" w:rsidRDefault="00600406" w:rsidP="0060040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Нейметі М. Хемінгуеївська притча. Про гори від Дмитра Кешелі.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URL: </w:t>
      </w:r>
      <w:hyperlink r:id="rId7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http://novzak.uz.ua/news/hemingueyivska-prytcha/</w:t>
        </w:r>
      </w:hyperlink>
    </w:p>
    <w:p w14:paraId="65F59DE7" w14:textId="77777777" w:rsidR="00600406" w:rsidRDefault="00600406" w:rsidP="0060040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Пекар О</w:t>
      </w:r>
      <w:r>
        <w:rPr>
          <w:rFonts w:ascii="Times New Roman" w:hAnsi="Times New Roman" w:cs="Times New Roman"/>
          <w:sz w:val="28"/>
          <w:szCs w:val="28"/>
        </w:rPr>
        <w:t>. Дмитро Кешеля та його творчість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URL: </w:t>
      </w:r>
      <w:hyperlink r:id="rId8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https://zakarpattya.net.ua/Blogs/109574-Dmytro-Keshelia-ta-ioho-tvorchist</w:t>
        </w:r>
      </w:hyperlink>
    </w:p>
    <w:p w14:paraId="1AB7A181" w14:textId="77777777" w:rsidR="00600406" w:rsidRDefault="00600406" w:rsidP="00600406">
      <w:pPr>
        <w:jc w:val="both"/>
      </w:pPr>
    </w:p>
    <w:p w14:paraId="2003321D" w14:textId="77777777" w:rsidR="00153A59" w:rsidRDefault="00153A59">
      <w:bookmarkStart w:id="0" w:name="_GoBack"/>
      <w:bookmarkEnd w:id="0"/>
    </w:p>
    <w:sectPr w:rsidR="00153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554FBC"/>
    <w:multiLevelType w:val="hybridMultilevel"/>
    <w:tmpl w:val="799011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F95558"/>
    <w:multiLevelType w:val="hybridMultilevel"/>
    <w:tmpl w:val="799011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56C"/>
    <w:rsid w:val="000038A9"/>
    <w:rsid w:val="0001376E"/>
    <w:rsid w:val="00075FAD"/>
    <w:rsid w:val="00080917"/>
    <w:rsid w:val="00107753"/>
    <w:rsid w:val="00153A59"/>
    <w:rsid w:val="00235B29"/>
    <w:rsid w:val="002A1D3B"/>
    <w:rsid w:val="003441F4"/>
    <w:rsid w:val="003F531A"/>
    <w:rsid w:val="00401546"/>
    <w:rsid w:val="004C26B7"/>
    <w:rsid w:val="004C2D60"/>
    <w:rsid w:val="005909BC"/>
    <w:rsid w:val="00600406"/>
    <w:rsid w:val="00734C6C"/>
    <w:rsid w:val="00743CD8"/>
    <w:rsid w:val="007B70D1"/>
    <w:rsid w:val="00843D81"/>
    <w:rsid w:val="008B7FC4"/>
    <w:rsid w:val="009717D6"/>
    <w:rsid w:val="00A34636"/>
    <w:rsid w:val="00A5456C"/>
    <w:rsid w:val="00A866F2"/>
    <w:rsid w:val="00B16BA1"/>
    <w:rsid w:val="00C91142"/>
    <w:rsid w:val="00CF1ABD"/>
    <w:rsid w:val="00DB54F0"/>
    <w:rsid w:val="00DD4809"/>
    <w:rsid w:val="00F1309F"/>
    <w:rsid w:val="00F9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81DDFD-CC4C-4884-8A1C-5C1FB3E94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40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0040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600406"/>
    <w:pPr>
      <w:ind w:left="720"/>
      <w:contextualSpacing/>
    </w:pPr>
  </w:style>
  <w:style w:type="character" w:styleId="a5">
    <w:name w:val="Emphasis"/>
    <w:basedOn w:val="a0"/>
    <w:uiPriority w:val="20"/>
    <w:qFormat/>
    <w:rsid w:val="0060040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76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rpattya.net.ua/Blogs/109574-Dmytro-Keshelia-ta-ioho-tvorchis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ovzak.uz.ua/news/hemingueyivska-prytch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gonchar.org/images/&#1030;&#1085;&#1090;&#1077;&#1083;&#1077;&#1082;&#1090;-&#1088;&#1077;&#1083;&#1110;&#1079;_&#1044;&#1084;&#1080;&#1090;&#1088;&#1086;_&#1050;&#1077;&#1096;&#1077;&#1083;&#1103;&#1044;&#1086;&#1082;&#1091;&#1084;&#1077;&#1085;&#1090;_Microsoft_Office_Word.pdf" TargetMode="External"/><Relationship Id="rId5" Type="http://schemas.openxmlformats.org/officeDocument/2006/relationships/hyperlink" Target="http://nova.te.ua/statti/dmytro-keshelya-chasto-mayu-vidchuttya-shho-ya-tsogo-ne-pysav-ne-mig-napysaty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1381</Words>
  <Characters>788</Characters>
  <Application>Microsoft Office Word</Application>
  <DocSecurity>0</DocSecurity>
  <Lines>6</Lines>
  <Paragraphs>4</Paragraphs>
  <ScaleCrop>false</ScaleCrop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TKM200</dc:creator>
  <cp:keywords/>
  <dc:description/>
  <cp:lastModifiedBy>TKM200</cp:lastModifiedBy>
  <cp:revision>2</cp:revision>
  <dcterms:created xsi:type="dcterms:W3CDTF">2021-04-19T14:11:00Z</dcterms:created>
  <dcterms:modified xsi:type="dcterms:W3CDTF">2021-04-19T14:12:00Z</dcterms:modified>
</cp:coreProperties>
</file>