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</w:pPr>
      <w:r>
        <w:t xml:space="preserve">Освітньо-кваліфікаційний рівень-магістр </w:t>
      </w:r>
    </w:p>
    <w:p w:rsidR="009374A6" w:rsidRDefault="009374A6" w:rsidP="009374A6">
      <w:pPr>
        <w:ind w:left="1134"/>
      </w:pPr>
      <w:r>
        <w:t>Напрям підготовки, 8.04010601</w:t>
      </w:r>
    </w:p>
    <w:p w:rsidR="009374A6" w:rsidRDefault="009374A6" w:rsidP="009374A6">
      <w:pPr>
        <w:ind w:left="1134"/>
      </w:pPr>
      <w:r>
        <w:t>Спеціальність-загальна та прикладна екологія</w:t>
      </w:r>
    </w:p>
    <w:p w:rsidR="009374A6" w:rsidRDefault="009374A6" w:rsidP="009374A6">
      <w:pPr>
        <w:ind w:left="1134"/>
      </w:pPr>
      <w: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1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shd w:val="clear" w:color="auto" w:fill="FFFFFF"/>
        <w:suppressAutoHyphens w:val="0"/>
        <w:spacing w:after="160"/>
        <w:jc w:val="both"/>
        <w:rPr>
          <w:rFonts w:asciiTheme="minorHAnsi" w:hAnsiTheme="minorHAnsi" w:cstheme="minorBidi"/>
          <w:bCs/>
          <w:spacing w:val="-9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bCs/>
          <w:spacing w:val="-9"/>
          <w:sz w:val="24"/>
          <w:szCs w:val="24"/>
          <w:lang w:eastAsia="en-US"/>
        </w:rPr>
        <w:t xml:space="preserve">1. Поняття про сутність системного аналізу якості навколишнього середовища як інструменту оптимізації екологічних заходів.                                                                                      </w:t>
      </w:r>
    </w:p>
    <w:p w:rsidR="009374A6" w:rsidRDefault="009374A6" w:rsidP="009374A6">
      <w:pPr>
        <w:suppressAutoHyphens w:val="0"/>
        <w:spacing w:after="160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2.Побудувати структурну когнітивну модель шумового забруднення довкілля.</w:t>
      </w:r>
      <w:r>
        <w:rPr>
          <w:rFonts w:asciiTheme="minorHAnsi" w:eastAsiaTheme="minorHAnsi" w:hAnsiTheme="minorHAnsi" w:cstheme="minorBidi"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 </w:t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sz w:val="28"/>
          <w:szCs w:val="28"/>
        </w:rPr>
        <w:t>3.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Стохастичне існування системи характеризує: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 імовірність;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 форму фіксації даних досліджень;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форму фіксації спостережень;</w:t>
      </w:r>
    </w:p>
    <w:p w:rsidR="009374A6" w:rsidRDefault="009374A6" w:rsidP="009374A6">
      <w:pPr>
        <w:rPr>
          <w:sz w:val="28"/>
          <w:szCs w:val="28"/>
          <w:lang w:val="ru-RU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           г) зумовленість</w:t>
      </w:r>
      <w:r>
        <w:rPr>
          <w:sz w:val="28"/>
          <w:szCs w:val="28"/>
        </w:rPr>
        <w:t xml:space="preserve"> </w:t>
      </w:r>
    </w:p>
    <w:p w:rsidR="009374A6" w:rsidRDefault="009374A6" w:rsidP="009374A6">
      <w:pPr>
        <w:pStyle w:val="a3"/>
        <w:tabs>
          <w:tab w:val="left" w:pos="142"/>
        </w:tabs>
        <w:rPr>
          <w:rFonts w:ascii="Times New Roman" w:hAnsi="Times New Roman"/>
          <w:i/>
          <w:sz w:val="28"/>
          <w:szCs w:val="28"/>
        </w:rPr>
      </w:pPr>
    </w:p>
    <w:p w:rsidR="009374A6" w:rsidRDefault="009374A6" w:rsidP="009374A6">
      <w:r>
        <w:t xml:space="preserve">Затверджено на засіданні кафедри  </w:t>
      </w:r>
      <w:r>
        <w:rPr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t xml:space="preserve">Протокол  № </w:t>
      </w:r>
      <w:r>
        <w:rPr>
          <w:u w:val="single"/>
        </w:rPr>
        <w:t xml:space="preserve">10  </w:t>
      </w:r>
      <w:r>
        <w:t>від “</w:t>
      </w:r>
      <w:r>
        <w:rPr>
          <w:u w:val="single"/>
        </w:rPr>
        <w:t>27</w:t>
      </w:r>
      <w:r>
        <w:t xml:space="preserve">“ </w:t>
      </w:r>
      <w:r>
        <w:rPr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</w:r>
    </w:p>
    <w:p w:rsidR="009374A6" w:rsidRDefault="009374A6" w:rsidP="009374A6">
      <w:pPr>
        <w:rPr>
          <w:sz w:val="18"/>
          <w:szCs w:val="18"/>
        </w:rPr>
      </w:pPr>
      <w:r>
        <w:rPr>
          <w:b/>
          <w:sz w:val="24"/>
          <w:szCs w:val="24"/>
        </w:rPr>
        <w:t>---------------------------------------------------------------------------------------------------------------------</w:t>
      </w:r>
      <w:r>
        <w:rPr>
          <w:b/>
          <w:sz w:val="18"/>
          <w:szCs w:val="18"/>
        </w:rPr>
        <w:t xml:space="preserve">                              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</w:pPr>
      <w:r>
        <w:t xml:space="preserve">Освітньо-кваліфікаційний рівень-магістр </w:t>
      </w:r>
    </w:p>
    <w:p w:rsidR="009374A6" w:rsidRDefault="009374A6" w:rsidP="009374A6">
      <w:pPr>
        <w:ind w:left="1134"/>
      </w:pPr>
      <w:r>
        <w:t>Напрям підготовки, 8.04010601</w:t>
      </w:r>
    </w:p>
    <w:p w:rsidR="009374A6" w:rsidRDefault="009374A6" w:rsidP="009374A6">
      <w:pPr>
        <w:ind w:left="1134"/>
      </w:pPr>
      <w:r>
        <w:t>Спеціальність-загальна та прикладна екологія</w:t>
      </w:r>
    </w:p>
    <w:p w:rsidR="009374A6" w:rsidRDefault="009374A6" w:rsidP="009374A6">
      <w:pPr>
        <w:ind w:left="1134"/>
      </w:pPr>
      <w: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2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shd w:val="clear" w:color="auto" w:fill="FFFFFF"/>
        <w:jc w:val="both"/>
        <w:rPr>
          <w:rFonts w:asciiTheme="minorHAnsi" w:eastAsiaTheme="minorHAnsi" w:hAnsiTheme="minorHAnsi" w:cstheme="minorBidi"/>
          <w:bCs/>
          <w:spacing w:val="-9"/>
          <w:sz w:val="24"/>
          <w:szCs w:val="24"/>
          <w:lang w:val="ru-RU" w:eastAsia="en-US"/>
        </w:rPr>
      </w:pPr>
      <w:r>
        <w:rPr>
          <w:sz w:val="28"/>
          <w:szCs w:val="28"/>
        </w:rPr>
        <w:t>1.</w:t>
      </w:r>
      <w:r>
        <w:rPr>
          <w:rFonts w:asciiTheme="minorHAnsi" w:eastAsiaTheme="minorHAnsi" w:hAnsiTheme="minorHAnsi" w:cstheme="minorBidi"/>
          <w:bCs/>
          <w:spacing w:val="-9"/>
          <w:sz w:val="24"/>
          <w:szCs w:val="24"/>
          <w:lang w:eastAsia="en-US"/>
        </w:rPr>
        <w:t xml:space="preserve"> Поняття й зміст системного аналізу якості навколишнього середовища.</w:t>
      </w:r>
      <w:r>
        <w:rPr>
          <w:rFonts w:asciiTheme="minorHAnsi" w:eastAsiaTheme="minorHAnsi" w:hAnsiTheme="minorHAnsi" w:cstheme="minorBidi"/>
          <w:bCs/>
          <w:spacing w:val="-9"/>
          <w:sz w:val="24"/>
          <w:szCs w:val="24"/>
          <w:lang w:val="ru-RU" w:eastAsia="en-US"/>
        </w:rPr>
        <w:t xml:space="preserve">                             </w:t>
      </w:r>
      <w:r>
        <w:rPr>
          <w:rFonts w:asciiTheme="minorHAnsi" w:eastAsiaTheme="minorHAnsi" w:hAnsiTheme="minorHAnsi" w:cstheme="minorBidi"/>
          <w:bCs/>
          <w:spacing w:val="-9"/>
          <w:sz w:val="24"/>
          <w:szCs w:val="24"/>
          <w:lang w:eastAsia="en-US"/>
        </w:rPr>
        <w:t xml:space="preserve">          </w:t>
      </w:r>
      <w:r>
        <w:rPr>
          <w:rFonts w:asciiTheme="minorHAnsi" w:eastAsiaTheme="minorHAnsi" w:hAnsiTheme="minorHAnsi" w:cstheme="minorBidi"/>
          <w:bCs/>
          <w:spacing w:val="-9"/>
          <w:sz w:val="24"/>
          <w:szCs w:val="24"/>
          <w:lang w:val="ru-RU" w:eastAsia="en-US"/>
        </w:rPr>
        <w:t xml:space="preserve">  </w:t>
      </w:r>
      <w:r>
        <w:rPr>
          <w:rFonts w:asciiTheme="minorHAnsi" w:eastAsiaTheme="minorHAnsi" w:hAnsiTheme="minorHAnsi" w:cstheme="minorBidi"/>
          <w:bCs/>
          <w:spacing w:val="-9"/>
          <w:sz w:val="24"/>
          <w:szCs w:val="24"/>
          <w:lang w:eastAsia="en-US"/>
        </w:rPr>
        <w:t xml:space="preserve">                            </w:t>
      </w:r>
      <w:r>
        <w:rPr>
          <w:rFonts w:asciiTheme="minorHAnsi" w:eastAsiaTheme="minorHAnsi" w:hAnsiTheme="minorHAnsi" w:cstheme="minorBidi"/>
          <w:bCs/>
          <w:spacing w:val="-9"/>
          <w:sz w:val="24"/>
          <w:szCs w:val="24"/>
          <w:lang w:val="ru-RU" w:eastAsia="en-US"/>
        </w:rPr>
        <w:t xml:space="preserve"> </w:t>
      </w:r>
    </w:p>
    <w:p w:rsidR="009374A6" w:rsidRDefault="009374A6" w:rsidP="009374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2</w:t>
      </w:r>
      <w:r>
        <w:rPr>
          <w:sz w:val="24"/>
          <w:szCs w:val="24"/>
          <w:lang w:val="uk-UA"/>
        </w:rPr>
        <w:t xml:space="preserve"> Визначте сутність і принципи реалізації системного підходу для інтегральної оцінки якості навколишнього середовища.                                                                                                  </w:t>
      </w:r>
      <w:r>
        <w:rPr>
          <w:rFonts w:ascii="Times New Roman" w:hAnsi="Times New Roman"/>
          <w:bCs/>
          <w:spacing w:val="-1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</w:t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sz w:val="28"/>
          <w:szCs w:val="28"/>
        </w:rPr>
        <w:t xml:space="preserve">3. </w:t>
      </w: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Дескриптивний метод в системному аналізі передбачає: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 побудову когнітивних моделей;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 формування порівняльної характеристик;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нормування екологічних параметрів;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i/>
          <w:sz w:val="28"/>
          <w:szCs w:val="28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г)тренінг нестандартних підходів в системному аналізі. </w:t>
      </w:r>
    </w:p>
    <w:p w:rsidR="009374A6" w:rsidRDefault="009374A6" w:rsidP="009374A6">
      <w:r>
        <w:t xml:space="preserve">Затверджено на засіданні кафедри  </w:t>
      </w:r>
      <w:r>
        <w:rPr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t xml:space="preserve">Протокол   № </w:t>
      </w:r>
      <w:r>
        <w:rPr>
          <w:u w:val="single"/>
        </w:rPr>
        <w:t xml:space="preserve">10  </w:t>
      </w:r>
      <w:r>
        <w:t>від “</w:t>
      </w:r>
      <w:r>
        <w:rPr>
          <w:u w:val="single"/>
        </w:rPr>
        <w:t>27</w:t>
      </w:r>
      <w:r>
        <w:t xml:space="preserve">“ </w:t>
      </w:r>
      <w:r>
        <w:rPr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18"/>
          <w:szCs w:val="18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</w:r>
      <w:r>
        <w:rPr>
          <w:b/>
          <w:sz w:val="18"/>
          <w:szCs w:val="18"/>
        </w:rPr>
        <w:t xml:space="preserve">                                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</w:pPr>
      <w:r>
        <w:t xml:space="preserve">Освітньо-кваліфікаційний рівень-магістр </w:t>
      </w:r>
    </w:p>
    <w:p w:rsidR="009374A6" w:rsidRDefault="009374A6" w:rsidP="009374A6">
      <w:pPr>
        <w:ind w:left="1134"/>
      </w:pPr>
      <w:r>
        <w:t>Напрям підготовки, 8.04010601</w:t>
      </w:r>
    </w:p>
    <w:p w:rsidR="009374A6" w:rsidRDefault="009374A6" w:rsidP="009374A6">
      <w:pPr>
        <w:ind w:left="1134"/>
      </w:pPr>
      <w:r>
        <w:t>Спеціальність-загальна та прикладна екологія</w:t>
      </w:r>
    </w:p>
    <w:p w:rsidR="009374A6" w:rsidRDefault="009374A6" w:rsidP="009374A6">
      <w:pPr>
        <w:ind w:left="1134"/>
      </w:pPr>
      <w: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3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pStyle w:val="a3"/>
        <w:jc w:val="both"/>
        <w:rPr>
          <w:rFonts w:ascii="Times New Roman" w:hAnsi="Times New Roman"/>
          <w:bCs/>
          <w:spacing w:val="-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bCs/>
          <w:spacing w:val="-9"/>
          <w:sz w:val="24"/>
          <w:szCs w:val="24"/>
          <w:lang w:val="uk-UA"/>
        </w:rPr>
        <w:t>Класифікація методів системного аналізу якості навколишнього середовища.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</w:t>
      </w:r>
    </w:p>
    <w:p w:rsidR="009374A6" w:rsidRDefault="009374A6" w:rsidP="009374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2.</w:t>
      </w:r>
      <w:r>
        <w:rPr>
          <w:bCs/>
          <w:spacing w:val="-9"/>
          <w:sz w:val="24"/>
          <w:szCs w:val="24"/>
          <w:lang w:val="uk-UA"/>
        </w:rPr>
        <w:t xml:space="preserve"> Дайте визначення понять: конкордація, мозковий штурм.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.</w:t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sz w:val="28"/>
          <w:szCs w:val="28"/>
        </w:rPr>
        <w:t>3.</w:t>
      </w: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Дескриптивний метод в системному аналізі передбачає: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 побудову когнітивних моделей;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 формування порівняльної характеристик;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нормування екологічних параметрів;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i/>
          <w:sz w:val="28"/>
          <w:szCs w:val="28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г)тренінг нестандартних підходів в системному аналізі. </w:t>
      </w:r>
    </w:p>
    <w:p w:rsidR="009374A6" w:rsidRDefault="009374A6" w:rsidP="009374A6">
      <w:r>
        <w:t xml:space="preserve">Затверджено на засіданні кафедри  </w:t>
      </w:r>
      <w:r>
        <w:rPr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t xml:space="preserve">Протокол  № </w:t>
      </w:r>
      <w:r>
        <w:rPr>
          <w:u w:val="single"/>
          <w:lang w:val="ru-RU"/>
        </w:rPr>
        <w:t>5</w:t>
      </w:r>
      <w:r>
        <w:rPr>
          <w:u w:val="single"/>
        </w:rPr>
        <w:t xml:space="preserve">  </w:t>
      </w:r>
      <w:r>
        <w:t xml:space="preserve">від № </w:t>
      </w:r>
      <w:r>
        <w:rPr>
          <w:u w:val="single"/>
          <w:lang w:val="ru-RU"/>
        </w:rPr>
        <w:t>10</w:t>
      </w:r>
      <w:r>
        <w:rPr>
          <w:u w:val="single"/>
        </w:rPr>
        <w:t xml:space="preserve">  </w:t>
      </w:r>
      <w:r>
        <w:t>від “</w:t>
      </w:r>
      <w:r>
        <w:rPr>
          <w:u w:val="single"/>
          <w:lang w:val="ru-RU"/>
        </w:rPr>
        <w:t>27</w:t>
      </w:r>
      <w:r>
        <w:t xml:space="preserve">“ </w:t>
      </w:r>
      <w:r>
        <w:rPr>
          <w:u w:val="single"/>
        </w:rPr>
        <w:t>квітня 201</w:t>
      </w:r>
      <w:r>
        <w:rPr>
          <w:u w:val="single"/>
          <w:lang w:val="ru-RU"/>
        </w:rPr>
        <w:t>8</w:t>
      </w:r>
      <w:r>
        <w:rPr>
          <w:u w:val="single"/>
        </w:rPr>
        <w:t xml:space="preserve">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pBdr>
          <w:bottom w:val="single" w:sz="6" w:space="1" w:color="auto"/>
        </w:pBdr>
        <w:rPr>
          <w:sz w:val="18"/>
          <w:szCs w:val="18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</w:r>
      <w:r>
        <w:rPr>
          <w:b/>
          <w:sz w:val="18"/>
          <w:szCs w:val="18"/>
        </w:rPr>
        <w:t xml:space="preserve">                                </w:t>
      </w:r>
    </w:p>
    <w:p w:rsidR="009374A6" w:rsidRDefault="009374A6" w:rsidP="009374A6"/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</w:pPr>
      <w:r>
        <w:t xml:space="preserve">Освітньо-кваліфікаційний рівень-магістр </w:t>
      </w:r>
    </w:p>
    <w:p w:rsidR="009374A6" w:rsidRDefault="009374A6" w:rsidP="009374A6">
      <w:pPr>
        <w:ind w:left="1134"/>
      </w:pPr>
      <w:r>
        <w:t>Напрям підготовки, 8.04010601</w:t>
      </w:r>
    </w:p>
    <w:p w:rsidR="009374A6" w:rsidRDefault="009374A6" w:rsidP="009374A6">
      <w:pPr>
        <w:ind w:left="1134"/>
      </w:pPr>
      <w:r>
        <w:t>Спеціальність-загальна та прикладна екологія</w:t>
      </w:r>
    </w:p>
    <w:p w:rsidR="009374A6" w:rsidRDefault="009374A6" w:rsidP="009374A6">
      <w:pPr>
        <w:ind w:left="1134"/>
      </w:pPr>
      <w: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4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pStyle w:val="a3"/>
        <w:jc w:val="both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Theme="minorHAnsi" w:eastAsiaTheme="minorHAnsi" w:hAnsiTheme="minorHAnsi" w:cstheme="minorBidi"/>
          <w:bCs/>
          <w:spacing w:val="-9"/>
          <w:sz w:val="24"/>
          <w:szCs w:val="24"/>
          <w:lang w:eastAsia="en-US"/>
        </w:rPr>
        <w:t xml:space="preserve"> Поняття та зміст системного аналізу якості навколишнього середовища</w:t>
      </w:r>
      <w:r>
        <w:rPr>
          <w:rFonts w:ascii="Times New Roman" w:hAnsi="Times New Roman"/>
          <w:sz w:val="28"/>
          <w:szCs w:val="28"/>
        </w:rPr>
        <w:t>.</w:t>
      </w:r>
    </w:p>
    <w:p w:rsidR="009374A6" w:rsidRDefault="009374A6" w:rsidP="009374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2.</w:t>
      </w:r>
      <w:r>
        <w:rPr>
          <w:sz w:val="24"/>
          <w:szCs w:val="24"/>
          <w:lang w:val="uk-UA"/>
        </w:rPr>
        <w:t xml:space="preserve"> Охарактеризуйте алгоритм побудови когнітивної моделі в системному аналізі якості довкілля</w:t>
      </w:r>
      <w:r>
        <w:rPr>
          <w:rFonts w:ascii="Times New Roman" w:hAnsi="Times New Roman"/>
          <w:sz w:val="28"/>
          <w:szCs w:val="28"/>
        </w:rPr>
        <w:t>.</w:t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sz w:val="28"/>
          <w:szCs w:val="28"/>
        </w:rPr>
        <w:t xml:space="preserve">3.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Стохастичне існування системи характеризує: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 імовірність;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 форму фіксації даних досліджень;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форму фіксації спостережень;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г) зумовленість.                                                                                   </w:t>
      </w:r>
    </w:p>
    <w:p w:rsidR="009374A6" w:rsidRDefault="009374A6" w:rsidP="009374A6">
      <w:r>
        <w:t xml:space="preserve">Затверджено на засіданні кафедри  </w:t>
      </w:r>
      <w:r>
        <w:rPr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t xml:space="preserve">Протокол  № </w:t>
      </w:r>
      <w:r>
        <w:rPr>
          <w:u w:val="single"/>
        </w:rPr>
        <w:t xml:space="preserve">10  </w:t>
      </w:r>
      <w:r>
        <w:t>від “</w:t>
      </w:r>
      <w:r>
        <w:rPr>
          <w:u w:val="single"/>
        </w:rPr>
        <w:t>27</w:t>
      </w:r>
      <w:r>
        <w:t xml:space="preserve">“ </w:t>
      </w:r>
      <w:r>
        <w:rPr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18"/>
          <w:szCs w:val="18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</w:r>
      <w:r>
        <w:rPr>
          <w:b/>
          <w:sz w:val="18"/>
          <w:szCs w:val="18"/>
        </w:rPr>
        <w:t xml:space="preserve">                                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5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pStyle w:val="a3"/>
        <w:jc w:val="both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bCs/>
          <w:spacing w:val="-9"/>
          <w:sz w:val="24"/>
          <w:szCs w:val="24"/>
          <w:lang w:val="uk-UA"/>
        </w:rPr>
        <w:t xml:space="preserve"> Поняття про використання «методу Дельфі»   в системному аналізі якості навколишнього середовища.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.</w:t>
      </w:r>
    </w:p>
    <w:p w:rsidR="009374A6" w:rsidRDefault="009374A6" w:rsidP="009374A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</w:t>
      </w:r>
      <w:r>
        <w:rPr>
          <w:bCs/>
          <w:spacing w:val="-9"/>
          <w:sz w:val="24"/>
          <w:szCs w:val="24"/>
          <w:lang w:val="uk-UA"/>
        </w:rPr>
        <w:t xml:space="preserve"> Визначте основні вимоги щодо побудови орграфічних когнітивних моделей з позицій системного аналізу якості навколишнього середовища.                       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bCs/>
          <w:spacing w:val="-1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9374A6" w:rsidRDefault="009374A6" w:rsidP="009374A6">
      <w:pPr>
        <w:shd w:val="clear" w:color="auto" w:fill="FFFFFF"/>
        <w:ind w:right="-1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="Calibri" w:hAnsiTheme="minorHAnsi" w:cstheme="minorBidi"/>
          <w:bCs/>
          <w:color w:val="000000"/>
          <w:spacing w:val="-3"/>
          <w:sz w:val="24"/>
          <w:szCs w:val="24"/>
          <w:lang w:eastAsia="en-US"/>
        </w:rPr>
        <w:t>В кібернетичній моделі системного аналізу обов</w:t>
      </w:r>
      <w:r>
        <w:rPr>
          <w:rFonts w:asciiTheme="minorHAnsi" w:eastAsia="Calibri" w:hAnsiTheme="minorHAnsi" w:cstheme="minorBidi"/>
          <w:bCs/>
          <w:color w:val="000000"/>
          <w:spacing w:val="-3"/>
          <w:sz w:val="24"/>
          <w:szCs w:val="24"/>
          <w:lang w:val="ru-RU" w:eastAsia="en-US"/>
        </w:rPr>
        <w:t>’</w:t>
      </w:r>
      <w:r>
        <w:rPr>
          <w:rFonts w:asciiTheme="minorHAnsi" w:eastAsia="Calibri" w:hAnsiTheme="minorHAnsi" w:cstheme="minorBidi"/>
          <w:bCs/>
          <w:color w:val="000000"/>
          <w:spacing w:val="-3"/>
          <w:sz w:val="24"/>
          <w:szCs w:val="24"/>
          <w:lang w:eastAsia="en-US"/>
        </w:rPr>
        <w:t>язково є наявність</w:t>
      </w:r>
      <w:r>
        <w:rPr>
          <w:rFonts w:asciiTheme="minorHAnsi" w:eastAsia="Calibri" w:hAnsiTheme="minorHAnsi" w:cstheme="minorBidi"/>
          <w:bCs/>
          <w:color w:val="000000"/>
          <w:sz w:val="24"/>
          <w:szCs w:val="24"/>
          <w:lang w:eastAsia="en-US"/>
        </w:rPr>
        <w:t>: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left="485" w:right="-1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  <w:t xml:space="preserve">а ) зворотнього  зв’язку </w:t>
      </w: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;</w:t>
      </w:r>
    </w:p>
    <w:p w:rsidR="009374A6" w:rsidRDefault="009374A6" w:rsidP="009374A6">
      <w:pPr>
        <w:shd w:val="clear" w:color="auto" w:fill="FFFFFF"/>
        <w:suppressAutoHyphens w:val="0"/>
        <w:spacing w:before="5" w:after="160" w:line="256" w:lineRule="auto"/>
        <w:ind w:left="485" w:right="-1"/>
        <w:jc w:val="both"/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  <w:t>б) непараметричного   методу;</w:t>
      </w:r>
    </w:p>
    <w:p w:rsidR="009374A6" w:rsidRDefault="009374A6" w:rsidP="009374A6">
      <w:pPr>
        <w:shd w:val="clear" w:color="auto" w:fill="FFFFFF"/>
        <w:suppressAutoHyphens w:val="0"/>
        <w:spacing w:before="5" w:after="160" w:line="256" w:lineRule="auto"/>
        <w:ind w:left="485" w:right="-1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  <w:t>в) морфологічного аналізу;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left="485" w:right="-1"/>
        <w:jc w:val="both"/>
        <w:rPr>
          <w:rFonts w:asciiTheme="minorHAnsi" w:eastAsia="Calibri" w:hAnsiTheme="minorHAnsi" w:cstheme="minorBid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4"/>
          <w:sz w:val="24"/>
          <w:szCs w:val="24"/>
          <w:lang w:eastAsia="en-US"/>
        </w:rPr>
        <w:t xml:space="preserve">г )дескриптивного аналізу </w:t>
      </w:r>
      <w:r>
        <w:rPr>
          <w:rFonts w:asciiTheme="minorHAnsi" w:eastAsia="Calibri" w:hAnsiTheme="minorHAnsi" w:cstheme="minorBidi"/>
          <w:color w:val="000000"/>
          <w:spacing w:val="-4"/>
          <w:sz w:val="24"/>
          <w:szCs w:val="24"/>
          <w:lang w:eastAsia="en-US"/>
        </w:rPr>
        <w:t>.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                                                                                                                          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/>
    <w:p w:rsidR="009374A6" w:rsidRDefault="009374A6" w:rsidP="009374A6"/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6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pStyle w:val="a3"/>
        <w:jc w:val="both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bCs/>
          <w:spacing w:val="-9"/>
          <w:sz w:val="24"/>
          <w:szCs w:val="24"/>
          <w:lang w:val="uk-UA"/>
        </w:rPr>
        <w:t>Принципи агрегування в системному аналізі якості навколишнього середовища.</w:t>
      </w:r>
      <w:r>
        <w:rPr>
          <w:sz w:val="24"/>
          <w:szCs w:val="24"/>
          <w:lang w:val="uk-UA"/>
        </w:rPr>
        <w:t xml:space="preserve">                                                                       </w:t>
      </w:r>
      <w:r>
        <w:rPr>
          <w:bCs/>
          <w:spacing w:val="-9"/>
          <w:sz w:val="24"/>
          <w:szCs w:val="24"/>
          <w:lang w:val="uk-UA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.</w:t>
      </w:r>
    </w:p>
    <w:p w:rsidR="009374A6" w:rsidRDefault="009374A6" w:rsidP="009374A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</w:t>
      </w:r>
      <w:r>
        <w:rPr>
          <w:bCs/>
          <w:spacing w:val="-9"/>
          <w:sz w:val="24"/>
          <w:szCs w:val="24"/>
          <w:lang w:val="uk-UA"/>
        </w:rPr>
        <w:t xml:space="preserve"> Побудуйте когнітивну структурну модель системного аналізу екологічного забруднення атмосферного повітря</w:t>
      </w:r>
      <w:r>
        <w:rPr>
          <w:sz w:val="24"/>
          <w:szCs w:val="24"/>
          <w:lang w:val="uk-UA"/>
        </w:rPr>
        <w:t xml:space="preserve">.                                                                                                  </w:t>
      </w:r>
    </w:p>
    <w:p w:rsidR="009374A6" w:rsidRDefault="009374A6" w:rsidP="009374A6">
      <w:pPr>
        <w:shd w:val="clear" w:color="auto" w:fill="FFFFFF"/>
        <w:ind w:right="-1"/>
        <w:jc w:val="both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sz w:val="24"/>
          <w:szCs w:val="24"/>
        </w:rPr>
        <w:t>3.</w:t>
      </w: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Поліакадемічний підхід в системному аналізі якості навколишнього середовища передбачає: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 w:firstLine="567"/>
        <w:jc w:val="both"/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а)багатокритеріальне вивчення екологічної проблеми;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 w:firstLine="567"/>
        <w:jc w:val="both"/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б) монокомпонентний підхід вивчення екологічної проблеми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 w:firstLine="567"/>
        <w:jc w:val="both"/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в) проблемну постановку цілей;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 w:firstLine="567"/>
        <w:jc w:val="both"/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г) історичну інтерпретацію;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 w:firstLine="567"/>
        <w:jc w:val="both"/>
        <w:rPr>
          <w:i/>
          <w:sz w:val="24"/>
          <w:szCs w:val="24"/>
        </w:rPr>
      </w:pP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д)використання принципу «сірого ящика.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b/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7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pStyle w:val="a3"/>
        <w:jc w:val="both"/>
        <w:rPr>
          <w:rFonts w:ascii="Times New Roman" w:hAnsi="Times New Roman"/>
          <w:bCs/>
          <w:spacing w:val="-1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>
        <w:rPr>
          <w:bCs/>
          <w:spacing w:val="-9"/>
          <w:sz w:val="24"/>
          <w:szCs w:val="24"/>
          <w:lang w:val="uk-UA"/>
        </w:rPr>
        <w:t xml:space="preserve"> Методи системного аналізу якості навколишнього середовищ (класифікація та принципи реалізації).</w:t>
      </w:r>
    </w:p>
    <w:p w:rsidR="009374A6" w:rsidRDefault="009374A6" w:rsidP="009374A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pacing w:val="-1"/>
          <w:sz w:val="24"/>
          <w:szCs w:val="24"/>
          <w:lang w:val="uk-UA"/>
        </w:rPr>
        <w:t>2.</w:t>
      </w:r>
      <w:r>
        <w:rPr>
          <w:bCs/>
          <w:spacing w:val="-9"/>
          <w:sz w:val="24"/>
          <w:szCs w:val="24"/>
          <w:lang w:val="uk-UA"/>
        </w:rPr>
        <w:t xml:space="preserve"> Побудуйте структурну когнітивну модель оцінки стану забруднення водного середовища з позицій системного аналізу якості довкілля</w:t>
      </w:r>
      <w:r>
        <w:rPr>
          <w:bCs/>
          <w:spacing w:val="-9"/>
          <w:sz w:val="24"/>
          <w:szCs w:val="24"/>
        </w:rPr>
        <w:t>.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374A6" w:rsidRDefault="009374A6" w:rsidP="009374A6">
      <w:pPr>
        <w:shd w:val="clear" w:color="auto" w:fill="FFFFFF"/>
        <w:jc w:val="both"/>
        <w:rPr>
          <w:rFonts w:asciiTheme="minorHAnsi" w:eastAsia="Calibri" w:hAnsiTheme="minorHAnsi" w:cstheme="minorBidi"/>
          <w:b/>
          <w:color w:val="000000"/>
          <w:spacing w:val="-2"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Принцип ієрархії в системному аналізі передбачає: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val="ru-RU"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а) 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використання принципу супідрядності;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б)формування методу абстракції;</w:t>
      </w:r>
    </w:p>
    <w:p w:rsidR="009374A6" w:rsidRDefault="009374A6" w:rsidP="009374A6">
      <w:pPr>
        <w:suppressAutoHyphens w:val="0"/>
        <w:spacing w:after="160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використання принципу аналогій;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i/>
          <w:sz w:val="24"/>
          <w:szCs w:val="24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г)формування гіпотези.      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b/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spacing w:before="120" w:after="120" w:line="360" w:lineRule="auto"/>
        <w:jc w:val="center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8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pStyle w:val="a3"/>
        <w:jc w:val="both"/>
        <w:rPr>
          <w:rFonts w:ascii="Times New Roman" w:hAnsi="Times New Roman"/>
          <w:bCs/>
          <w:spacing w:val="-1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 xml:space="preserve"> Поняття та класифікація методів дослідження в системному аналізі якості навколишнього середовища.                                                                 </w:t>
      </w:r>
    </w:p>
    <w:p w:rsidR="009374A6" w:rsidRDefault="009374A6" w:rsidP="009374A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pacing w:val="-1"/>
          <w:sz w:val="24"/>
          <w:szCs w:val="24"/>
          <w:lang w:val="uk-UA"/>
        </w:rPr>
        <w:t>2.</w:t>
      </w:r>
      <w:r>
        <w:rPr>
          <w:bCs/>
          <w:sz w:val="24"/>
          <w:szCs w:val="24"/>
          <w:lang w:val="uk-UA"/>
        </w:rPr>
        <w:t xml:space="preserve"> Побудуйте типову орграфічну когнітівну модель екологічного забруднення Запорізького регіону з позицій системного аналізу якості навколишнього середовища .             </w:t>
      </w:r>
      <w:r>
        <w:rPr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Детермінование існування системи передбачає: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 зумовленість;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 абстракцію;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аналогію;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г) гіпотезу.                                                                                                                 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9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>1.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Охарактеризуйте кібернетичний принцип побудови когнітивних моделей для прикладних задач системного аналізу якості довкілля. </w:t>
      </w:r>
    </w:p>
    <w:p w:rsidR="009374A6" w:rsidRDefault="009374A6" w:rsidP="009374A6">
      <w:pPr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bCs/>
          <w:iCs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2.Побудуйтн когнітивну структурну модель електромагнітного забруднення довкілля з точки зору системного аналізу.</w:t>
      </w:r>
    </w:p>
    <w:p w:rsidR="009374A6" w:rsidRDefault="009374A6" w:rsidP="009374A6">
      <w:pPr>
        <w:shd w:val="clear" w:color="auto" w:fill="FFFFFF"/>
        <w:tabs>
          <w:tab w:val="left" w:pos="182"/>
        </w:tabs>
        <w:jc w:val="both"/>
        <w:rPr>
          <w:rFonts w:asciiTheme="minorHAnsi" w:eastAsia="Calibri" w:hAnsiTheme="minorHAnsi" w:cstheme="minorBid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="Calibri" w:hAnsiTheme="minorHAnsi" w:cstheme="minorBidi"/>
          <w:bCs/>
          <w:color w:val="000000"/>
          <w:spacing w:val="1"/>
          <w:sz w:val="24"/>
          <w:szCs w:val="24"/>
          <w:lang w:eastAsia="en-US"/>
        </w:rPr>
        <w:t>Праксеологічний аналіз  це: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left="567" w:hanging="63"/>
        <w:jc w:val="both"/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  <w:t>а)аналіз явища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з точки зору його  ефективного використання в практичному житті</w:t>
      </w:r>
      <w:r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;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left="567" w:right="-1" w:hanging="63"/>
        <w:jc w:val="both"/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 xml:space="preserve">б ) ознака, на основі якої класифікуються, екологічні явища; 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left="567" w:right="-1" w:hanging="63"/>
        <w:jc w:val="both"/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в)використання дескриптивного методу;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left="567" w:right="-1" w:hanging="63"/>
        <w:jc w:val="both"/>
        <w:rPr>
          <w:rFonts w:asciiTheme="minorHAnsi" w:eastAsia="Calibri" w:hAnsiTheme="minorHAnsi" w:cstheme="minorBidi"/>
          <w:color w:val="000000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г)</w:t>
      </w:r>
      <w:r>
        <w:rPr>
          <w:rFonts w:asciiTheme="minorHAnsi" w:eastAsia="Calibri" w:hAnsiTheme="minorHAnsi" w:cstheme="minorBidi"/>
          <w:color w:val="000000"/>
          <w:sz w:val="24"/>
          <w:szCs w:val="24"/>
          <w:lang w:eastAsia="en-US"/>
        </w:rPr>
        <w:t xml:space="preserve">використання ієрархічних підходів.     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10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 xml:space="preserve">1.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Охарактеризуйте загальну теорію систем аналізу якості навколишнього середовища 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2. Побудуйте орграфічну когнітивну модель системи «Екологія довкілля -   валеологічні проблеми» .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Процедура проведення системного аналізу передбачає:</w:t>
      </w:r>
    </w:p>
    <w:p w:rsidR="009374A6" w:rsidRDefault="009374A6" w:rsidP="009374A6">
      <w:pPr>
        <w:shd w:val="clear" w:color="auto" w:fill="FFFFFF"/>
        <w:tabs>
          <w:tab w:val="left" w:pos="274"/>
        </w:tabs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а)встановлення ієрархічних цілей та задач;</w:t>
      </w:r>
    </w:p>
    <w:p w:rsidR="009374A6" w:rsidRDefault="009374A6" w:rsidP="009374A6">
      <w:pPr>
        <w:shd w:val="clear" w:color="auto" w:fill="FFFFFF"/>
        <w:tabs>
          <w:tab w:val="left" w:pos="274"/>
        </w:tabs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б)визначення лише окремих показників екологічного забруднення;</w:t>
      </w:r>
    </w:p>
    <w:p w:rsidR="009374A6" w:rsidRDefault="009374A6" w:rsidP="009374A6">
      <w:pPr>
        <w:shd w:val="clear" w:color="auto" w:fill="FFFFFF"/>
        <w:tabs>
          <w:tab w:val="left" w:pos="274"/>
        </w:tabs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в)моніторинг варіації одного екологічного показника;</w:t>
      </w:r>
    </w:p>
    <w:p w:rsidR="009374A6" w:rsidRDefault="009374A6" w:rsidP="009374A6">
      <w:pPr>
        <w:shd w:val="clear" w:color="auto" w:fill="FFFFFF"/>
        <w:tabs>
          <w:tab w:val="left" w:pos="274"/>
        </w:tabs>
        <w:suppressAutoHyphens w:val="0"/>
        <w:spacing w:after="160" w:line="256" w:lineRule="auto"/>
        <w:jc w:val="both"/>
        <w:rPr>
          <w:i/>
          <w:sz w:val="24"/>
          <w:szCs w:val="24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г)ігнорування шляхів вирішення екологічної проблеми.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11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>1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.Класифікація методів системного анаізу. 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2. Побудуйте орграфічну когнітивну модель системи «Нітратне забруднення харчових продуктів» </w:t>
      </w:r>
    </w:p>
    <w:p w:rsidR="009374A6" w:rsidRDefault="009374A6" w:rsidP="009374A6">
      <w:pPr>
        <w:shd w:val="clear" w:color="auto" w:fill="FFFFFF"/>
        <w:ind w:right="-1"/>
        <w:jc w:val="both"/>
        <w:rPr>
          <w:rFonts w:asciiTheme="minorHAnsi" w:eastAsia="Calibri" w:hAnsiTheme="minorHAnsi" w:cstheme="minorBidi"/>
          <w:b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3.</w:t>
      </w:r>
      <w:r>
        <w:rPr>
          <w:rFonts w:asciiTheme="minorHAnsi" w:eastAsia="Calibri" w:hAnsiTheme="minorHAnsi" w:cstheme="minorBidi"/>
          <w:b/>
          <w:bCs/>
          <w:color w:val="000000"/>
          <w:spacing w:val="-2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Bidi"/>
          <w:bCs/>
          <w:color w:val="000000"/>
          <w:spacing w:val="-2"/>
          <w:sz w:val="24"/>
          <w:szCs w:val="24"/>
          <w:lang w:eastAsia="en-US"/>
        </w:rPr>
        <w:t>Принцип рекурентного пояснення властивості системи передбачає використання принципу</w:t>
      </w:r>
      <w:r>
        <w:rPr>
          <w:rFonts w:asciiTheme="minorHAnsi" w:eastAsia="Calibri" w:hAnsiTheme="minorHAnsi" w:cstheme="minorBidi"/>
          <w:b/>
          <w:bCs/>
          <w:color w:val="000000"/>
          <w:spacing w:val="-2"/>
          <w:sz w:val="24"/>
          <w:szCs w:val="24"/>
          <w:lang w:eastAsia="en-US"/>
        </w:rPr>
        <w:t xml:space="preserve">: 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а) характеристик властивостей елементів системи та зв</w:t>
      </w: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val="ru-RU" w:eastAsia="en-US"/>
        </w:rPr>
        <w:t>’</w:t>
      </w: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язків між ними;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б)визначення мінімаксних параметрів системи;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в)використання інтерпретації  погляді трофічної структури екосистеми;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i/>
          <w:sz w:val="24"/>
          <w:szCs w:val="24"/>
        </w:rPr>
      </w:pP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г)використання дескриптивного методу.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12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 xml:space="preserve">1.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Охарактеризуйте алгоритм побудови когнітивних моделей якості навколишнього середовища 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2. Побудуйте орграфічну когнітивну модель системи «Забруднення життєвого середовища газом радоном» </w:t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«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Чорний ящик» в системному аналізі характеризує :</w:t>
      </w:r>
    </w:p>
    <w:p w:rsidR="009374A6" w:rsidRDefault="009374A6" w:rsidP="009374A6">
      <w:pPr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 невідомість побудови екологічних взаємозв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’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язків;</w:t>
      </w:r>
    </w:p>
    <w:p w:rsidR="009374A6" w:rsidRDefault="009374A6" w:rsidP="009374A6">
      <w:pPr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 алгоритм побудови екологічних взаємозв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’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язків;</w:t>
      </w:r>
    </w:p>
    <w:p w:rsidR="009374A6" w:rsidRDefault="009374A6" w:rsidP="009374A6">
      <w:pPr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ідею побудови екологічних взаємозв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’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язків; ;</w:t>
      </w:r>
    </w:p>
    <w:p w:rsidR="009374A6" w:rsidRDefault="009374A6" w:rsidP="009374A6">
      <w:pPr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г) гіпотезу побудови екологічних взаємозв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’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язків;                                                                                                                        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b/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13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 xml:space="preserve">1.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Відмінність  системного аналізу екологічної оцінки якості довкілля від типових алгоритмів екологічної експертизи.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2. Побудуйте орграфічну когнітивну модель системи « Меліорація погіршання екологічного стану грунтів» </w:t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«Білий ящик» в системному аналізі характеризує :</w:t>
      </w:r>
    </w:p>
    <w:p w:rsidR="009374A6" w:rsidRDefault="009374A6" w:rsidP="009374A6">
      <w:pPr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 наявність відомої структури для побудови екологічних взаємозв’язків;</w:t>
      </w:r>
    </w:p>
    <w:p w:rsidR="009374A6" w:rsidRDefault="009374A6" w:rsidP="009374A6">
      <w:pPr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 алгоритм побудови екологічних взаємозв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’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язків;</w:t>
      </w:r>
    </w:p>
    <w:p w:rsidR="009374A6" w:rsidRDefault="009374A6" w:rsidP="009374A6">
      <w:pPr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ідею побудови екологічних взаємозв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’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язків; ;</w:t>
      </w:r>
    </w:p>
    <w:p w:rsidR="009374A6" w:rsidRDefault="009374A6" w:rsidP="009374A6">
      <w:pPr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г) гіпотезу побудови екологічних взаємозв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’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язків; .                                                                                                                     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14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 xml:space="preserve">1.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Позитивні аспекти системних підходів  екологічної оцінки якості довкілля в порівняльному аспекті існуючих аналогічних підходів в прикладній та загальній екології.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2. Побудуйте орграфічну когнітивну модель системи « Кислотні дощі – негативні наслідки для довкілля» </w:t>
      </w:r>
    </w:p>
    <w:p w:rsidR="009374A6" w:rsidRDefault="009374A6" w:rsidP="009374A6">
      <w:pP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Загальна вигода, як кінцевий результат  системного аналізу передбачає визначення:</w:t>
      </w:r>
    </w:p>
    <w:p w:rsidR="009374A6" w:rsidRDefault="009374A6" w:rsidP="009374A6">
      <w:pPr>
        <w:suppressAutoHyphens w:val="0"/>
        <w:spacing w:after="160" w:line="256" w:lineRule="auto"/>
        <w:ind w:firstLine="708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 економічної(грошової ) оцінки та показника екологічного збитку;</w:t>
      </w:r>
    </w:p>
    <w:p w:rsidR="009374A6" w:rsidRDefault="009374A6" w:rsidP="009374A6">
      <w:pPr>
        <w:suppressAutoHyphens w:val="0"/>
        <w:spacing w:after="160" w:line="256" w:lineRule="auto"/>
        <w:ind w:firstLine="708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б)картографічного та географічного показника;</w:t>
      </w:r>
    </w:p>
    <w:p w:rsidR="009374A6" w:rsidRDefault="009374A6" w:rsidP="009374A6">
      <w:pPr>
        <w:suppressAutoHyphens w:val="0"/>
        <w:spacing w:after="160" w:line="256" w:lineRule="auto"/>
        <w:ind w:firstLine="708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моделювання кібернетичних підходів;</w:t>
      </w:r>
    </w:p>
    <w:p w:rsidR="009374A6" w:rsidRDefault="009374A6" w:rsidP="009374A6">
      <w:pPr>
        <w:suppressAutoHyphens w:val="0"/>
        <w:spacing w:after="160" w:line="256" w:lineRule="auto"/>
        <w:ind w:firstLine="708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г) геотехнологічний аналіз системі;</w:t>
      </w:r>
    </w:p>
    <w:p w:rsidR="009374A6" w:rsidRDefault="009374A6" w:rsidP="009374A6">
      <w:pPr>
        <w:suppressAutoHyphens w:val="0"/>
        <w:spacing w:after="160" w:line="256" w:lineRule="auto"/>
        <w:ind w:firstLine="708"/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д)використання дескриптивного аналізу.</w:t>
      </w: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 xml:space="preserve">                                                                                                                  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15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 xml:space="preserve">1.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Роль системного аналізу в сучасних підходах до пронозу негативних наслідків впливу екологічного забруднення атмосферного повітря на здоров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’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я людини.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sz w:val="24"/>
          <w:szCs w:val="24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2. Побудуйте орграфічну когнітивну модель системи «Вплив ОВП води на інтегральні показники здоров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’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я людини».</w:t>
      </w:r>
    </w:p>
    <w:p w:rsidR="009374A6" w:rsidRDefault="009374A6" w:rsidP="009374A6">
      <w:pPr>
        <w:shd w:val="clear" w:color="auto" w:fill="FFFFFF"/>
        <w:ind w:right="-1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  <w:r>
        <w:rPr>
          <w:sz w:val="24"/>
          <w:szCs w:val="24"/>
        </w:rPr>
        <w:t>3.</w:t>
      </w:r>
      <w:r>
        <w:rPr>
          <w:rFonts w:asciiTheme="minorHAnsi" w:eastAsia="Calibri" w:hAnsiTheme="minorHAnsi" w:cstheme="minorBidi"/>
          <w:b/>
          <w:bCs/>
          <w:color w:val="000000"/>
          <w:spacing w:val="-3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Bidi"/>
          <w:bCs/>
          <w:color w:val="000000"/>
          <w:spacing w:val="-3"/>
          <w:sz w:val="24"/>
          <w:szCs w:val="24"/>
          <w:lang w:eastAsia="en-US"/>
        </w:rPr>
        <w:t>В кібернетичній моделі системного аналізу обов</w:t>
      </w:r>
      <w:r>
        <w:rPr>
          <w:rFonts w:asciiTheme="minorHAnsi" w:eastAsia="Calibri" w:hAnsiTheme="minorHAnsi" w:cstheme="minorBidi"/>
          <w:bCs/>
          <w:color w:val="000000"/>
          <w:spacing w:val="-3"/>
          <w:sz w:val="24"/>
          <w:szCs w:val="24"/>
          <w:lang w:val="ru-RU" w:eastAsia="en-US"/>
        </w:rPr>
        <w:t>’</w:t>
      </w:r>
      <w:r>
        <w:rPr>
          <w:rFonts w:asciiTheme="minorHAnsi" w:eastAsia="Calibri" w:hAnsiTheme="minorHAnsi" w:cstheme="minorBidi"/>
          <w:bCs/>
          <w:color w:val="000000"/>
          <w:spacing w:val="-3"/>
          <w:sz w:val="24"/>
          <w:szCs w:val="24"/>
          <w:lang w:eastAsia="en-US"/>
        </w:rPr>
        <w:t>язково є наявність</w:t>
      </w:r>
      <w:r>
        <w:rPr>
          <w:rFonts w:asciiTheme="minorHAnsi" w:eastAsia="Calibri" w:hAnsiTheme="minorHAnsi" w:cstheme="minorBidi"/>
          <w:bCs/>
          <w:color w:val="000000"/>
          <w:sz w:val="24"/>
          <w:szCs w:val="24"/>
          <w:lang w:eastAsia="en-US"/>
        </w:rPr>
        <w:t>: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left="485" w:right="-1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  <w:t xml:space="preserve">а ) зворотнього  зв’язку </w:t>
      </w: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;</w:t>
      </w:r>
    </w:p>
    <w:p w:rsidR="009374A6" w:rsidRDefault="009374A6" w:rsidP="009374A6">
      <w:pPr>
        <w:shd w:val="clear" w:color="auto" w:fill="FFFFFF"/>
        <w:suppressAutoHyphens w:val="0"/>
        <w:spacing w:before="5" w:after="160" w:line="256" w:lineRule="auto"/>
        <w:ind w:left="485" w:right="-1"/>
        <w:jc w:val="both"/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  <w:t>б) непараметричного   методу;</w:t>
      </w:r>
    </w:p>
    <w:p w:rsidR="009374A6" w:rsidRDefault="009374A6" w:rsidP="009374A6">
      <w:pPr>
        <w:shd w:val="clear" w:color="auto" w:fill="FFFFFF"/>
        <w:suppressAutoHyphens w:val="0"/>
        <w:spacing w:before="5" w:after="160" w:line="256" w:lineRule="auto"/>
        <w:ind w:left="485" w:right="-1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  <w:t>в) морфологічного аналізу;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left="485" w:right="-1"/>
        <w:jc w:val="both"/>
        <w:rPr>
          <w:rFonts w:asciiTheme="minorHAnsi" w:eastAsia="Calibri" w:hAnsiTheme="minorHAnsi" w:cstheme="minorBid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4"/>
          <w:sz w:val="24"/>
          <w:szCs w:val="24"/>
          <w:lang w:eastAsia="en-US"/>
        </w:rPr>
        <w:t xml:space="preserve">г )дескриптивного аналізу </w:t>
      </w:r>
      <w:r>
        <w:rPr>
          <w:rFonts w:asciiTheme="minorHAnsi" w:eastAsia="Calibri" w:hAnsiTheme="minorHAnsi" w:cstheme="minorBidi"/>
          <w:color w:val="000000"/>
          <w:spacing w:val="-4"/>
          <w:sz w:val="24"/>
          <w:szCs w:val="24"/>
          <w:lang w:eastAsia="en-US"/>
        </w:rPr>
        <w:t>.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                                                                                                                          </w:t>
      </w:r>
    </w:p>
    <w:p w:rsidR="009374A6" w:rsidRDefault="009374A6" w:rsidP="009374A6">
      <w:pPr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</w:t>
      </w:r>
    </w:p>
    <w:p w:rsidR="009374A6" w:rsidRDefault="009374A6" w:rsidP="009374A6">
      <w:pPr>
        <w:pStyle w:val="a3"/>
        <w:tabs>
          <w:tab w:val="left" w:pos="142"/>
        </w:tabs>
        <w:rPr>
          <w:rFonts w:ascii="Times New Roman" w:hAnsi="Times New Roman"/>
          <w:i/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16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 xml:space="preserve">1.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Роль системного аналізу в сучасних підходах до пронозу негативних наслідків впливу екологічного забруднення літосфери на здоров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’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я людини.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2. Побудуйте орграфічну когнітивну модель системи «Альтернативні джерела живлення –позитивні та негативні аспекти» </w:t>
      </w:r>
    </w:p>
    <w:p w:rsidR="009374A6" w:rsidRDefault="009374A6" w:rsidP="009374A6">
      <w:pPr>
        <w:shd w:val="clear" w:color="auto" w:fill="FFFFFF"/>
        <w:spacing w:line="228" w:lineRule="auto"/>
        <w:jc w:val="both"/>
        <w:rPr>
          <w:rFonts w:asciiTheme="minorHAnsi" w:eastAsia="Calibri" w:hAnsiTheme="minorHAnsi" w:cstheme="minorBidi"/>
          <w:b/>
          <w:color w:val="000000"/>
          <w:spacing w:val="-2"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Принцип ієрархії в системному аналізі передбачає: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val="ru-RU"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а) 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використання принципу супідрядності;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б)формування методу абстракції;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використання принципу аналогій;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г)формування гіпотези.      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17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 xml:space="preserve">1.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Роль системного аналізу в сучасних підходах до пронозу негативних наслідків впливу екологічного забруднення  водного середовища на здоров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’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я людини.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sz w:val="24"/>
          <w:szCs w:val="24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2. Побудуйте орграфічну когнітивну модель системи «Потенційна небезпека аварій на АЕС для довкілля» </w:t>
      </w:r>
    </w:p>
    <w:p w:rsidR="009374A6" w:rsidRDefault="009374A6" w:rsidP="009374A6">
      <w:pPr>
        <w:spacing w:line="360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Коньюгація в системному аналізі якості навколишнього середовища це: 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left="485" w:right="-1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  <w:t>а )співпраця між елементами системи</w:t>
      </w:r>
      <w:r>
        <w:rPr>
          <w:rFonts w:asciiTheme="minorHAnsi" w:eastAsia="Calibri" w:hAnsiTheme="minorHAnsi" w:cstheme="minorBidi"/>
          <w:color w:val="000000"/>
          <w:spacing w:val="-2"/>
          <w:sz w:val="24"/>
          <w:szCs w:val="24"/>
          <w:lang w:eastAsia="en-US"/>
        </w:rPr>
        <w:t>;</w:t>
      </w:r>
    </w:p>
    <w:p w:rsidR="009374A6" w:rsidRDefault="009374A6" w:rsidP="009374A6">
      <w:pPr>
        <w:shd w:val="clear" w:color="auto" w:fill="FFFFFF"/>
        <w:suppressAutoHyphens w:val="0"/>
        <w:spacing w:before="5" w:after="160" w:line="256" w:lineRule="auto"/>
        <w:ind w:left="485" w:right="-1"/>
        <w:jc w:val="both"/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  <w:t>б)використання дескриптивного методу;</w:t>
      </w:r>
    </w:p>
    <w:p w:rsidR="009374A6" w:rsidRDefault="009374A6" w:rsidP="009374A6">
      <w:pPr>
        <w:shd w:val="clear" w:color="auto" w:fill="FFFFFF"/>
        <w:suppressAutoHyphens w:val="0"/>
        <w:spacing w:before="5" w:after="160" w:line="256" w:lineRule="auto"/>
        <w:ind w:left="485" w:right="-1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-1"/>
          <w:sz w:val="24"/>
          <w:szCs w:val="24"/>
          <w:lang w:eastAsia="en-US"/>
        </w:rPr>
        <w:t>в)використання  морфологічного аналізу;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left="485" w:right="-1"/>
        <w:jc w:val="both"/>
        <w:rPr>
          <w:rFonts w:asciiTheme="minorHAnsi" w:eastAsia="Calibri" w:hAnsiTheme="minorHAnsi" w:cstheme="minorBid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Bidi"/>
          <w:color w:val="000000"/>
          <w:spacing w:val="4"/>
          <w:sz w:val="24"/>
          <w:szCs w:val="24"/>
          <w:lang w:eastAsia="en-US"/>
        </w:rPr>
        <w:t xml:space="preserve">г )використання методу декомпозиції </w:t>
      </w:r>
      <w:r>
        <w:rPr>
          <w:rFonts w:asciiTheme="minorHAnsi" w:eastAsia="Calibri" w:hAnsiTheme="minorHAnsi" w:cstheme="minorBidi"/>
          <w:color w:val="000000"/>
          <w:spacing w:val="-4"/>
          <w:sz w:val="24"/>
          <w:szCs w:val="24"/>
          <w:lang w:eastAsia="en-US"/>
        </w:rPr>
        <w:t>.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</w:t>
      </w:r>
      <w:r>
        <w:rPr>
          <w:rFonts w:asciiTheme="minorHAnsi" w:eastAsia="Calibri" w:hAnsiTheme="minorHAnsi" w:cstheme="minorBidi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</w:p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/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18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 xml:space="preserve">1.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Охарактеризуйте сучасні підходи використання принципів системного аналізу для оцінки якості навколишнього середовища.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sz w:val="24"/>
          <w:szCs w:val="24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2. Побудуйте орграфічну когнітивну модель системи «Електромагнітне забруднення – негативний вплив на інтегральні показники здоров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'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я </w:t>
      </w:r>
      <w:r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людини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» .</w:t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sz w:val="24"/>
          <w:szCs w:val="24"/>
        </w:rPr>
        <w:t>3.</w:t>
      </w: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Стохастичне існування системи характеризує: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 імовірність;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 форму фіксації даних досліджень;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форму фіксації спостережень;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г) зумовленість.                                                                                        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19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 xml:space="preserve">1.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Охарактеризуйте потенційні можливості системного аналізу для об’єктивізації оцінки екологічного стану довкілля.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="Calibri" w:hAnsiTheme="minorHAnsi" w:cstheme="minorBidi"/>
          <w:b/>
          <w:color w:val="000000"/>
          <w:spacing w:val="-2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2. Побудуйте орграфічну когнітивну модель системи «Впровадження нанотехнологій екологічні аспекти проблеми» </w:t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Дескриптивний метод в системному аналізі передбачає: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 побудову когнітивних моделей;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 формування порівняльної характеристик;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 нормування екологічних параметрів;</w:t>
      </w:r>
    </w:p>
    <w:p w:rsidR="009374A6" w:rsidRDefault="009374A6" w:rsidP="009374A6">
      <w:pPr>
        <w:suppressAutoHyphens w:val="0"/>
        <w:spacing w:after="160" w:line="256" w:lineRule="auto"/>
        <w:ind w:firstLine="708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г)тренінг нестандартних підходів в системному аналізі. 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№ </w:t>
      </w:r>
      <w:r>
        <w:rPr>
          <w:sz w:val="24"/>
          <w:szCs w:val="24"/>
          <w:u w:val="single"/>
          <w:lang w:val="ru-RU"/>
        </w:rPr>
        <w:t>5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  <w:lang w:val="ru-RU"/>
        </w:rPr>
        <w:t>5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листопада 201</w:t>
      </w:r>
      <w:r>
        <w:rPr>
          <w:sz w:val="24"/>
          <w:szCs w:val="24"/>
          <w:u w:val="single"/>
          <w:lang w:val="ru-RU"/>
        </w:rPr>
        <w:t>6</w:t>
      </w:r>
      <w:r>
        <w:rPr>
          <w:sz w:val="24"/>
          <w:szCs w:val="24"/>
          <w:u w:val="single"/>
        </w:rPr>
        <w:t xml:space="preserve"> р.</w:t>
      </w: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/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</w:t>
      </w:r>
    </w:p>
    <w:p w:rsidR="009374A6" w:rsidRDefault="009374A6" w:rsidP="009374A6">
      <w:pPr>
        <w:tabs>
          <w:tab w:val="left" w:pos="0"/>
        </w:tabs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rPr>
          <w:bCs/>
          <w:sz w:val="24"/>
          <w:szCs w:val="24"/>
        </w:rPr>
      </w:pPr>
    </w:p>
    <w:p w:rsidR="009374A6" w:rsidRDefault="009374A6" w:rsidP="009374A6">
      <w:pPr>
        <w:tabs>
          <w:tab w:val="left" w:pos="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Державний вищий навчальний заклад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«Запорізький національний університет»</w:t>
      </w:r>
    </w:p>
    <w:p w:rsidR="009374A6" w:rsidRDefault="009374A6" w:rsidP="009374A6">
      <w:pPr>
        <w:tabs>
          <w:tab w:val="left" w:pos="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Міністерства освіти і науки України</w:t>
      </w: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</w:p>
    <w:p w:rsidR="009374A6" w:rsidRDefault="009374A6" w:rsidP="009374A6">
      <w:pPr>
        <w:tabs>
          <w:tab w:val="left" w:pos="126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Освітньо-кваліфікаційний рівень-магістр 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Напрям підготовки, 8.04010601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Спеціальність-загальна та прикладна екологія</w:t>
      </w:r>
    </w:p>
    <w:p w:rsidR="009374A6" w:rsidRDefault="009374A6" w:rsidP="009374A6">
      <w:pPr>
        <w:ind w:left="1134"/>
        <w:rPr>
          <w:sz w:val="24"/>
          <w:szCs w:val="24"/>
        </w:rPr>
      </w:pPr>
      <w:r>
        <w:rPr>
          <w:sz w:val="24"/>
          <w:szCs w:val="24"/>
        </w:rPr>
        <w:t>Навчальна дисципліна – Системний аналіз якості навколишнього середовища</w:t>
      </w:r>
    </w:p>
    <w:p w:rsidR="009374A6" w:rsidRDefault="009374A6" w:rsidP="009374A6">
      <w:pPr>
        <w:ind w:left="1134"/>
        <w:rPr>
          <w:b/>
          <w:sz w:val="24"/>
          <w:szCs w:val="24"/>
        </w:rPr>
      </w:pPr>
    </w:p>
    <w:p w:rsidR="009374A6" w:rsidRDefault="009374A6" w:rsidP="009374A6">
      <w:pPr>
        <w:spacing w:before="120" w:after="12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ЕКЗАМЕНАЦІЙНИЙ БІЛЕТ №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20</w:t>
      </w:r>
      <w:r>
        <w:rPr>
          <w:b/>
          <w:sz w:val="24"/>
          <w:szCs w:val="24"/>
          <w:u w:val="single"/>
        </w:rPr>
        <w:tab/>
        <w:t xml:space="preserve"> </w:t>
      </w:r>
      <w:r>
        <w:rPr>
          <w:b/>
          <w:sz w:val="24"/>
          <w:szCs w:val="24"/>
          <w:u w:val="single"/>
        </w:rPr>
        <w:tab/>
      </w:r>
    </w:p>
    <w:p w:rsidR="009374A6" w:rsidRDefault="009374A6" w:rsidP="009374A6">
      <w:pPr>
        <w:jc w:val="both"/>
        <w:rPr>
          <w:rFonts w:asciiTheme="minorHAnsi" w:eastAsiaTheme="minorHAnsi" w:hAnsiTheme="minorHAnsi" w:cstheme="minorBidi"/>
          <w:bCs/>
          <w:i/>
          <w:sz w:val="24"/>
          <w:szCs w:val="24"/>
          <w:lang w:eastAsia="en-US"/>
        </w:rPr>
      </w:pPr>
      <w:r>
        <w:rPr>
          <w:sz w:val="24"/>
          <w:szCs w:val="24"/>
        </w:rPr>
        <w:t xml:space="preserve">1.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Теоретичні аспекти проблеми « Потенційні можливості використання принципів системного аналізу для мінімізації негативного впливу на стан довкілля соціально-деструктивних факторів».</w:t>
      </w:r>
    </w:p>
    <w:p w:rsidR="009374A6" w:rsidRDefault="009374A6" w:rsidP="009374A6">
      <w:pPr>
        <w:shd w:val="clear" w:color="auto" w:fill="FFFFFF"/>
        <w:suppressAutoHyphens w:val="0"/>
        <w:spacing w:after="160" w:line="256" w:lineRule="auto"/>
        <w:ind w:right="-1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2. Побудуйте орграфічну когнітивну модель системи «Негативні екологічні аспекти побічних факторів впровадження альтернативних джерел живлення» </w:t>
      </w:r>
    </w:p>
    <w:p w:rsidR="009374A6" w:rsidRDefault="009374A6" w:rsidP="009374A6">
      <w:pPr>
        <w:shd w:val="clear" w:color="auto" w:fill="FFFFFF"/>
        <w:tabs>
          <w:tab w:val="left" w:pos="274"/>
        </w:tabs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Процедура проведення системного аналізу передбачає:</w:t>
      </w:r>
    </w:p>
    <w:p w:rsidR="009374A6" w:rsidRDefault="009374A6" w:rsidP="009374A6">
      <w:pPr>
        <w:shd w:val="clear" w:color="auto" w:fill="FFFFFF"/>
        <w:tabs>
          <w:tab w:val="left" w:pos="274"/>
        </w:tabs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а)встановлення ієрархічних цілей та задач;</w:t>
      </w:r>
    </w:p>
    <w:p w:rsidR="009374A6" w:rsidRDefault="009374A6" w:rsidP="009374A6">
      <w:pPr>
        <w:shd w:val="clear" w:color="auto" w:fill="FFFFFF"/>
        <w:tabs>
          <w:tab w:val="left" w:pos="274"/>
        </w:tabs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б)визначення лише окремих показників екологічного забруднення;</w:t>
      </w:r>
    </w:p>
    <w:p w:rsidR="009374A6" w:rsidRDefault="009374A6" w:rsidP="009374A6">
      <w:pPr>
        <w:shd w:val="clear" w:color="auto" w:fill="FFFFFF"/>
        <w:tabs>
          <w:tab w:val="left" w:pos="274"/>
        </w:tabs>
        <w:suppressAutoHyphens w:val="0"/>
        <w:spacing w:after="160" w:line="25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в)моніторинг варіації одного екологічного показника;</w:t>
      </w:r>
    </w:p>
    <w:p w:rsidR="009374A6" w:rsidRDefault="009374A6" w:rsidP="009374A6">
      <w:pPr>
        <w:shd w:val="clear" w:color="auto" w:fill="FFFFFF"/>
        <w:tabs>
          <w:tab w:val="left" w:pos="274"/>
        </w:tabs>
        <w:suppressAutoHyphens w:val="0"/>
        <w:spacing w:after="160" w:line="256" w:lineRule="auto"/>
        <w:jc w:val="both"/>
        <w:rPr>
          <w:i/>
          <w:sz w:val="24"/>
          <w:szCs w:val="24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г)ігнорування шляхів вирішення екологічної проблеми.</w:t>
      </w:r>
    </w:p>
    <w:p w:rsidR="009374A6" w:rsidRDefault="009374A6" w:rsidP="009374A6">
      <w:pPr>
        <w:rPr>
          <w:sz w:val="24"/>
          <w:szCs w:val="24"/>
        </w:rPr>
      </w:pPr>
      <w:r>
        <w:rPr>
          <w:sz w:val="24"/>
          <w:szCs w:val="24"/>
        </w:rPr>
        <w:t xml:space="preserve">Затверджено на засіданні кафедри  </w:t>
      </w:r>
      <w:r>
        <w:rPr>
          <w:sz w:val="24"/>
          <w:szCs w:val="24"/>
          <w:u w:val="single"/>
        </w:rPr>
        <w:t>Загальної та прикладної екології і зоології</w:t>
      </w:r>
    </w:p>
    <w:p w:rsidR="009374A6" w:rsidRDefault="009374A6" w:rsidP="009374A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Протокол  № </w:t>
      </w:r>
      <w:r>
        <w:rPr>
          <w:sz w:val="24"/>
          <w:szCs w:val="24"/>
          <w:u w:val="single"/>
        </w:rPr>
        <w:t xml:space="preserve">10  </w:t>
      </w:r>
      <w:r>
        <w:rPr>
          <w:sz w:val="24"/>
          <w:szCs w:val="24"/>
        </w:rPr>
        <w:t>від “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“ </w:t>
      </w:r>
      <w:r>
        <w:rPr>
          <w:sz w:val="24"/>
          <w:szCs w:val="24"/>
          <w:u w:val="single"/>
        </w:rPr>
        <w:t>квітня 2018 р.</w:t>
      </w:r>
    </w:p>
    <w:p w:rsidR="009374A6" w:rsidRDefault="009374A6" w:rsidP="009374A6">
      <w:pPr>
        <w:rPr>
          <w:b/>
          <w:sz w:val="24"/>
          <w:szCs w:val="24"/>
        </w:rPr>
      </w:pPr>
    </w:p>
    <w:p w:rsidR="009374A6" w:rsidRDefault="009374A6" w:rsidP="009374A6">
      <w:pPr>
        <w:rPr>
          <w:sz w:val="24"/>
          <w:szCs w:val="24"/>
        </w:rPr>
      </w:pPr>
      <w:r>
        <w:rPr>
          <w:b/>
          <w:sz w:val="24"/>
          <w:szCs w:val="24"/>
        </w:rPr>
        <w:t>Завідувач кафедри _______О.Ф. Рильський    Екзаменатор  ______Чаусовський Г.О.</w:t>
      </w:r>
      <w:r>
        <w:rPr>
          <w:b/>
          <w:sz w:val="24"/>
          <w:szCs w:val="24"/>
        </w:rPr>
        <w:tab/>
        <w:t xml:space="preserve">                                </w:t>
      </w:r>
    </w:p>
    <w:p w:rsidR="009374A6" w:rsidRDefault="009374A6" w:rsidP="009374A6">
      <w:pPr>
        <w:rPr>
          <w:sz w:val="24"/>
          <w:szCs w:val="24"/>
        </w:rPr>
      </w:pPr>
    </w:p>
    <w:p w:rsidR="00BE4A45" w:rsidRDefault="009374A6">
      <w:bookmarkStart w:id="0" w:name="_GoBack"/>
      <w:bookmarkEnd w:id="0"/>
    </w:p>
    <w:sectPr w:rsidR="00BE4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A6"/>
    <w:rsid w:val="00005BD2"/>
    <w:rsid w:val="009374A6"/>
    <w:rsid w:val="009D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488FD-DBE6-4C3B-8176-81F457C4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A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374A6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3411</Words>
  <Characters>19447</Characters>
  <Application>Microsoft Office Word</Application>
  <DocSecurity>0</DocSecurity>
  <Lines>162</Lines>
  <Paragraphs>45</Paragraphs>
  <ScaleCrop>false</ScaleCrop>
  <Company/>
  <LinksUpToDate>false</LinksUpToDate>
  <CharactersWithSpaces>22813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2021-02-04T16:53:00Z</dcterms:created>
  <dcterms:modified xsi:type="dcterms:W3CDTF">2021-02-04T16:54:00Z</dcterms:modified>
</cp:coreProperties>
</file>