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97D" w:rsidRPr="0007597D" w:rsidRDefault="0007597D" w:rsidP="0007597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Тема 3.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Митне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експортно-імпортних операцій</w:t>
      </w:r>
    </w:p>
    <w:p w:rsidR="0007597D" w:rsidRPr="0007597D" w:rsidRDefault="0007597D" w:rsidP="0007597D">
      <w:pPr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597D" w:rsidRDefault="0007597D" w:rsidP="0007597D">
      <w:pPr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Сутність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форми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нетарифного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7597D" w:rsidRDefault="0007597D" w:rsidP="0007597D">
      <w:pPr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Сутність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форми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тарифного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Мито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види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7597D" w:rsidRPr="0007597D" w:rsidRDefault="0007597D" w:rsidP="0007597D">
      <w:pPr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Особливості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митного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7597D" w:rsidRDefault="0007597D" w:rsidP="0007597D">
      <w:pPr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597D" w:rsidRPr="0007597D" w:rsidRDefault="0007597D" w:rsidP="000759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97D">
        <w:rPr>
          <w:rFonts w:ascii="Times New Roman" w:hAnsi="Times New Roman" w:cs="Times New Roman"/>
          <w:b/>
          <w:sz w:val="24"/>
          <w:szCs w:val="24"/>
        </w:rPr>
        <w:t xml:space="preserve">1. </w:t>
      </w:r>
      <w:proofErr w:type="spellStart"/>
      <w:r w:rsidRPr="0007597D">
        <w:rPr>
          <w:rFonts w:ascii="Times New Roman" w:hAnsi="Times New Roman" w:cs="Times New Roman"/>
          <w:b/>
          <w:sz w:val="24"/>
          <w:szCs w:val="24"/>
        </w:rPr>
        <w:t>Сутність</w:t>
      </w:r>
      <w:proofErr w:type="spellEnd"/>
      <w:r w:rsidRPr="0007597D">
        <w:rPr>
          <w:rFonts w:ascii="Times New Roman" w:hAnsi="Times New Roman" w:cs="Times New Roman"/>
          <w:b/>
          <w:sz w:val="24"/>
          <w:szCs w:val="24"/>
        </w:rPr>
        <w:t xml:space="preserve"> і </w:t>
      </w:r>
      <w:proofErr w:type="spellStart"/>
      <w:r w:rsidRPr="0007597D">
        <w:rPr>
          <w:rFonts w:ascii="Times New Roman" w:hAnsi="Times New Roman" w:cs="Times New Roman"/>
          <w:b/>
          <w:sz w:val="24"/>
          <w:szCs w:val="24"/>
        </w:rPr>
        <w:t>форми</w:t>
      </w:r>
      <w:proofErr w:type="spellEnd"/>
      <w:r w:rsidRPr="0007597D">
        <w:rPr>
          <w:rFonts w:ascii="Times New Roman" w:hAnsi="Times New Roman" w:cs="Times New Roman"/>
          <w:b/>
          <w:sz w:val="24"/>
          <w:szCs w:val="24"/>
        </w:rPr>
        <w:t xml:space="preserve"> нетарифного </w:t>
      </w:r>
      <w:proofErr w:type="spellStart"/>
      <w:r w:rsidRPr="0007597D">
        <w:rPr>
          <w:rFonts w:ascii="Times New Roman" w:hAnsi="Times New Roman" w:cs="Times New Roman"/>
          <w:b/>
          <w:sz w:val="24"/>
          <w:szCs w:val="24"/>
        </w:rPr>
        <w:t>регулювання</w:t>
      </w:r>
      <w:proofErr w:type="spellEnd"/>
      <w:r w:rsidRPr="0007597D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07597D" w:rsidRPr="0007597D" w:rsidRDefault="0007597D" w:rsidP="000759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597D" w:rsidRDefault="0007597D" w:rsidP="0007597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Митне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– пряма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функція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держави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елемент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макроекономічного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впливу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>.</w:t>
      </w:r>
    </w:p>
    <w:p w:rsidR="0007597D" w:rsidRDefault="0007597D" w:rsidP="0007597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 Але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збільшується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роль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мегаекономічних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інститутів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змушують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державні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органи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виконувати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статутні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зобов’язання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>.</w:t>
      </w:r>
    </w:p>
    <w:p w:rsidR="0007597D" w:rsidRDefault="0007597D" w:rsidP="0007597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Митна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регламентація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підрозділяється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тарифні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нетарифні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засоби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7597D" w:rsidRDefault="0007597D" w:rsidP="0007597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Тарифні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засоби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пов’язані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з прямим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підвищенням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ціни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завдяки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використанню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митних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тарифів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>.</w:t>
      </w:r>
    </w:p>
    <w:p w:rsidR="0007597D" w:rsidRDefault="0007597D" w:rsidP="0007597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Нетарифні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засоби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прямо не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підвищують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ціни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але є заходами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прихованого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протекціонізму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7597D" w:rsidRDefault="0007597D" w:rsidP="0007597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Існують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численні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методи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нетарифного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як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адміністративного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так і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фінансового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характеру.</w:t>
      </w:r>
    </w:p>
    <w:p w:rsidR="0007597D" w:rsidRDefault="0007597D" w:rsidP="0007597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можна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згрупувати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таким чином: </w:t>
      </w:r>
    </w:p>
    <w:p w:rsidR="0007597D" w:rsidRDefault="0007597D" w:rsidP="0007597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1. Заборона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експорту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імпорту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7597D" w:rsidRPr="0007597D" w:rsidRDefault="0007597D" w:rsidP="0007597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Кількісні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обмеження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зокрема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7597D" w:rsidRDefault="0007597D" w:rsidP="0007597D">
      <w:pPr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Квотування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визначення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ліміту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обсягу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поставок у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вартісному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фізичному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вираженні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період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часу (квартал,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рік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інше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) у таких формах: – глобальна квота без </w:t>
      </w:r>
      <w:proofErr w:type="spellStart"/>
      <w:proofErr w:type="gramStart"/>
      <w:r w:rsidRPr="0007597D">
        <w:rPr>
          <w:rFonts w:ascii="Times New Roman" w:hAnsi="Times New Roman" w:cs="Times New Roman"/>
          <w:sz w:val="24"/>
          <w:szCs w:val="24"/>
        </w:rPr>
        <w:t>зазначення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конкретної</w:t>
      </w:r>
      <w:proofErr w:type="spellEnd"/>
      <w:proofErr w:type="gram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країни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-партнера; –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групова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квота для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окремих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товарів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деяких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конкретних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країн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; –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індивідуальна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квота при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зазначенні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однієї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країни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-партнера; –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антидемпінгова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компенсаційна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спеціальна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квоти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>.</w:t>
      </w:r>
    </w:p>
    <w:p w:rsidR="0007597D" w:rsidRDefault="0007597D" w:rsidP="0007597D">
      <w:pPr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 2)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Ліцензування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обмеження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вигляді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одержання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права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ліцензії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уповноважених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державних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ввіз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вивіз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продукції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з такими видами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ліцензій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: –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генеральна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дозволом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експортно-імпортних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операцій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даному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товару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дані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країни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без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обмеження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кількості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угод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; – глобальна без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обмежень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поставки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закупки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кількісно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вартісно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; – автоматична, яка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надається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негайно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після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отримання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заяви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експортера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імпортера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; –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разова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індивідуальна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) для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однієї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угоди на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період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здійснення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останньої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Механізм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розподілу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ліцензій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різноманітний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з такими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головними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формами: –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аукціон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; – система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явних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преференцій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урахуванням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колишніх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підсумків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ЗЕД; –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розподіл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позаціновій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основі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підсумками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експертних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оцінок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>.</w:t>
      </w:r>
    </w:p>
    <w:p w:rsidR="0007597D" w:rsidRDefault="0007597D" w:rsidP="0007597D">
      <w:pPr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 3) Так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звані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добровільні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обмеження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експорту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коли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експортер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зменшує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поставки у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небезпекою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більш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негативних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бар’єрів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7597D" w:rsidRDefault="0007597D" w:rsidP="0007597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Прихований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протекціонізм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зокрема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7597D" w:rsidRDefault="0007597D" w:rsidP="0007597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lastRenderedPageBreak/>
        <w:t xml:space="preserve">1)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державні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закупки як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гарантування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реалізації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національних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товарів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одночасним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зменшенням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ринкової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ніші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імпортної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продукції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>;</w:t>
      </w:r>
    </w:p>
    <w:p w:rsidR="0007597D" w:rsidRDefault="0007597D" w:rsidP="0007597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 2)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вимоги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обов’язкове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місцевих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компонентів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чинників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сировина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робоча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сила,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транспортні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засоби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ін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>.);</w:t>
      </w:r>
    </w:p>
    <w:p w:rsidR="0007597D" w:rsidRPr="0007597D" w:rsidRDefault="0007597D" w:rsidP="0007597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 3)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технічні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бар’єри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вимогами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подання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сертифікатів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якості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екологічної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безпеки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санітарно-гігієнічних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ветеринарних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фітосанітарних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норм, правил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техніки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безпеки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ін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07597D" w:rsidRDefault="0007597D" w:rsidP="0007597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антидемпінгові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засоби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переслідуванням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постачальників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іноземної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продукції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заниженими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цінами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7597D" w:rsidRDefault="0007597D" w:rsidP="0007597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податки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збори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ввіз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вивіз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продукції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прикордонний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за факт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перетину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кордону;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екологічні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фітосанітарні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збори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митні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збори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оформлення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7597D" w:rsidRDefault="0007597D" w:rsidP="0007597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Фінансові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заходи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підтримки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національних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експортерів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зокрема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7597D" w:rsidRDefault="0007597D" w:rsidP="0007597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субсидії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національним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експортерам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7597D">
        <w:rPr>
          <w:rFonts w:ascii="Times New Roman" w:hAnsi="Times New Roman" w:cs="Times New Roman"/>
          <w:sz w:val="24"/>
          <w:szCs w:val="24"/>
        </w:rPr>
        <w:t>у таких формах</w:t>
      </w:r>
      <w:proofErr w:type="gramEnd"/>
    </w:p>
    <w:p w:rsidR="0007597D" w:rsidRDefault="0007597D" w:rsidP="0007597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: –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прямі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заборонені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СОТ;</w:t>
      </w:r>
    </w:p>
    <w:p w:rsidR="0007597D" w:rsidRDefault="0007597D" w:rsidP="0007597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непрямі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через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податкових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пільг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переваг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страхуванні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інше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; –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внутрішні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найбільш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приховані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дискримінаційні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імпортерів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при бюджетному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фінансуванні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національних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виробників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конкурують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місцевому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ринку з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іноземними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постачальниками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7597D" w:rsidRDefault="0007597D" w:rsidP="0007597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експортне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кредитування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національних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постачальників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і так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зване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зв'язане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кредитування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імпортерів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зобов'язанні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закупки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товарів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тільки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фірм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даної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країни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>;</w:t>
      </w:r>
    </w:p>
    <w:p w:rsidR="0007597D" w:rsidRDefault="0007597D" w:rsidP="0007597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 3)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обов'язковий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імпортний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депозит -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попередня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застава, яку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імпортер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повинен внести у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власний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банк перед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закупкою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іноземного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товару;</w:t>
      </w:r>
    </w:p>
    <w:p w:rsidR="0007597D" w:rsidRPr="0007597D" w:rsidRDefault="0007597D" w:rsidP="0007597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 4)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стимулювання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демпінгу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експорті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антидемпінгові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процедури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імпорті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7597D" w:rsidRDefault="0007597D" w:rsidP="0007597D">
      <w:pPr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597D" w:rsidRPr="0007597D" w:rsidRDefault="0007597D" w:rsidP="000759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97D">
        <w:rPr>
          <w:rFonts w:ascii="Times New Roman" w:hAnsi="Times New Roman" w:cs="Times New Roman"/>
          <w:b/>
          <w:sz w:val="24"/>
          <w:szCs w:val="24"/>
        </w:rPr>
        <w:t xml:space="preserve">2. </w:t>
      </w:r>
      <w:proofErr w:type="spellStart"/>
      <w:r w:rsidRPr="0007597D">
        <w:rPr>
          <w:rFonts w:ascii="Times New Roman" w:hAnsi="Times New Roman" w:cs="Times New Roman"/>
          <w:b/>
          <w:sz w:val="24"/>
          <w:szCs w:val="24"/>
        </w:rPr>
        <w:t>Сутність</w:t>
      </w:r>
      <w:proofErr w:type="spellEnd"/>
      <w:r w:rsidRPr="0007597D">
        <w:rPr>
          <w:rFonts w:ascii="Times New Roman" w:hAnsi="Times New Roman" w:cs="Times New Roman"/>
          <w:b/>
          <w:sz w:val="24"/>
          <w:szCs w:val="24"/>
        </w:rPr>
        <w:t xml:space="preserve"> і </w:t>
      </w:r>
      <w:proofErr w:type="spellStart"/>
      <w:r w:rsidRPr="0007597D">
        <w:rPr>
          <w:rFonts w:ascii="Times New Roman" w:hAnsi="Times New Roman" w:cs="Times New Roman"/>
          <w:b/>
          <w:sz w:val="24"/>
          <w:szCs w:val="24"/>
        </w:rPr>
        <w:t>форми</w:t>
      </w:r>
      <w:proofErr w:type="spellEnd"/>
      <w:r w:rsidRPr="0007597D">
        <w:rPr>
          <w:rFonts w:ascii="Times New Roman" w:hAnsi="Times New Roman" w:cs="Times New Roman"/>
          <w:b/>
          <w:sz w:val="24"/>
          <w:szCs w:val="24"/>
        </w:rPr>
        <w:t xml:space="preserve"> тарифного </w:t>
      </w:r>
      <w:proofErr w:type="spellStart"/>
      <w:r w:rsidRPr="0007597D">
        <w:rPr>
          <w:rFonts w:ascii="Times New Roman" w:hAnsi="Times New Roman" w:cs="Times New Roman"/>
          <w:b/>
          <w:sz w:val="24"/>
          <w:szCs w:val="24"/>
        </w:rPr>
        <w:t>регулювання</w:t>
      </w:r>
      <w:proofErr w:type="spellEnd"/>
      <w:r w:rsidRPr="0007597D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07597D">
        <w:rPr>
          <w:rFonts w:ascii="Times New Roman" w:hAnsi="Times New Roman" w:cs="Times New Roman"/>
          <w:b/>
          <w:sz w:val="24"/>
          <w:szCs w:val="24"/>
        </w:rPr>
        <w:t>Мито</w:t>
      </w:r>
      <w:proofErr w:type="spellEnd"/>
      <w:r w:rsidRPr="0007597D">
        <w:rPr>
          <w:rFonts w:ascii="Times New Roman" w:hAnsi="Times New Roman" w:cs="Times New Roman"/>
          <w:b/>
          <w:sz w:val="24"/>
          <w:szCs w:val="24"/>
        </w:rPr>
        <w:t xml:space="preserve"> і </w:t>
      </w:r>
      <w:proofErr w:type="spellStart"/>
      <w:r w:rsidRPr="0007597D">
        <w:rPr>
          <w:rFonts w:ascii="Times New Roman" w:hAnsi="Times New Roman" w:cs="Times New Roman"/>
          <w:b/>
          <w:sz w:val="24"/>
          <w:szCs w:val="24"/>
        </w:rPr>
        <w:t>його</w:t>
      </w:r>
      <w:proofErr w:type="spellEnd"/>
      <w:r w:rsidRPr="0007597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b/>
          <w:sz w:val="24"/>
          <w:szCs w:val="24"/>
        </w:rPr>
        <w:t>види</w:t>
      </w:r>
      <w:proofErr w:type="spellEnd"/>
      <w:r w:rsidRPr="0007597D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07597D" w:rsidRPr="0007597D" w:rsidRDefault="0007597D" w:rsidP="000759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597D" w:rsidRPr="0007597D" w:rsidRDefault="0007597D" w:rsidP="0007597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Мито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обов'язковий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внесок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збирається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митними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державними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органами при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імпорті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експорті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транзиті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сприяє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підвищенню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стартової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ціни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7597D" w:rsidRDefault="0007597D" w:rsidP="0007597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Мито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виконує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три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функції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>:</w:t>
      </w:r>
    </w:p>
    <w:p w:rsidR="0007597D" w:rsidRDefault="0007597D" w:rsidP="0007597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фіскальну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як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стаття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доходів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державного бюджету;</w:t>
      </w:r>
    </w:p>
    <w:p w:rsidR="0007597D" w:rsidRDefault="0007597D" w:rsidP="0007597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протекціоністську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захисну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) для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захисту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національних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виробників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стри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мування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імпорту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>;</w:t>
      </w:r>
    </w:p>
    <w:p w:rsidR="0007597D" w:rsidRPr="0007597D" w:rsidRDefault="0007597D" w:rsidP="0007597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балансувальну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недопущення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небажаного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експорту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товарів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внутрішні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ціни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нижче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світових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7597D" w:rsidRPr="0007597D" w:rsidRDefault="0007597D" w:rsidP="0007597D">
      <w:pPr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597D" w:rsidRPr="0007597D" w:rsidRDefault="0007597D" w:rsidP="0007597D">
      <w:pPr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597D" w:rsidRDefault="0007597D" w:rsidP="0007597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7597D">
        <w:rPr>
          <w:rFonts w:ascii="Times New Roman" w:hAnsi="Times New Roman" w:cs="Times New Roman"/>
          <w:sz w:val="24"/>
          <w:szCs w:val="24"/>
        </w:rPr>
        <w:lastRenderedPageBreak/>
        <w:t>Класифікуємо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мито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певними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критеріями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7597D" w:rsidRPr="0007597D" w:rsidRDefault="0007597D" w:rsidP="0007597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За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складністю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>:</w:t>
      </w:r>
    </w:p>
    <w:p w:rsidR="0007597D" w:rsidRDefault="0007597D" w:rsidP="0007597D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прості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одноколонні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) з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незмінною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ставкою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товарів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незалежно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країни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походження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>;</w:t>
      </w:r>
    </w:p>
    <w:p w:rsidR="0007597D" w:rsidRDefault="0007597D" w:rsidP="0007597D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складні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багатоколонні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) з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встановленням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двох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більше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ставок по кожному товару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залежно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країни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походження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>.</w:t>
      </w:r>
    </w:p>
    <w:p w:rsidR="0007597D" w:rsidRPr="0007597D" w:rsidRDefault="0007597D" w:rsidP="0007597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За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об'єктом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нарахування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>:</w:t>
      </w:r>
    </w:p>
    <w:p w:rsidR="0007597D" w:rsidRDefault="0007597D" w:rsidP="0007597D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експортні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>;</w:t>
      </w:r>
    </w:p>
    <w:p w:rsidR="0007597D" w:rsidRDefault="0007597D" w:rsidP="0007597D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імпортні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>;</w:t>
      </w:r>
    </w:p>
    <w:p w:rsidR="0007597D" w:rsidRDefault="0007597D" w:rsidP="0007597D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транзитні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>.</w:t>
      </w:r>
    </w:p>
    <w:p w:rsidR="0007597D" w:rsidRPr="0007597D" w:rsidRDefault="0007597D" w:rsidP="0007597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За методом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нарахування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>:</w:t>
      </w:r>
    </w:p>
    <w:p w:rsidR="0007597D" w:rsidRDefault="0007597D" w:rsidP="0007597D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адвалорні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proofErr w:type="gramStart"/>
      <w:r w:rsidRPr="0007597D">
        <w:rPr>
          <w:rFonts w:ascii="Times New Roman" w:hAnsi="Times New Roman" w:cs="Times New Roman"/>
          <w:sz w:val="24"/>
          <w:szCs w:val="24"/>
        </w:rPr>
        <w:t>відсотковим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нарахуванням</w:t>
      </w:r>
      <w:proofErr w:type="spellEnd"/>
      <w:proofErr w:type="gramEnd"/>
      <w:r w:rsidRPr="0007597D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митної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вартості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7597D" w:rsidRDefault="0007597D" w:rsidP="0007597D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специфічні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абсолютним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грошовим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нарахуванням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митної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вартості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>;</w:t>
      </w:r>
    </w:p>
    <w:p w:rsidR="0007597D" w:rsidRDefault="0007597D" w:rsidP="0007597D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комбіновані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змішані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) з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об'єднанням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адвалорного і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специфічного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засобів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наприклад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10%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митної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вартості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але не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більше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100 грн. за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одиницю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ваги).</w:t>
      </w:r>
    </w:p>
    <w:p w:rsidR="0007597D" w:rsidRDefault="0007597D" w:rsidP="0007597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За характером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дій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>:</w:t>
      </w:r>
    </w:p>
    <w:p w:rsidR="0007597D" w:rsidRDefault="0007597D" w:rsidP="0007597D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сезонні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>;</w:t>
      </w:r>
    </w:p>
    <w:p w:rsidR="0007597D" w:rsidRDefault="0007597D" w:rsidP="0007597D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антидемпінгові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імпорті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товарів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цінами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нижче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внутрішніх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цін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країни-експортера</w:t>
      </w:r>
      <w:proofErr w:type="spellEnd"/>
    </w:p>
    <w:p w:rsidR="0007597D" w:rsidRDefault="0007597D" w:rsidP="0007597D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; –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компенсаційні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встановленні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факту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отримання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субсидій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країні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експортера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веде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зниження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цін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при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недопущенні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небажаного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експорту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власної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країни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7597D" w:rsidRDefault="0007597D" w:rsidP="0007597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За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походженням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>:</w:t>
      </w:r>
    </w:p>
    <w:p w:rsidR="0007597D" w:rsidRDefault="0007597D" w:rsidP="0007597D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автономні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встановлюються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однобічному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порядку;</w:t>
      </w:r>
    </w:p>
    <w:p w:rsidR="0007597D" w:rsidRDefault="0007597D" w:rsidP="0007597D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конвенційні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встановленням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за договором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домовленістю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іншою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країною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>.</w:t>
      </w:r>
    </w:p>
    <w:p w:rsidR="0007597D" w:rsidRDefault="0007597D" w:rsidP="0007597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За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розміром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>:</w:t>
      </w:r>
    </w:p>
    <w:p w:rsidR="0007597D" w:rsidRDefault="0007597D" w:rsidP="0007597D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максимальні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товарів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країн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з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якими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відсутні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домовленості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7597D" w:rsidRDefault="0007597D" w:rsidP="0007597D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мінімальні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товарів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країн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з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якими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діє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режим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найбільшого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благосприяння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; –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преференційні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окремих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товарів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окремих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країн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7597D" w:rsidRDefault="0007597D" w:rsidP="0007597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>За типом ставок:</w:t>
      </w:r>
    </w:p>
    <w:p w:rsidR="0007597D" w:rsidRDefault="0007597D" w:rsidP="0007597D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постійні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без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змін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встановленого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періоду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>;</w:t>
      </w:r>
    </w:p>
    <w:p w:rsidR="0007597D" w:rsidRDefault="0007597D" w:rsidP="0007597D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змінні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нестабільним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рівнем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коригується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залежно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динаміки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світових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цін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рівня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субсидій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обставин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7597D" w:rsidRDefault="0007597D" w:rsidP="0007597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За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засобом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нарахування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>:</w:t>
      </w:r>
    </w:p>
    <w:p w:rsidR="0007597D" w:rsidRDefault="0007597D" w:rsidP="0007597D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номінальні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вказані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тарифі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7597D" w:rsidRDefault="0007597D" w:rsidP="0007597D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ефективні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реальні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урахуванням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мита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яке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було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накладено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імпортні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проміжні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компоненти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вузли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сировина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ін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>.).</w:t>
      </w:r>
    </w:p>
    <w:p w:rsidR="0007597D" w:rsidRDefault="0007597D" w:rsidP="0007597D">
      <w:pPr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 Таким чином,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митне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об'єднує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тарифні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нетарифні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засоби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стимулювати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стримувати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експорт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імпорт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і транзит. </w:t>
      </w:r>
    </w:p>
    <w:p w:rsidR="009A7E4A" w:rsidRPr="0007597D" w:rsidRDefault="009A7E4A" w:rsidP="000759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597D" w:rsidRPr="009A7E4A" w:rsidRDefault="0007597D" w:rsidP="000759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A7E4A">
        <w:rPr>
          <w:rFonts w:ascii="Times New Roman" w:hAnsi="Times New Roman" w:cs="Times New Roman"/>
          <w:b/>
          <w:sz w:val="24"/>
          <w:szCs w:val="24"/>
        </w:rPr>
        <w:t xml:space="preserve"> 3. </w:t>
      </w:r>
      <w:proofErr w:type="spellStart"/>
      <w:r w:rsidRPr="009A7E4A">
        <w:rPr>
          <w:rFonts w:ascii="Times New Roman" w:hAnsi="Times New Roman" w:cs="Times New Roman"/>
          <w:b/>
          <w:sz w:val="24"/>
          <w:szCs w:val="24"/>
        </w:rPr>
        <w:t>Особливості</w:t>
      </w:r>
      <w:proofErr w:type="spellEnd"/>
      <w:r w:rsidRPr="009A7E4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7E4A">
        <w:rPr>
          <w:rFonts w:ascii="Times New Roman" w:hAnsi="Times New Roman" w:cs="Times New Roman"/>
          <w:b/>
          <w:sz w:val="24"/>
          <w:szCs w:val="24"/>
        </w:rPr>
        <w:t>митного</w:t>
      </w:r>
      <w:proofErr w:type="spellEnd"/>
      <w:r w:rsidRPr="009A7E4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7E4A">
        <w:rPr>
          <w:rFonts w:ascii="Times New Roman" w:hAnsi="Times New Roman" w:cs="Times New Roman"/>
          <w:b/>
          <w:sz w:val="24"/>
          <w:szCs w:val="24"/>
        </w:rPr>
        <w:t>регулювання</w:t>
      </w:r>
      <w:proofErr w:type="spellEnd"/>
      <w:r w:rsidRPr="009A7E4A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9A7E4A">
        <w:rPr>
          <w:rFonts w:ascii="Times New Roman" w:hAnsi="Times New Roman" w:cs="Times New Roman"/>
          <w:b/>
          <w:sz w:val="24"/>
          <w:szCs w:val="24"/>
        </w:rPr>
        <w:t>Україні</w:t>
      </w:r>
      <w:proofErr w:type="spellEnd"/>
      <w:r w:rsidRPr="009A7E4A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07597D" w:rsidRPr="0007597D" w:rsidRDefault="0007597D" w:rsidP="000759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7E4A" w:rsidRDefault="0007597D" w:rsidP="0007597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Митне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ґрунтується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на таких нормативно-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законодавчих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актах:</w:t>
      </w:r>
    </w:p>
    <w:p w:rsidR="009A7E4A" w:rsidRDefault="0007597D" w:rsidP="0007597D">
      <w:pPr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lastRenderedPageBreak/>
        <w:t xml:space="preserve"> 1) Закон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зовнішньоекономічну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діяльність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16.04.1991 р. з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доповненням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змінами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A7E4A" w:rsidRDefault="0007597D" w:rsidP="0007597D">
      <w:pPr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Митний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кодекс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11.07.2002 р. </w:t>
      </w:r>
    </w:p>
    <w:p w:rsidR="009A7E4A" w:rsidRDefault="0007597D" w:rsidP="0007597D">
      <w:pPr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3) Закон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єдиний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збір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7597D">
        <w:rPr>
          <w:rFonts w:ascii="Times New Roman" w:hAnsi="Times New Roman" w:cs="Times New Roman"/>
          <w:sz w:val="24"/>
          <w:szCs w:val="24"/>
        </w:rPr>
        <w:t>стягується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 в</w:t>
      </w:r>
      <w:proofErr w:type="gramEnd"/>
      <w:r w:rsidRPr="0007597D">
        <w:rPr>
          <w:rFonts w:ascii="Times New Roman" w:hAnsi="Times New Roman" w:cs="Times New Roman"/>
          <w:sz w:val="24"/>
          <w:szCs w:val="24"/>
        </w:rPr>
        <w:t xml:space="preserve"> пунктах пропуску через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митний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кордон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4.11.1999 р.</w:t>
      </w:r>
    </w:p>
    <w:p w:rsidR="009A7E4A" w:rsidRDefault="0007597D" w:rsidP="0007597D">
      <w:pPr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 4) Закон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«Про порядок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здійснення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розрахунків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іноземній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валюті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23.09.1994 р. з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доповненням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змінами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A7E4A" w:rsidRDefault="0007597D" w:rsidP="0007597D">
      <w:pPr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5) Декрет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Кабміну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квотування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ліцензування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експорту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товарів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робіт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)»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12.01.1993 р. з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доповненнями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змінами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7597D" w:rsidRPr="0007597D" w:rsidRDefault="0007597D" w:rsidP="0007597D">
      <w:pPr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6) Постанова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Кабміну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«Про ставки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митного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збору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27.01.1997 р. з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доповненнями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змінами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Державним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органом,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здійснює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митний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контроль, є </w:t>
      </w:r>
      <w:proofErr w:type="spellStart"/>
      <w:r w:rsidR="009A7E4A">
        <w:rPr>
          <w:rFonts w:ascii="Times New Roman" w:hAnsi="Times New Roman" w:cs="Times New Roman"/>
          <w:sz w:val="24"/>
          <w:szCs w:val="24"/>
        </w:rPr>
        <w:t>Державна</w:t>
      </w:r>
      <w:proofErr w:type="spellEnd"/>
      <w:r w:rsidR="009A7E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7E4A">
        <w:rPr>
          <w:rFonts w:ascii="Times New Roman" w:hAnsi="Times New Roman" w:cs="Times New Roman"/>
          <w:sz w:val="24"/>
          <w:szCs w:val="24"/>
        </w:rPr>
        <w:t>митна</w:t>
      </w:r>
      <w:proofErr w:type="spellEnd"/>
      <w:r w:rsidR="009A7E4A">
        <w:rPr>
          <w:rFonts w:ascii="Times New Roman" w:hAnsi="Times New Roman" w:cs="Times New Roman"/>
          <w:sz w:val="24"/>
          <w:szCs w:val="24"/>
        </w:rPr>
        <w:t xml:space="preserve"> служба </w:t>
      </w:r>
      <w:proofErr w:type="spellStart"/>
      <w:r w:rsidR="009A7E4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="009A7E4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A7E4A" w:rsidRDefault="0007597D" w:rsidP="009A7E4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Порядок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руху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товарів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предметів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через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митну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територію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держави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регулює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Митний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кодекс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A7E4A" w:rsidRDefault="0007597D" w:rsidP="009A7E4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Митний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контроль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посадовими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особами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митниці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шляхом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перевірки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необідних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митного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огляду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транспортних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засобів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товарів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огляду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переогляду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обліку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предметів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перетинають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митний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кордон, 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формах.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Митний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контроль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доповнюватися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ветеринарним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фітосанітарним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екологічним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зокрема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радіологічним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хімічним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) контролем. </w:t>
      </w:r>
    </w:p>
    <w:p w:rsidR="009A7E4A" w:rsidRDefault="0007597D" w:rsidP="009A7E4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Товари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транспортні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засоби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предмети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перетинають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митний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кордон,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підлягають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обов'язковому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декларуванню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Декларування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шляхом заяви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даних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про мету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переміщення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товарів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якісні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характеристики,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необхідні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митного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оформлення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і контролю.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Юридична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фізична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особа, яка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здійснює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декларування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є декларантом. Декларант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бути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представником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сторін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договору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являти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собою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третю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сторону.</w:t>
      </w:r>
    </w:p>
    <w:p w:rsidR="009A7E4A" w:rsidRDefault="0007597D" w:rsidP="009A7E4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 Документом,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концентрує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дані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про товар,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транспортний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засіб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мету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руху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через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митний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кордон, є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вантажна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митна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декларація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(ВМД), порядок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оформлення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регламентований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Положенням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про ВМД» і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затверджений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постановою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КМУ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9.06.97 р. № 574 з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доповненням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змінами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Більш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докладні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моменти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пов'язані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з ВМД,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розглянемо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наступних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темах.</w:t>
      </w:r>
    </w:p>
    <w:p w:rsidR="009A7E4A" w:rsidRDefault="0007597D" w:rsidP="009A7E4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митних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платежів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підлягають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сплаті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митниці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відносяться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>:</w:t>
      </w:r>
    </w:p>
    <w:p w:rsidR="009A7E4A" w:rsidRDefault="0007597D" w:rsidP="009A7E4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мито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A7E4A" w:rsidRDefault="0007597D" w:rsidP="009A7E4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митні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збори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A7E4A" w:rsidRDefault="0007597D" w:rsidP="009A7E4A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єдиний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збір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стягується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7597D">
        <w:rPr>
          <w:rFonts w:ascii="Times New Roman" w:hAnsi="Times New Roman" w:cs="Times New Roman"/>
          <w:sz w:val="24"/>
          <w:szCs w:val="24"/>
        </w:rPr>
        <w:t>у пунктах</w:t>
      </w:r>
      <w:proofErr w:type="gramEnd"/>
      <w:r w:rsidRPr="0007597D">
        <w:rPr>
          <w:rFonts w:ascii="Times New Roman" w:hAnsi="Times New Roman" w:cs="Times New Roman"/>
          <w:sz w:val="24"/>
          <w:szCs w:val="24"/>
        </w:rPr>
        <w:t xml:space="preserve"> пропуску через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державний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кордон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; –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акцизний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збір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>;</w:t>
      </w:r>
    </w:p>
    <w:p w:rsidR="009A7E4A" w:rsidRDefault="0007597D" w:rsidP="009A7E4A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додану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вартість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(ПДВ).</w:t>
      </w:r>
    </w:p>
    <w:p w:rsidR="0007597D" w:rsidRPr="0007597D" w:rsidRDefault="0007597D" w:rsidP="009A7E4A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597D" w:rsidRPr="0007597D" w:rsidRDefault="0007597D" w:rsidP="009A7E4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Суб'єкти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ЗЕД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зобов'язані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бути на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обліку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митному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органі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місцем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реєстрації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з «Порядком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обліку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суб'єктів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ЗЕД у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митних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органах»,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затвердженим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наказом Державного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митного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31.05.1996 р. № 237. </w:t>
      </w:r>
      <w:bookmarkStart w:id="0" w:name="_GoBack"/>
      <w:bookmarkEnd w:id="0"/>
      <w:proofErr w:type="spellStart"/>
      <w:r w:rsidRPr="0007597D">
        <w:rPr>
          <w:rFonts w:ascii="Times New Roman" w:hAnsi="Times New Roman" w:cs="Times New Roman"/>
          <w:sz w:val="24"/>
          <w:szCs w:val="24"/>
        </w:rPr>
        <w:lastRenderedPageBreak/>
        <w:t>Декларування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товарів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, як правило,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митниці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місцем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реєстрації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. Але за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особливих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обставин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декларування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можливе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митницях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підставі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листа-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узгодження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з «Порядком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митного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оформлення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товарів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митницях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не за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місцем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обліку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суб`єктів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ЗЕД»,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затвердженим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наказом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митної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97D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07597D">
        <w:rPr>
          <w:rFonts w:ascii="Times New Roman" w:hAnsi="Times New Roman" w:cs="Times New Roman"/>
          <w:sz w:val="24"/>
          <w:szCs w:val="24"/>
        </w:rPr>
        <w:t xml:space="preserve"> 5.07.2001 р., № 454. </w:t>
      </w:r>
    </w:p>
    <w:p w:rsidR="0007597D" w:rsidRPr="0007597D" w:rsidRDefault="0007597D" w:rsidP="0007597D">
      <w:pPr>
        <w:jc w:val="both"/>
        <w:rPr>
          <w:rFonts w:ascii="Times New Roman" w:hAnsi="Times New Roman" w:cs="Times New Roman"/>
          <w:sz w:val="24"/>
          <w:szCs w:val="24"/>
        </w:rPr>
      </w:pPr>
      <w:r w:rsidRPr="000759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466B" w:rsidRPr="0007597D" w:rsidRDefault="0040466B" w:rsidP="0007597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0466B" w:rsidRPr="000759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E5B3C"/>
    <w:multiLevelType w:val="hybridMultilevel"/>
    <w:tmpl w:val="B3183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846436"/>
    <w:multiLevelType w:val="hybridMultilevel"/>
    <w:tmpl w:val="52C48068"/>
    <w:lvl w:ilvl="0" w:tplc="51EA0A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97D"/>
    <w:rsid w:val="0007597D"/>
    <w:rsid w:val="0040466B"/>
    <w:rsid w:val="009A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44B55"/>
  <w15:chartTrackingRefBased/>
  <w15:docId w15:val="{0EF591F4-5524-461E-BA5B-FE65A9DBA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59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1322</Words>
  <Characters>7541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2018-09-05T05:55:00Z</dcterms:created>
  <dcterms:modified xsi:type="dcterms:W3CDTF">2018-09-05T06:09:00Z</dcterms:modified>
</cp:coreProperties>
</file>