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844E18" w:rsidRPr="00EF5BEC" w:rsidRDefault="002D0887" w:rsidP="00844E18">
      <w:pPr>
        <w:jc w:val="center"/>
        <w:rPr>
          <w:b/>
          <w:bCs/>
          <w:color w:val="000000"/>
          <w:sz w:val="28"/>
          <w:szCs w:val="28"/>
          <w:lang w:val="uk-UA"/>
        </w:rPr>
      </w:pPr>
      <w:r>
        <w:rPr>
          <w:b/>
          <w:bCs/>
          <w:color w:val="000000"/>
          <w:sz w:val="28"/>
          <w:szCs w:val="28"/>
          <w:lang w:val="uk-UA"/>
        </w:rPr>
        <w:t xml:space="preserve">ЗОВНІШНЬОЕКОНОМІЧНА </w:t>
      </w:r>
      <w:r w:rsidR="002F5752">
        <w:rPr>
          <w:b/>
          <w:bCs/>
          <w:color w:val="000000"/>
          <w:sz w:val="28"/>
          <w:szCs w:val="28"/>
          <w:lang w:val="uk-UA"/>
        </w:rPr>
        <w:t>КОМЕРЦІЙНА ДІЯЛЬНІСТЬ</w:t>
      </w:r>
    </w:p>
    <w:p w:rsidR="00BA282F" w:rsidRPr="00EF5BEC" w:rsidRDefault="00BA282F" w:rsidP="00844E18">
      <w:pPr>
        <w:jc w:val="center"/>
        <w:rPr>
          <w:b/>
          <w:bCs/>
          <w:color w:val="000000"/>
          <w:lang w:val="uk-UA"/>
        </w:rPr>
      </w:pPr>
    </w:p>
    <w:p w:rsidR="002F5752" w:rsidRPr="005D3580" w:rsidRDefault="002F5752" w:rsidP="002F5752">
      <w:pPr>
        <w:rPr>
          <w:lang w:val="uk-UA"/>
        </w:rPr>
      </w:pPr>
      <w:r w:rsidRPr="005D3580">
        <w:rPr>
          <w:b/>
          <w:bCs/>
          <w:lang w:val="uk-UA"/>
        </w:rPr>
        <w:t>Викладач:</w:t>
      </w:r>
      <w:r>
        <w:rPr>
          <w:i/>
          <w:iCs/>
          <w:lang w:val="uk-UA"/>
        </w:rPr>
        <w:t xml:space="preserve">кандидат економічних наук, доцент </w:t>
      </w:r>
      <w:r w:rsidR="002D0887">
        <w:rPr>
          <w:i/>
          <w:iCs/>
          <w:lang w:val="uk-UA"/>
        </w:rPr>
        <w:t>Петрова Катерина Володимирівна</w:t>
      </w:r>
    </w:p>
    <w:p w:rsidR="002F5752" w:rsidRPr="005D3580" w:rsidRDefault="002F5752" w:rsidP="002F5752">
      <w:pPr>
        <w:rPr>
          <w:lang w:val="uk-UA"/>
        </w:rPr>
      </w:pPr>
      <w:r w:rsidRPr="005D3580">
        <w:rPr>
          <w:b/>
          <w:bCs/>
          <w:lang w:val="uk-UA"/>
        </w:rPr>
        <w:t xml:space="preserve">Кафедра: </w:t>
      </w:r>
      <w:r>
        <w:rPr>
          <w:i/>
          <w:iCs/>
          <w:lang w:val="uk-UA"/>
        </w:rPr>
        <w:t xml:space="preserve">бізнес-адміністрування і менеджменту зовнішньоекономічної діяльності, </w:t>
      </w:r>
      <w:r>
        <w:rPr>
          <w:i/>
          <w:iCs/>
        </w:rPr>
        <w:t>V</w:t>
      </w:r>
      <w:r>
        <w:rPr>
          <w:i/>
          <w:iCs/>
          <w:lang w:val="uk-UA"/>
        </w:rPr>
        <w:t xml:space="preserve">І корпус, </w:t>
      </w:r>
      <w:proofErr w:type="spellStart"/>
      <w:r>
        <w:rPr>
          <w:i/>
          <w:iCs/>
          <w:lang w:val="uk-UA"/>
        </w:rPr>
        <w:t>ауд</w:t>
      </w:r>
      <w:proofErr w:type="spellEnd"/>
      <w:r>
        <w:rPr>
          <w:i/>
          <w:iCs/>
          <w:lang w:val="uk-UA"/>
        </w:rPr>
        <w:t>. 108</w:t>
      </w:r>
    </w:p>
    <w:p w:rsidR="002F5752" w:rsidRPr="00271E59" w:rsidRDefault="002F5752" w:rsidP="002F5752">
      <w:pPr>
        <w:rPr>
          <w:i/>
          <w:iCs/>
        </w:rPr>
      </w:pPr>
      <w:r w:rsidRPr="005D3580">
        <w:rPr>
          <w:b/>
          <w:bCs/>
          <w:lang w:val="uk-UA"/>
        </w:rPr>
        <w:t>E</w:t>
      </w:r>
      <w:r>
        <w:rPr>
          <w:b/>
          <w:bCs/>
          <w:lang w:val="uk-UA"/>
        </w:rPr>
        <w:t>-</w:t>
      </w:r>
      <w:proofErr w:type="spellStart"/>
      <w:r w:rsidRPr="005D3580">
        <w:rPr>
          <w:b/>
          <w:bCs/>
          <w:lang w:val="uk-UA"/>
        </w:rPr>
        <w:t>mail</w:t>
      </w:r>
      <w:proofErr w:type="spellEnd"/>
      <w:r w:rsidRPr="005D3580">
        <w:rPr>
          <w:b/>
          <w:bCs/>
          <w:lang w:val="uk-UA"/>
        </w:rPr>
        <w:t xml:space="preserve">: </w:t>
      </w:r>
      <w:r>
        <w:rPr>
          <w:i/>
          <w:iCs/>
          <w:lang w:val="uk-UA"/>
        </w:rPr>
        <w:t>masvvi@outlook.com</w:t>
      </w:r>
    </w:p>
    <w:p w:rsidR="002F5752" w:rsidRPr="00271E59" w:rsidRDefault="002F5752" w:rsidP="002F5752">
      <w:pPr>
        <w:rPr>
          <w:b/>
          <w:bCs/>
        </w:rPr>
      </w:pPr>
      <w:r w:rsidRPr="005D3580">
        <w:rPr>
          <w:b/>
          <w:bCs/>
          <w:lang w:val="uk-UA"/>
        </w:rPr>
        <w:t>Телефон:</w:t>
      </w:r>
      <w:r w:rsidR="002D0887">
        <w:rPr>
          <w:b/>
          <w:bCs/>
          <w:lang w:val="uk-UA"/>
        </w:rPr>
        <w:t xml:space="preserve"> </w:t>
      </w:r>
      <w:r>
        <w:rPr>
          <w:i/>
          <w:iCs/>
          <w:lang w:val="uk-UA"/>
        </w:rPr>
        <w:t>(</w:t>
      </w:r>
      <w:r w:rsidR="002D0887" w:rsidRPr="002D0887">
        <w:rPr>
          <w:i/>
          <w:iCs/>
          <w:lang w:val="uk-UA"/>
        </w:rPr>
        <w:t>061) 289-41-39  (кафедра), (061) 289-41-10 (деканат)</w:t>
      </w:r>
    </w:p>
    <w:p w:rsidR="002F5752" w:rsidRPr="007B5979" w:rsidRDefault="002F5752" w:rsidP="002F5752">
      <w:pPr>
        <w:rPr>
          <w:i/>
          <w:iCs/>
          <w:lang w:val="uk-UA"/>
        </w:rPr>
      </w:pPr>
      <w:r>
        <w:rPr>
          <w:b/>
          <w:bCs/>
          <w:lang w:val="uk-UA"/>
        </w:rPr>
        <w:t>Інші засоби зв</w:t>
      </w:r>
      <w:r w:rsidRPr="00E42FA1">
        <w:rPr>
          <w:b/>
          <w:bCs/>
          <w:lang w:val="uk-UA"/>
        </w:rPr>
        <w:t>’</w:t>
      </w:r>
      <w:r>
        <w:rPr>
          <w:b/>
          <w:bCs/>
          <w:lang w:val="uk-UA"/>
        </w:rPr>
        <w:t xml:space="preserve">язку: </w:t>
      </w:r>
      <w:r>
        <w:rPr>
          <w:i/>
          <w:iCs/>
        </w:rPr>
        <w:t>Moodle</w:t>
      </w:r>
      <w:r>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2F5752" w:rsidRPr="002D0887" w:rsidTr="00D43488">
        <w:trPr>
          <w:trHeight w:val="239"/>
        </w:trPr>
        <w:tc>
          <w:tcPr>
            <w:tcW w:w="2836" w:type="dxa"/>
            <w:gridSpan w:val="2"/>
            <w:tcBorders>
              <w:top w:val="single" w:sz="4" w:space="0" w:color="000000"/>
            </w:tcBorders>
          </w:tcPr>
          <w:p w:rsidR="002F5752" w:rsidRPr="004964FC" w:rsidRDefault="002F5752" w:rsidP="00D43488">
            <w:pPr>
              <w:rPr>
                <w:rFonts w:eastAsia="Times New Roman"/>
                <w:b/>
                <w:bCs/>
                <w:lang w:val="ru-RU"/>
              </w:rPr>
            </w:pPr>
            <w:r w:rsidRPr="00EF5BEC">
              <w:rPr>
                <w:b/>
                <w:bCs/>
                <w:lang w:val="uk-UA"/>
              </w:rPr>
              <w:t>Освітня програма, рівень вищої освіти</w:t>
            </w:r>
            <w:r w:rsidRPr="004964FC">
              <w:rPr>
                <w:b/>
                <w:bCs/>
                <w:lang w:val="ru-RU"/>
              </w:rPr>
              <w:t>:</w:t>
            </w:r>
          </w:p>
        </w:tc>
        <w:tc>
          <w:tcPr>
            <w:tcW w:w="7342" w:type="dxa"/>
            <w:gridSpan w:val="6"/>
            <w:tcBorders>
              <w:top w:val="single" w:sz="4" w:space="0" w:color="000000"/>
            </w:tcBorders>
          </w:tcPr>
          <w:p w:rsidR="002F5752" w:rsidRPr="00F86349" w:rsidRDefault="002F5752" w:rsidP="00D43488">
            <w:pPr>
              <w:rPr>
                <w:lang w:val="uk-UA"/>
              </w:rPr>
            </w:pPr>
            <w:r w:rsidRPr="0077476C">
              <w:rPr>
                <w:lang w:val="ru-RU"/>
              </w:rPr>
              <w:t>Менеджмент</w:t>
            </w:r>
          </w:p>
          <w:p w:rsidR="002F5752" w:rsidRDefault="002F5752" w:rsidP="00306DB1">
            <w:pPr>
              <w:rPr>
                <w:lang w:val="uk-UA"/>
              </w:rPr>
            </w:pPr>
            <w:r>
              <w:rPr>
                <w:lang w:val="uk-UA"/>
              </w:rPr>
              <w:t>Менеджмент</w:t>
            </w:r>
            <w:r w:rsidR="00306DB1">
              <w:rPr>
                <w:lang w:val="uk-UA"/>
              </w:rPr>
              <w:t xml:space="preserve"> міжнародного бізнесу</w:t>
            </w:r>
          </w:p>
          <w:p w:rsidR="00306DB1" w:rsidRPr="00F86349" w:rsidRDefault="00306DB1" w:rsidP="00306DB1">
            <w:pPr>
              <w:rPr>
                <w:rFonts w:eastAsia="Times New Roman"/>
                <w:lang w:val="uk-UA"/>
              </w:rPr>
            </w:pPr>
            <w:r>
              <w:rPr>
                <w:rFonts w:eastAsia="Times New Roman"/>
                <w:lang w:val="uk-UA"/>
              </w:rPr>
              <w:t>бакалавр</w:t>
            </w:r>
          </w:p>
        </w:tc>
      </w:tr>
      <w:tr w:rsidR="002F5752" w:rsidRPr="002D0887" w:rsidTr="00D43488">
        <w:trPr>
          <w:trHeight w:val="239"/>
        </w:trPr>
        <w:tc>
          <w:tcPr>
            <w:tcW w:w="2836" w:type="dxa"/>
            <w:gridSpan w:val="2"/>
          </w:tcPr>
          <w:p w:rsidR="002F5752" w:rsidRPr="00287991" w:rsidRDefault="002F5752" w:rsidP="00D43488">
            <w:pPr>
              <w:rPr>
                <w:b/>
                <w:bCs/>
              </w:rPr>
            </w:pPr>
            <w:r>
              <w:rPr>
                <w:b/>
                <w:bCs/>
                <w:lang w:val="uk-UA"/>
              </w:rPr>
              <w:t>Статус дисципліни</w:t>
            </w:r>
            <w:r>
              <w:rPr>
                <w:b/>
                <w:bCs/>
              </w:rPr>
              <w:t>:</w:t>
            </w:r>
          </w:p>
        </w:tc>
        <w:tc>
          <w:tcPr>
            <w:tcW w:w="7342" w:type="dxa"/>
            <w:gridSpan w:val="6"/>
          </w:tcPr>
          <w:p w:rsidR="002F5752" w:rsidRPr="00F86349" w:rsidRDefault="002F5752" w:rsidP="00D43488">
            <w:pPr>
              <w:pStyle w:val="Default"/>
            </w:pPr>
            <w:r w:rsidRPr="00F86349">
              <w:t xml:space="preserve">цикл </w:t>
            </w:r>
            <w:proofErr w:type="spellStart"/>
            <w:r w:rsidRPr="00F86349">
              <w:t>професійної</w:t>
            </w:r>
            <w:proofErr w:type="spellEnd"/>
            <w:r w:rsidRPr="00F86349">
              <w:t xml:space="preserve"> та </w:t>
            </w:r>
            <w:proofErr w:type="spellStart"/>
            <w:r w:rsidRPr="00F86349">
              <w:t>практичної</w:t>
            </w:r>
            <w:proofErr w:type="spellEnd"/>
            <w:r w:rsidRPr="00F86349">
              <w:t xml:space="preserve"> </w:t>
            </w:r>
            <w:proofErr w:type="spellStart"/>
            <w:proofErr w:type="gramStart"/>
            <w:r w:rsidRPr="00F86349">
              <w:t>п</w:t>
            </w:r>
            <w:proofErr w:type="gramEnd"/>
            <w:r w:rsidRPr="00F86349">
              <w:t>ідготовки</w:t>
            </w:r>
            <w:proofErr w:type="spellEnd"/>
            <w:r w:rsidRPr="00F86349">
              <w:t xml:space="preserve"> </w:t>
            </w:r>
            <w:r w:rsidRPr="00F86349">
              <w:rPr>
                <w:lang w:val="uk-UA"/>
              </w:rPr>
              <w:t xml:space="preserve"> </w:t>
            </w:r>
          </w:p>
        </w:tc>
      </w:tr>
      <w:tr w:rsidR="002F5752" w:rsidRPr="00EF5BEC" w:rsidTr="00D43488">
        <w:trPr>
          <w:trHeight w:val="250"/>
        </w:trPr>
        <w:tc>
          <w:tcPr>
            <w:tcW w:w="2268" w:type="dxa"/>
          </w:tcPr>
          <w:p w:rsidR="002F5752" w:rsidRPr="00287991" w:rsidRDefault="002F5752" w:rsidP="00D43488">
            <w:pPr>
              <w:rPr>
                <w:rFonts w:eastAsia="Times New Roman"/>
                <w:b/>
                <w:bCs/>
                <w:lang w:val="uk-UA"/>
              </w:rPr>
            </w:pPr>
            <w:r w:rsidRPr="00EF5BEC">
              <w:rPr>
                <w:b/>
                <w:bCs/>
                <w:lang w:val="uk-UA"/>
              </w:rPr>
              <w:t>Кредити ECTS</w:t>
            </w:r>
          </w:p>
        </w:tc>
        <w:tc>
          <w:tcPr>
            <w:tcW w:w="568" w:type="dxa"/>
          </w:tcPr>
          <w:p w:rsidR="002F5752" w:rsidRPr="00EF5BEC" w:rsidRDefault="00306DB1" w:rsidP="00D43488">
            <w:pPr>
              <w:rPr>
                <w:rFonts w:eastAsia="Times New Roman"/>
                <w:lang w:val="uk-UA"/>
              </w:rPr>
            </w:pPr>
            <w:r>
              <w:rPr>
                <w:rFonts w:eastAsia="Times New Roman"/>
                <w:lang w:val="uk-UA"/>
              </w:rPr>
              <w:t>3</w:t>
            </w:r>
          </w:p>
        </w:tc>
        <w:tc>
          <w:tcPr>
            <w:tcW w:w="1388" w:type="dxa"/>
          </w:tcPr>
          <w:p w:rsidR="002F5752" w:rsidRPr="00287991" w:rsidRDefault="002F5752" w:rsidP="00D43488">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2F5752" w:rsidRPr="00EF5BEC" w:rsidRDefault="002F5752" w:rsidP="002D0887">
            <w:pPr>
              <w:rPr>
                <w:rFonts w:eastAsia="Times New Roman"/>
                <w:lang w:val="uk-UA"/>
              </w:rPr>
            </w:pPr>
            <w:r>
              <w:rPr>
                <w:rFonts w:eastAsia="Times New Roman"/>
                <w:lang w:val="uk-UA"/>
              </w:rPr>
              <w:t>202</w:t>
            </w:r>
            <w:r w:rsidR="002D0887">
              <w:rPr>
                <w:rFonts w:eastAsia="Times New Roman"/>
                <w:lang w:val="uk-UA"/>
              </w:rPr>
              <w:t>1</w:t>
            </w:r>
            <w:r>
              <w:rPr>
                <w:rFonts w:eastAsia="Times New Roman"/>
                <w:lang w:val="uk-UA"/>
              </w:rPr>
              <w:t>-2</w:t>
            </w:r>
            <w:r w:rsidR="002D0887">
              <w:rPr>
                <w:rFonts w:eastAsia="Times New Roman"/>
                <w:lang w:val="uk-UA"/>
              </w:rPr>
              <w:t>2</w:t>
            </w:r>
          </w:p>
        </w:tc>
        <w:tc>
          <w:tcPr>
            <w:tcW w:w="1417" w:type="dxa"/>
          </w:tcPr>
          <w:p w:rsidR="002F5752" w:rsidRPr="00EF5BEC" w:rsidRDefault="002F5752" w:rsidP="00D43488">
            <w:pPr>
              <w:rPr>
                <w:rFonts w:eastAsia="Times New Roman"/>
                <w:b/>
                <w:bCs/>
                <w:lang w:val="uk-UA"/>
              </w:rPr>
            </w:pPr>
            <w:r>
              <w:rPr>
                <w:b/>
                <w:bCs/>
                <w:lang w:val="uk-UA"/>
              </w:rPr>
              <w:t>Рік навчання</w:t>
            </w:r>
          </w:p>
        </w:tc>
        <w:tc>
          <w:tcPr>
            <w:tcW w:w="1106" w:type="dxa"/>
          </w:tcPr>
          <w:p w:rsidR="002F5752" w:rsidRPr="00177BBC" w:rsidRDefault="002D0887" w:rsidP="00D43488">
            <w:pPr>
              <w:rPr>
                <w:rFonts w:eastAsia="Times New Roman"/>
                <w:lang w:val="ru-RU"/>
              </w:rPr>
            </w:pPr>
            <w:r>
              <w:rPr>
                <w:rFonts w:eastAsia="Times New Roman"/>
                <w:lang w:val="ru-RU"/>
              </w:rPr>
              <w:t>5</w:t>
            </w:r>
          </w:p>
        </w:tc>
        <w:tc>
          <w:tcPr>
            <w:tcW w:w="992" w:type="dxa"/>
            <w:tcBorders>
              <w:right w:val="single" w:sz="4" w:space="0" w:color="000000"/>
            </w:tcBorders>
          </w:tcPr>
          <w:p w:rsidR="002F5752" w:rsidRPr="00177BBC" w:rsidRDefault="002F5752" w:rsidP="00D43488">
            <w:pPr>
              <w:rPr>
                <w:rFonts w:eastAsia="Times New Roman"/>
                <w:lang w:val="ru-RU"/>
              </w:rPr>
            </w:pPr>
            <w:r w:rsidRPr="00EF5BEC">
              <w:rPr>
                <w:b/>
                <w:bCs/>
                <w:lang w:val="uk-UA"/>
              </w:rPr>
              <w:t>Тижні</w:t>
            </w:r>
          </w:p>
        </w:tc>
        <w:tc>
          <w:tcPr>
            <w:tcW w:w="1050" w:type="dxa"/>
            <w:tcBorders>
              <w:left w:val="single" w:sz="4" w:space="0" w:color="000000"/>
            </w:tcBorders>
          </w:tcPr>
          <w:p w:rsidR="002F5752" w:rsidRPr="006C0C96" w:rsidRDefault="002F5752" w:rsidP="00D43488">
            <w:pPr>
              <w:rPr>
                <w:rFonts w:eastAsia="Times New Roman"/>
                <w:lang w:val="uk-UA"/>
              </w:rPr>
            </w:pPr>
            <w:r>
              <w:rPr>
                <w:rFonts w:eastAsia="Times New Roman"/>
                <w:lang w:val="ru-RU"/>
              </w:rPr>
              <w:t>1</w:t>
            </w:r>
            <w:r w:rsidR="006C0C96">
              <w:rPr>
                <w:rFonts w:eastAsia="Times New Roman"/>
                <w:lang w:val="uk-UA"/>
              </w:rPr>
              <w:t>6</w:t>
            </w:r>
          </w:p>
        </w:tc>
      </w:tr>
      <w:tr w:rsidR="002F5752" w:rsidRPr="002D0887" w:rsidTr="00D43488">
        <w:trPr>
          <w:trHeight w:val="250"/>
        </w:trPr>
        <w:tc>
          <w:tcPr>
            <w:tcW w:w="2268" w:type="dxa"/>
          </w:tcPr>
          <w:p w:rsidR="002F5752" w:rsidRPr="00287991" w:rsidRDefault="002F5752" w:rsidP="00D43488">
            <w:pPr>
              <w:rPr>
                <w:b/>
                <w:bCs/>
                <w:lang w:val="uk-UA"/>
              </w:rPr>
            </w:pPr>
            <w:r w:rsidRPr="00080904">
              <w:rPr>
                <w:b/>
                <w:bCs/>
                <w:lang w:val="uk-UA"/>
              </w:rPr>
              <w:t>Кількість годин</w:t>
            </w:r>
          </w:p>
        </w:tc>
        <w:tc>
          <w:tcPr>
            <w:tcW w:w="568" w:type="dxa"/>
          </w:tcPr>
          <w:p w:rsidR="002F5752" w:rsidRPr="00080904" w:rsidRDefault="00306DB1" w:rsidP="00D43488">
            <w:pPr>
              <w:rPr>
                <w:rFonts w:eastAsia="Times New Roman"/>
                <w:lang w:val="uk-UA"/>
              </w:rPr>
            </w:pPr>
            <w:r>
              <w:rPr>
                <w:rFonts w:eastAsia="Times New Roman"/>
                <w:lang w:val="uk-UA"/>
              </w:rPr>
              <w:t>90</w:t>
            </w:r>
          </w:p>
        </w:tc>
        <w:tc>
          <w:tcPr>
            <w:tcW w:w="1388" w:type="dxa"/>
          </w:tcPr>
          <w:p w:rsidR="002F5752" w:rsidRPr="005A2A43" w:rsidRDefault="002F5752" w:rsidP="00D43488">
            <w:pPr>
              <w:rPr>
                <w:b/>
                <w:bCs/>
                <w:highlight w:val="yellow"/>
              </w:rPr>
            </w:pPr>
            <w:r w:rsidRPr="004964FC">
              <w:rPr>
                <w:b/>
                <w:bCs/>
                <w:lang w:val="uk-UA"/>
              </w:rPr>
              <w:t>Кількість змістових модулів</w:t>
            </w:r>
          </w:p>
        </w:tc>
        <w:tc>
          <w:tcPr>
            <w:tcW w:w="1389" w:type="dxa"/>
          </w:tcPr>
          <w:p w:rsidR="002F5752" w:rsidRPr="00306DB1" w:rsidRDefault="00306DB1" w:rsidP="00D43488">
            <w:pPr>
              <w:rPr>
                <w:rFonts w:eastAsia="Times New Roman"/>
                <w:lang w:val="ru-RU"/>
              </w:rPr>
            </w:pPr>
            <w:r>
              <w:rPr>
                <w:rFonts w:eastAsia="Times New Roman"/>
                <w:lang w:val="ru-RU"/>
              </w:rPr>
              <w:t>4</w:t>
            </w:r>
          </w:p>
        </w:tc>
        <w:tc>
          <w:tcPr>
            <w:tcW w:w="4565" w:type="dxa"/>
            <w:gridSpan w:val="4"/>
          </w:tcPr>
          <w:p w:rsidR="002F5752" w:rsidRPr="00134D2D" w:rsidRDefault="002F5752" w:rsidP="00D43488">
            <w:pPr>
              <w:rPr>
                <w:i/>
                <w:iCs/>
                <w:lang w:val="ru-RU"/>
              </w:rPr>
            </w:pPr>
            <w:r w:rsidRPr="00D54399">
              <w:rPr>
                <w:b/>
                <w:bCs/>
                <w:lang w:val="uk-UA"/>
              </w:rPr>
              <w:t>Лекційні заняття</w:t>
            </w:r>
            <w:r>
              <w:rPr>
                <w:lang w:val="ru-RU"/>
              </w:rPr>
              <w:t xml:space="preserve">– </w:t>
            </w:r>
            <w:r w:rsidR="002D0887">
              <w:rPr>
                <w:lang w:val="ru-RU"/>
              </w:rPr>
              <w:t>8</w:t>
            </w:r>
          </w:p>
          <w:p w:rsidR="002F5752" w:rsidRPr="00134D2D" w:rsidRDefault="002F5752" w:rsidP="00D43488">
            <w:pPr>
              <w:rPr>
                <w:b/>
                <w:bCs/>
                <w:lang w:val="ru-RU"/>
              </w:rPr>
            </w:pPr>
            <w:r w:rsidRPr="00D54399">
              <w:rPr>
                <w:b/>
                <w:bCs/>
                <w:lang w:val="uk-UA"/>
              </w:rPr>
              <w:t>Практичні заняття</w:t>
            </w:r>
            <w:r>
              <w:rPr>
                <w:lang w:val="ru-RU"/>
              </w:rPr>
              <w:t xml:space="preserve">– </w:t>
            </w:r>
            <w:r w:rsidR="002D0887">
              <w:rPr>
                <w:lang w:val="ru-RU"/>
              </w:rPr>
              <w:t>4</w:t>
            </w:r>
          </w:p>
          <w:p w:rsidR="002F5752" w:rsidRPr="00134D2D" w:rsidRDefault="002F5752" w:rsidP="002D0887">
            <w:pPr>
              <w:rPr>
                <w:rFonts w:eastAsia="Times New Roman"/>
                <w:lang w:val="ru-RU"/>
              </w:rPr>
            </w:pPr>
            <w:r w:rsidRPr="00D54399">
              <w:rPr>
                <w:b/>
                <w:bCs/>
                <w:lang w:val="uk-UA"/>
              </w:rPr>
              <w:t xml:space="preserve">Самостійна </w:t>
            </w:r>
            <w:proofErr w:type="spellStart"/>
            <w:r w:rsidRPr="00D54399">
              <w:rPr>
                <w:b/>
                <w:bCs/>
                <w:lang w:val="uk-UA"/>
              </w:rPr>
              <w:t>робота</w:t>
            </w:r>
            <w:r>
              <w:rPr>
                <w:rFonts w:eastAsia="Times New Roman"/>
                <w:lang w:val="uk-UA"/>
              </w:rPr>
              <w:t>–</w:t>
            </w:r>
            <w:proofErr w:type="spellEnd"/>
            <w:r>
              <w:rPr>
                <w:rFonts w:eastAsia="Times New Roman"/>
                <w:lang w:val="uk-UA"/>
              </w:rPr>
              <w:t xml:space="preserve"> </w:t>
            </w:r>
            <w:r w:rsidR="002D0887">
              <w:rPr>
                <w:rFonts w:eastAsia="Times New Roman"/>
                <w:lang w:val="uk-UA"/>
              </w:rPr>
              <w:t>78</w:t>
            </w:r>
          </w:p>
        </w:tc>
      </w:tr>
      <w:tr w:rsidR="002F5752" w:rsidRPr="00676F1A" w:rsidTr="00D43488">
        <w:trPr>
          <w:trHeight w:val="250"/>
        </w:trPr>
        <w:tc>
          <w:tcPr>
            <w:tcW w:w="2836" w:type="dxa"/>
            <w:gridSpan w:val="2"/>
          </w:tcPr>
          <w:p w:rsidR="002F5752" w:rsidRPr="00287991" w:rsidRDefault="002F5752" w:rsidP="00D43488">
            <w:pPr>
              <w:rPr>
                <w:rFonts w:eastAsia="Times New Roman"/>
              </w:rPr>
            </w:pPr>
            <w:r>
              <w:rPr>
                <w:b/>
                <w:bCs/>
                <w:lang w:val="uk-UA"/>
              </w:rPr>
              <w:t>Вид контролю</w:t>
            </w:r>
            <w:r>
              <w:rPr>
                <w:b/>
                <w:bCs/>
                <w:lang w:val="ru-RU"/>
              </w:rPr>
              <w:t>:</w:t>
            </w:r>
          </w:p>
        </w:tc>
        <w:tc>
          <w:tcPr>
            <w:tcW w:w="2777" w:type="dxa"/>
            <w:gridSpan w:val="2"/>
          </w:tcPr>
          <w:p w:rsidR="002F5752" w:rsidRPr="00080904" w:rsidRDefault="00F61C7F" w:rsidP="00D43488">
            <w:pPr>
              <w:rPr>
                <w:rFonts w:eastAsia="Times New Roman"/>
                <w:b/>
                <w:bCs/>
                <w:lang w:val="uk-UA"/>
              </w:rPr>
            </w:pPr>
            <w:r>
              <w:rPr>
                <w:lang w:val="uk-UA"/>
              </w:rPr>
              <w:t>Іспит</w:t>
            </w:r>
          </w:p>
        </w:tc>
        <w:tc>
          <w:tcPr>
            <w:tcW w:w="4565" w:type="dxa"/>
            <w:gridSpan w:val="4"/>
          </w:tcPr>
          <w:p w:rsidR="002F5752" w:rsidRPr="00080904" w:rsidRDefault="002F5752" w:rsidP="00D43488">
            <w:pPr>
              <w:rPr>
                <w:rFonts w:eastAsia="Times New Roman"/>
                <w:lang w:val="uk-UA"/>
              </w:rPr>
            </w:pPr>
          </w:p>
        </w:tc>
      </w:tr>
      <w:tr w:rsidR="002F5752" w:rsidRPr="002D0887" w:rsidTr="00D43488">
        <w:trPr>
          <w:trHeight w:val="250"/>
        </w:trPr>
        <w:tc>
          <w:tcPr>
            <w:tcW w:w="4224" w:type="dxa"/>
            <w:gridSpan w:val="3"/>
          </w:tcPr>
          <w:p w:rsidR="002F5752" w:rsidRPr="00EF5BEC" w:rsidRDefault="002F5752" w:rsidP="00D43488">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6C0C96" w:rsidRPr="00134D2D" w:rsidRDefault="000E06D2" w:rsidP="002D0887">
            <w:pPr>
              <w:rPr>
                <w:rFonts w:eastAsia="Times New Roman"/>
                <w:lang w:val="uk-UA"/>
              </w:rPr>
            </w:pPr>
            <w:hyperlink r:id="rId8" w:history="1">
              <w:r w:rsidR="006C0C96" w:rsidRPr="00A46544">
                <w:rPr>
                  <w:rStyle w:val="a4"/>
                  <w:rFonts w:eastAsia="Times New Roman"/>
                  <w:lang w:val="uk-UA"/>
                </w:rPr>
                <w:t>https://moodle.znu.edu.ua/course/view.php?id=</w:t>
              </w:r>
              <w:r w:rsidR="002D0887" w:rsidRPr="002D0887">
                <w:rPr>
                  <w:rStyle w:val="a4"/>
                  <w:rFonts w:eastAsia="Times New Roman"/>
                  <w:lang w:val="uk-UA"/>
                </w:rPr>
                <w:t>11382</w:t>
              </w:r>
            </w:hyperlink>
          </w:p>
        </w:tc>
      </w:tr>
      <w:tr w:rsidR="002F5752" w:rsidRPr="002D0887" w:rsidTr="00D43488">
        <w:trPr>
          <w:trHeight w:val="250"/>
        </w:trPr>
        <w:tc>
          <w:tcPr>
            <w:tcW w:w="10178" w:type="dxa"/>
            <w:gridSpan w:val="8"/>
            <w:tcBorders>
              <w:bottom w:val="single" w:sz="4" w:space="0" w:color="000000"/>
            </w:tcBorders>
          </w:tcPr>
          <w:p w:rsidR="002F5752" w:rsidRPr="00134D2D" w:rsidRDefault="002F5752" w:rsidP="00D43488">
            <w:pPr>
              <w:rPr>
                <w:i/>
                <w:iCs/>
                <w:lang w:val="ru-RU"/>
              </w:rPr>
            </w:pPr>
            <w:r w:rsidRPr="00AE5D68">
              <w:rPr>
                <w:b/>
                <w:bCs/>
                <w:lang w:val="uk-UA"/>
              </w:rPr>
              <w:t>Консультації:</w:t>
            </w:r>
            <w:r w:rsidRPr="00134D2D">
              <w:rPr>
                <w:b/>
                <w:bCs/>
                <w:lang w:val="uk-UA"/>
              </w:rPr>
              <w:t xml:space="preserve"> </w:t>
            </w:r>
            <w:r>
              <w:rPr>
                <w:i/>
                <w:iCs/>
                <w:lang w:val="uk-UA"/>
              </w:rPr>
              <w:t xml:space="preserve">особисті – вівторок, четвер, з 11:30 до 12:30, </w:t>
            </w:r>
            <w:r>
              <w:rPr>
                <w:i/>
                <w:iCs/>
                <w:lang w:val="ru-RU"/>
              </w:rPr>
              <w:t>V</w:t>
            </w:r>
            <w:r>
              <w:rPr>
                <w:i/>
                <w:iCs/>
                <w:lang w:val="uk-UA"/>
              </w:rPr>
              <w:t xml:space="preserve">І корпус, </w:t>
            </w:r>
            <w:proofErr w:type="spellStart"/>
            <w:r>
              <w:rPr>
                <w:i/>
                <w:iCs/>
                <w:lang w:val="uk-UA"/>
              </w:rPr>
              <w:t>ауд</w:t>
            </w:r>
            <w:proofErr w:type="spellEnd"/>
            <w:r>
              <w:rPr>
                <w:i/>
                <w:iCs/>
                <w:lang w:val="uk-UA"/>
              </w:rPr>
              <w:t xml:space="preserve">. </w:t>
            </w:r>
            <w:r w:rsidRPr="005742B0">
              <w:rPr>
                <w:i/>
                <w:iCs/>
                <w:lang w:val="uk-UA"/>
              </w:rPr>
              <w:t>1</w:t>
            </w:r>
            <w:r>
              <w:rPr>
                <w:i/>
                <w:iCs/>
                <w:lang w:val="uk-UA"/>
              </w:rPr>
              <w:t>0</w:t>
            </w:r>
            <w:r w:rsidRPr="005742B0">
              <w:rPr>
                <w:i/>
                <w:iCs/>
                <w:lang w:val="uk-UA"/>
              </w:rPr>
              <w:t>8</w:t>
            </w:r>
            <w:r>
              <w:rPr>
                <w:i/>
                <w:iCs/>
                <w:lang w:val="uk-UA"/>
              </w:rPr>
              <w:t xml:space="preserve">; </w:t>
            </w:r>
          </w:p>
          <w:p w:rsidR="002F5752" w:rsidRPr="00413924" w:rsidRDefault="002F5752" w:rsidP="00D43488">
            <w:pPr>
              <w:jc w:val="both"/>
              <w:rPr>
                <w:lang w:val="uk-UA"/>
              </w:rPr>
            </w:pPr>
            <w:r w:rsidRPr="00134D2D">
              <w:rPr>
                <w:i/>
                <w:iCs/>
                <w:lang w:val="ru-RU"/>
              </w:rPr>
              <w:t xml:space="preserve">                          </w:t>
            </w:r>
            <w:r>
              <w:rPr>
                <w:i/>
                <w:iCs/>
                <w:lang w:val="uk-UA"/>
              </w:rPr>
              <w:t xml:space="preserve">дистанційні – </w:t>
            </w:r>
            <w:proofErr w:type="spellStart"/>
            <w:r>
              <w:rPr>
                <w:i/>
                <w:iCs/>
              </w:rPr>
              <w:t>Viber</w:t>
            </w:r>
            <w:proofErr w:type="spellEnd"/>
            <w:r w:rsidRPr="005742B0">
              <w:rPr>
                <w:i/>
                <w:iCs/>
                <w:lang w:val="uk-UA"/>
              </w:rPr>
              <w:t xml:space="preserve"> та </w:t>
            </w:r>
            <w:r>
              <w:rPr>
                <w:i/>
                <w:iCs/>
              </w:rPr>
              <w:t>Zoom</w:t>
            </w:r>
            <w:r w:rsidRPr="00D54399">
              <w:rPr>
                <w:i/>
                <w:iCs/>
                <w:lang w:val="uk-UA"/>
              </w:rPr>
              <w:t xml:space="preserve">, </w:t>
            </w:r>
            <w:r>
              <w:rPr>
                <w:i/>
                <w:iCs/>
                <w:lang w:val="uk-UA"/>
              </w:rPr>
              <w:t>за попередньою домовленістю</w:t>
            </w:r>
            <w:r w:rsidRPr="00134D2D">
              <w:rPr>
                <w:i/>
                <w:iCs/>
                <w:lang w:val="ru-RU"/>
              </w:rPr>
              <w:t xml:space="preserve">. </w:t>
            </w:r>
          </w:p>
        </w:tc>
      </w:tr>
    </w:tbl>
    <w:p w:rsidR="006A2900" w:rsidRPr="002F5752" w:rsidRDefault="006A2900" w:rsidP="00933144">
      <w:pPr>
        <w:rPr>
          <w:rStyle w:val="s1"/>
          <w:b/>
          <w:bCs/>
          <w:u w:val="single"/>
          <w:lang w:val="ru-RU"/>
        </w:rPr>
      </w:pPr>
    </w:p>
    <w:p w:rsidR="00E66C95" w:rsidRPr="00EF5BEC" w:rsidRDefault="00EF5BEC" w:rsidP="00E66C95">
      <w:pPr>
        <w:rPr>
          <w:lang w:val="uk-UA"/>
        </w:rPr>
      </w:pPr>
      <w:r w:rsidRPr="00EF5BEC">
        <w:rPr>
          <w:b/>
          <w:bCs/>
          <w:sz w:val="28"/>
          <w:szCs w:val="28"/>
          <w:lang w:val="uk-UA"/>
        </w:rPr>
        <w:t xml:space="preserve">ОПИС КУРСУ </w:t>
      </w:r>
    </w:p>
    <w:p w:rsidR="006C0C96" w:rsidRDefault="006C0C96" w:rsidP="00287991">
      <w:pPr>
        <w:jc w:val="both"/>
        <w:rPr>
          <w:i/>
          <w:iCs/>
          <w:lang w:val="uk-UA"/>
        </w:rPr>
      </w:pPr>
      <w:r>
        <w:rPr>
          <w:i/>
          <w:iCs/>
          <w:lang w:val="uk-UA"/>
        </w:rPr>
        <w:t xml:space="preserve">Курс має на </w:t>
      </w:r>
      <w:r w:rsidRPr="00881506">
        <w:rPr>
          <w:b/>
          <w:bCs/>
          <w:i/>
          <w:iCs/>
          <w:lang w:val="uk-UA"/>
        </w:rPr>
        <w:t>меті</w:t>
      </w:r>
      <w:r>
        <w:rPr>
          <w:i/>
          <w:iCs/>
          <w:lang w:val="uk-UA"/>
        </w:rPr>
        <w:t xml:space="preserve"> </w:t>
      </w:r>
      <w:r w:rsidR="00471363">
        <w:rPr>
          <w:i/>
          <w:iCs/>
          <w:lang w:val="uk-UA"/>
        </w:rPr>
        <w:t>сформувати</w:t>
      </w:r>
      <w:r w:rsidRPr="006C0C96">
        <w:rPr>
          <w:i/>
          <w:iCs/>
          <w:lang w:val="uk-UA"/>
        </w:rPr>
        <w:t xml:space="preserve"> у студентів теоретичних знань та вироблення практичних навичок щодо обґрунтування сучасних інструментів і методів комерційної діяльності, адаптування їх до реальних умов, </w:t>
      </w:r>
      <w:proofErr w:type="spellStart"/>
      <w:r w:rsidRPr="006C0C96">
        <w:rPr>
          <w:i/>
          <w:iCs/>
          <w:lang w:val="uk-UA"/>
        </w:rPr>
        <w:t>проводення</w:t>
      </w:r>
      <w:proofErr w:type="spellEnd"/>
      <w:r w:rsidRPr="006C0C96">
        <w:rPr>
          <w:i/>
          <w:iCs/>
          <w:lang w:val="uk-UA"/>
        </w:rPr>
        <w:t xml:space="preserve"> об’єктивної оцінки результатів комерційної діяльності та виявлення резервів її вдосконалення на основі прийняття управлінських рішень. Дисципліна орієнтує на розкриття закономірностей суспільного відтворення, економічного зростання та циклічних коливань в економіці на основі обґрунтування сучасних процесів господарських зв’язків та шляхів вирішення проблем в області комерції.</w:t>
      </w:r>
    </w:p>
    <w:p w:rsidR="00EC1D14" w:rsidRDefault="0010550C" w:rsidP="00287991">
      <w:pPr>
        <w:jc w:val="both"/>
        <w:rPr>
          <w:i/>
          <w:iCs/>
          <w:lang w:val="uk-UA"/>
        </w:rPr>
      </w:pPr>
      <w:r>
        <w:rPr>
          <w:i/>
          <w:iCs/>
          <w:lang w:val="uk-UA"/>
        </w:rPr>
        <w:t xml:space="preserve">Інтерактивний формат курсу, </w:t>
      </w:r>
      <w:r w:rsidR="00EC1D14">
        <w:rPr>
          <w:i/>
          <w:iCs/>
          <w:lang w:val="uk-UA"/>
        </w:rPr>
        <w:t>що спонукатиме до дебатів, полеміки, аргументованого відстоювання</w:t>
      </w:r>
      <w:r w:rsidR="00471363">
        <w:rPr>
          <w:i/>
          <w:iCs/>
          <w:lang w:val="uk-UA"/>
        </w:rPr>
        <w:t xml:space="preserve"> </w:t>
      </w:r>
      <w:r w:rsidR="00EC1D14">
        <w:rPr>
          <w:i/>
          <w:iCs/>
          <w:lang w:val="uk-UA"/>
        </w:rPr>
        <w:t xml:space="preserve">власної точки зору, орієнтований на розвиток критично важливих для фахівця у галузі </w:t>
      </w:r>
      <w:r w:rsidR="006C0C96">
        <w:rPr>
          <w:i/>
          <w:iCs/>
          <w:lang w:val="uk-UA"/>
        </w:rPr>
        <w:t>менеджменту</w:t>
      </w:r>
      <w:r w:rsidR="00EC1D14">
        <w:rPr>
          <w:i/>
          <w:iCs/>
          <w:lang w:val="uk-UA"/>
        </w:rPr>
        <w:t xml:space="preserve"> ефективної усної й письмової комунікації. </w:t>
      </w:r>
    </w:p>
    <w:p w:rsidR="00EC1D14" w:rsidRDefault="00EC1D14" w:rsidP="00287991">
      <w:pPr>
        <w:jc w:val="both"/>
        <w:rPr>
          <w:i/>
          <w:iCs/>
          <w:lang w:val="uk-UA"/>
        </w:rPr>
      </w:pPr>
      <w:r>
        <w:rPr>
          <w:i/>
          <w:iCs/>
          <w:lang w:val="uk-UA"/>
        </w:rPr>
        <w:t>Рольові ігри-симуляції</w:t>
      </w:r>
      <w:r w:rsidR="001E336D">
        <w:rPr>
          <w:i/>
          <w:iCs/>
          <w:lang w:val="uk-UA"/>
        </w:rPr>
        <w:t xml:space="preserve"> на базі прочитаних текстів</w:t>
      </w:r>
      <w:r>
        <w:rPr>
          <w:i/>
          <w:iCs/>
          <w:lang w:val="uk-UA"/>
        </w:rPr>
        <w:t xml:space="preserve"> сприятимуть розвитку адаптивності та емоційного інтелекту слухачів. </w:t>
      </w:r>
    </w:p>
    <w:p w:rsidR="00EC1D14" w:rsidRDefault="00EC1D14" w:rsidP="00287991">
      <w:pPr>
        <w:jc w:val="both"/>
        <w:rPr>
          <w:i/>
          <w:iCs/>
          <w:lang w:val="uk-UA"/>
        </w:rPr>
      </w:pPr>
      <w:r>
        <w:rPr>
          <w:i/>
          <w:iCs/>
          <w:lang w:val="uk-UA"/>
        </w:rPr>
        <w:t>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10550C" w:rsidRPr="0010550C" w:rsidRDefault="00EC1D14" w:rsidP="00287991">
      <w:pPr>
        <w:jc w:val="both"/>
        <w:rPr>
          <w:i/>
          <w:iCs/>
          <w:lang w:val="uk-UA"/>
        </w:rPr>
      </w:pPr>
      <w:r>
        <w:rPr>
          <w:i/>
          <w:iCs/>
          <w:lang w:val="uk-UA"/>
        </w:rPr>
        <w:t>Використання новітніх програмних засобів</w:t>
      </w:r>
      <w:r w:rsidR="005E7D79">
        <w:rPr>
          <w:i/>
          <w:iCs/>
          <w:lang w:val="uk-UA"/>
        </w:rPr>
        <w:t xml:space="preserve"> під час виконання практичних завдань розвине як загальні, так і професійн</w:t>
      </w:r>
      <w:r w:rsidR="00287991">
        <w:rPr>
          <w:i/>
          <w:iCs/>
          <w:lang w:val="uk-UA"/>
        </w:rPr>
        <w:t>і цифрові компетенції слухачів.</w:t>
      </w:r>
    </w:p>
    <w:p w:rsidR="0010550C" w:rsidRDefault="0010550C" w:rsidP="00287991">
      <w:pPr>
        <w:jc w:val="both"/>
        <w:rPr>
          <w:i/>
          <w:iCs/>
          <w:lang w:val="uk-UA"/>
        </w:rPr>
      </w:pP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Pr="00EF5BEC"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rsidR="00C01462" w:rsidRDefault="00C01462" w:rsidP="00C01462">
      <w:pPr>
        <w:pStyle w:val="a5"/>
        <w:numPr>
          <w:ilvl w:val="0"/>
          <w:numId w:val="5"/>
        </w:numPr>
        <w:jc w:val="both"/>
        <w:rPr>
          <w:i/>
          <w:iCs/>
          <w:lang w:val="uk-UA"/>
        </w:rPr>
      </w:pPr>
      <w:r w:rsidRPr="00C01462">
        <w:rPr>
          <w:i/>
          <w:iCs/>
          <w:lang w:val="uk-UA"/>
        </w:rPr>
        <w:t>аналізувати міжнародну економічну інформацію для прийняття практичних рішень;</w:t>
      </w:r>
    </w:p>
    <w:p w:rsidR="00C01462" w:rsidRDefault="00C01462" w:rsidP="00C01462">
      <w:pPr>
        <w:pStyle w:val="a5"/>
        <w:numPr>
          <w:ilvl w:val="0"/>
          <w:numId w:val="5"/>
        </w:numPr>
        <w:jc w:val="both"/>
        <w:rPr>
          <w:i/>
          <w:iCs/>
          <w:lang w:val="uk-UA"/>
        </w:rPr>
      </w:pPr>
      <w:r w:rsidRPr="00C01462">
        <w:rPr>
          <w:i/>
          <w:iCs/>
          <w:lang w:val="uk-UA"/>
        </w:rPr>
        <w:t xml:space="preserve"> аналізувати основні форми міжнародних економічних відносини, їх якісні та кількісні показники (структуру, динаміку тощо); основні торгівельні потоки, форми і методи зовнішньої торгівлі, торгівельний і платіжний баланси та їх структуру; </w:t>
      </w:r>
    </w:p>
    <w:p w:rsidR="00C01462" w:rsidRDefault="00C01462" w:rsidP="00C01462">
      <w:pPr>
        <w:pStyle w:val="a5"/>
        <w:numPr>
          <w:ilvl w:val="0"/>
          <w:numId w:val="5"/>
        </w:numPr>
        <w:jc w:val="both"/>
        <w:rPr>
          <w:i/>
          <w:iCs/>
          <w:lang w:val="uk-UA"/>
        </w:rPr>
      </w:pPr>
      <w:r w:rsidRPr="00C01462">
        <w:rPr>
          <w:i/>
          <w:iCs/>
          <w:lang w:val="uk-UA"/>
        </w:rPr>
        <w:lastRenderedPageBreak/>
        <w:t xml:space="preserve">використовувати теоретичні знання для організації конкурентної зовнішньоекономічної діяльності підприємства; </w:t>
      </w:r>
    </w:p>
    <w:p w:rsidR="00C01462" w:rsidRDefault="00C01462" w:rsidP="00C01462">
      <w:pPr>
        <w:pStyle w:val="a5"/>
        <w:numPr>
          <w:ilvl w:val="0"/>
          <w:numId w:val="5"/>
        </w:numPr>
        <w:jc w:val="both"/>
        <w:rPr>
          <w:i/>
          <w:iCs/>
          <w:lang w:val="uk-UA"/>
        </w:rPr>
      </w:pPr>
      <w:r w:rsidRPr="00C01462">
        <w:rPr>
          <w:i/>
          <w:iCs/>
          <w:lang w:val="uk-UA"/>
        </w:rPr>
        <w:t xml:space="preserve">здійснювати пошук та оцінку закордонних партнерів; </w:t>
      </w:r>
    </w:p>
    <w:p w:rsidR="00C01462" w:rsidRDefault="00C01462" w:rsidP="00C01462">
      <w:pPr>
        <w:pStyle w:val="a5"/>
        <w:numPr>
          <w:ilvl w:val="0"/>
          <w:numId w:val="5"/>
        </w:numPr>
        <w:jc w:val="both"/>
        <w:rPr>
          <w:i/>
          <w:iCs/>
          <w:lang w:val="uk-UA"/>
        </w:rPr>
      </w:pPr>
      <w:r w:rsidRPr="00C01462">
        <w:rPr>
          <w:i/>
          <w:iCs/>
          <w:lang w:val="uk-UA"/>
        </w:rPr>
        <w:t>розробляти практичні рекомендації щодо удосконалення міжнародних економічних зв’язків.</w:t>
      </w:r>
    </w:p>
    <w:p w:rsidR="006052F0" w:rsidRDefault="006052F0" w:rsidP="00913303">
      <w:pPr>
        <w:pStyle w:val="a5"/>
        <w:numPr>
          <w:ilvl w:val="0"/>
          <w:numId w:val="5"/>
        </w:numPr>
        <w:jc w:val="both"/>
        <w:rPr>
          <w:i/>
          <w:iCs/>
          <w:lang w:val="uk-UA"/>
        </w:rPr>
      </w:pPr>
      <w:r>
        <w:rPr>
          <w:i/>
          <w:iCs/>
          <w:lang w:val="uk-UA"/>
        </w:rPr>
        <w:t>самостійно здійснювати наукові літературознавчі дослідженн</w:t>
      </w:r>
      <w:r w:rsidR="0010550C">
        <w:rPr>
          <w:i/>
          <w:iCs/>
          <w:lang w:val="uk-UA"/>
        </w:rPr>
        <w:t>я та презентувати їхні результати на студентських науково-практичних конференціях</w:t>
      </w:r>
      <w:r>
        <w:rPr>
          <w:i/>
          <w:iCs/>
          <w:lang w:val="uk-UA"/>
        </w:rPr>
        <w:t>;</w:t>
      </w:r>
    </w:p>
    <w:p w:rsidR="00A3027A" w:rsidRDefault="006052F0" w:rsidP="00913303">
      <w:pPr>
        <w:pStyle w:val="a5"/>
        <w:numPr>
          <w:ilvl w:val="0"/>
          <w:numId w:val="5"/>
        </w:numPr>
        <w:jc w:val="both"/>
        <w:rPr>
          <w:i/>
          <w:iCs/>
          <w:lang w:val="uk-UA"/>
        </w:rPr>
      </w:pPr>
      <w:r>
        <w:rPr>
          <w:i/>
          <w:iCs/>
          <w:lang w:val="uk-UA"/>
        </w:rPr>
        <w:t xml:space="preserve">впевнено </w:t>
      </w:r>
      <w:r w:rsidR="00A3027A">
        <w:rPr>
          <w:i/>
          <w:iCs/>
          <w:lang w:val="uk-UA"/>
        </w:rPr>
        <w:t>користуватися сучасними програмними продуктами (</w:t>
      </w:r>
      <w:r w:rsidR="00A3027A">
        <w:rPr>
          <w:i/>
          <w:iCs/>
        </w:rPr>
        <w:t>Storyboard</w:t>
      </w:r>
      <w:r w:rsidR="00A3027A" w:rsidRPr="00A3027A">
        <w:rPr>
          <w:i/>
          <w:iCs/>
          <w:lang w:val="uk-UA"/>
        </w:rPr>
        <w:t xml:space="preserve">, </w:t>
      </w:r>
      <w:r w:rsidR="00A3027A">
        <w:rPr>
          <w:i/>
          <w:iCs/>
        </w:rPr>
        <w:t>Prezi</w:t>
      </w:r>
      <w:r w:rsidR="00A3027A" w:rsidRPr="00A3027A">
        <w:rPr>
          <w:i/>
          <w:iCs/>
          <w:lang w:val="uk-UA"/>
        </w:rPr>
        <w:t xml:space="preserve">, </w:t>
      </w:r>
      <w:proofErr w:type="spellStart"/>
      <w:r w:rsidR="00A3027A">
        <w:rPr>
          <w:i/>
          <w:iCs/>
        </w:rPr>
        <w:t>WordCloud</w:t>
      </w:r>
      <w:proofErr w:type="spellEnd"/>
      <w:r w:rsidR="00A3027A" w:rsidRPr="00A3027A">
        <w:rPr>
          <w:i/>
          <w:iCs/>
          <w:lang w:val="uk-UA"/>
        </w:rPr>
        <w:t xml:space="preserve">, </w:t>
      </w:r>
      <w:proofErr w:type="spellStart"/>
      <w:r w:rsidR="00A3027A">
        <w:rPr>
          <w:i/>
          <w:iCs/>
        </w:rPr>
        <w:t>MindMeister</w:t>
      </w:r>
      <w:proofErr w:type="spellEnd"/>
      <w:r w:rsidR="00A3027A" w:rsidRPr="00A3027A">
        <w:rPr>
          <w:i/>
          <w:iCs/>
          <w:lang w:val="uk-UA"/>
        </w:rPr>
        <w:t xml:space="preserve">) </w:t>
      </w:r>
      <w:r w:rsidR="00A3027A">
        <w:rPr>
          <w:i/>
          <w:iCs/>
          <w:lang w:val="uk-UA"/>
        </w:rPr>
        <w:t xml:space="preserve">для </w:t>
      </w:r>
      <w:r w:rsidR="00183C4E">
        <w:rPr>
          <w:i/>
          <w:iCs/>
          <w:lang w:val="uk-UA"/>
        </w:rPr>
        <w:t xml:space="preserve">створення презентацій, </w:t>
      </w:r>
      <w:r w:rsidR="00A3027A">
        <w:rPr>
          <w:i/>
          <w:iCs/>
          <w:lang w:val="uk-UA"/>
        </w:rPr>
        <w:t xml:space="preserve">візуалізації даних </w:t>
      </w:r>
      <w:r w:rsidR="00912FA1">
        <w:rPr>
          <w:i/>
          <w:iCs/>
          <w:lang w:val="uk-UA"/>
        </w:rPr>
        <w:t>економічного аналізу.</w:t>
      </w:r>
    </w:p>
    <w:p w:rsidR="00566A39" w:rsidRDefault="00566A39" w:rsidP="00844E18">
      <w:pPr>
        <w:outlineLvl w:val="0"/>
        <w:rPr>
          <w:rFonts w:eastAsia="Times New Roman"/>
          <w:b/>
          <w:bCs/>
          <w:color w:val="000000"/>
          <w:kern w:val="36"/>
          <w:sz w:val="28"/>
          <w:szCs w:val="28"/>
          <w:lang w:val="uk-UA"/>
        </w:rPr>
      </w:pP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6C4032">
        <w:rPr>
          <w:b/>
          <w:bCs/>
          <w:color w:val="000000"/>
          <w:kern w:val="36"/>
          <w:sz w:val="28"/>
          <w:szCs w:val="28"/>
          <w:lang w:val="uk-UA"/>
        </w:rPr>
        <w:t>РЕСУРСИ</w:t>
      </w:r>
    </w:p>
    <w:p w:rsidR="00CD6A2D" w:rsidRDefault="00966160" w:rsidP="00566A39">
      <w:pPr>
        <w:jc w:val="both"/>
        <w:rPr>
          <w:i/>
          <w:iCs/>
          <w:color w:val="000000"/>
          <w:lang w:val="uk-UA"/>
        </w:rPr>
      </w:pPr>
      <w:r>
        <w:rPr>
          <w:i/>
          <w:iCs/>
          <w:color w:val="000000"/>
          <w:lang w:val="uk-UA"/>
        </w:rPr>
        <w:t xml:space="preserve">Презентації лекцій, плани семінарських занять, методичні рекомендації до виконання індивідуальних дослідницьких завдань та групових проектів розміщені на платформі </w:t>
      </w:r>
      <w:r>
        <w:rPr>
          <w:i/>
          <w:iCs/>
          <w:color w:val="000000"/>
        </w:rPr>
        <w:t>Moodle</w:t>
      </w:r>
      <w:r w:rsidRPr="00966160">
        <w:rPr>
          <w:i/>
          <w:iCs/>
          <w:color w:val="000000"/>
          <w:lang w:val="uk-UA"/>
        </w:rPr>
        <w:t xml:space="preserve">: </w:t>
      </w:r>
    </w:p>
    <w:p w:rsidR="00C14672" w:rsidRDefault="000E06D2" w:rsidP="00844E18">
      <w:pPr>
        <w:rPr>
          <w:lang w:val="uk-UA"/>
        </w:rPr>
      </w:pPr>
      <w:hyperlink r:id="rId9" w:history="1">
        <w:r w:rsidR="00020938" w:rsidRPr="00A46544">
          <w:rPr>
            <w:rStyle w:val="a4"/>
          </w:rPr>
          <w:t>https</w:t>
        </w:r>
        <w:r w:rsidR="00020938" w:rsidRPr="00A46544">
          <w:rPr>
            <w:rStyle w:val="a4"/>
            <w:lang w:val="uk-UA"/>
          </w:rPr>
          <w:t>://</w:t>
        </w:r>
        <w:proofErr w:type="spellStart"/>
        <w:r w:rsidR="00020938" w:rsidRPr="00A46544">
          <w:rPr>
            <w:rStyle w:val="a4"/>
          </w:rPr>
          <w:t>moodle</w:t>
        </w:r>
        <w:proofErr w:type="spellEnd"/>
        <w:r w:rsidR="00020938" w:rsidRPr="00A46544">
          <w:rPr>
            <w:rStyle w:val="a4"/>
            <w:lang w:val="uk-UA"/>
          </w:rPr>
          <w:t>.</w:t>
        </w:r>
        <w:proofErr w:type="spellStart"/>
        <w:r w:rsidR="00020938" w:rsidRPr="00A46544">
          <w:rPr>
            <w:rStyle w:val="a4"/>
          </w:rPr>
          <w:t>znu</w:t>
        </w:r>
        <w:proofErr w:type="spellEnd"/>
        <w:r w:rsidR="00020938" w:rsidRPr="00A46544">
          <w:rPr>
            <w:rStyle w:val="a4"/>
            <w:lang w:val="uk-UA"/>
          </w:rPr>
          <w:t>.</w:t>
        </w:r>
        <w:proofErr w:type="spellStart"/>
        <w:r w:rsidR="00020938" w:rsidRPr="00A46544">
          <w:rPr>
            <w:rStyle w:val="a4"/>
          </w:rPr>
          <w:t>edu</w:t>
        </w:r>
        <w:proofErr w:type="spellEnd"/>
        <w:r w:rsidR="00020938" w:rsidRPr="00A46544">
          <w:rPr>
            <w:rStyle w:val="a4"/>
            <w:lang w:val="uk-UA"/>
          </w:rPr>
          <w:t>.</w:t>
        </w:r>
        <w:proofErr w:type="spellStart"/>
        <w:r w:rsidR="00020938" w:rsidRPr="00A46544">
          <w:rPr>
            <w:rStyle w:val="a4"/>
          </w:rPr>
          <w:t>ua</w:t>
        </w:r>
        <w:proofErr w:type="spellEnd"/>
        <w:r w:rsidR="00020938" w:rsidRPr="00A46544">
          <w:rPr>
            <w:rStyle w:val="a4"/>
            <w:lang w:val="uk-UA"/>
          </w:rPr>
          <w:t>/</w:t>
        </w:r>
        <w:r w:rsidR="00020938" w:rsidRPr="00A46544">
          <w:rPr>
            <w:rStyle w:val="a4"/>
          </w:rPr>
          <w:t>course</w:t>
        </w:r>
        <w:r w:rsidR="00020938" w:rsidRPr="00A46544">
          <w:rPr>
            <w:rStyle w:val="a4"/>
            <w:lang w:val="uk-UA"/>
          </w:rPr>
          <w:t>/</w:t>
        </w:r>
        <w:r w:rsidR="00020938" w:rsidRPr="00A46544">
          <w:rPr>
            <w:rStyle w:val="a4"/>
          </w:rPr>
          <w:t>view</w:t>
        </w:r>
        <w:r w:rsidR="00020938" w:rsidRPr="00A46544">
          <w:rPr>
            <w:rStyle w:val="a4"/>
            <w:lang w:val="uk-UA"/>
          </w:rPr>
          <w:t>.</w:t>
        </w:r>
        <w:proofErr w:type="spellStart"/>
        <w:r w:rsidR="00020938" w:rsidRPr="00A46544">
          <w:rPr>
            <w:rStyle w:val="a4"/>
          </w:rPr>
          <w:t>php</w:t>
        </w:r>
        <w:proofErr w:type="spellEnd"/>
        <w:r w:rsidR="00020938" w:rsidRPr="00A46544">
          <w:rPr>
            <w:rStyle w:val="a4"/>
            <w:lang w:val="uk-UA"/>
          </w:rPr>
          <w:t>?</w:t>
        </w:r>
        <w:r w:rsidR="00020938" w:rsidRPr="00A46544">
          <w:rPr>
            <w:rStyle w:val="a4"/>
          </w:rPr>
          <w:t>id</w:t>
        </w:r>
        <w:r w:rsidR="00020938" w:rsidRPr="00A46544">
          <w:rPr>
            <w:rStyle w:val="a4"/>
            <w:lang w:val="uk-UA"/>
          </w:rPr>
          <w:t>=</w:t>
        </w:r>
        <w:r w:rsidR="002D0887" w:rsidRPr="002D0887">
          <w:rPr>
            <w:rStyle w:val="a4"/>
            <w:lang w:val="uk-UA"/>
          </w:rPr>
          <w:t>11382</w:t>
        </w:r>
      </w:hyperlink>
    </w:p>
    <w:p w:rsidR="00020938" w:rsidRPr="00020938" w:rsidRDefault="00020938" w:rsidP="00844E18">
      <w:pPr>
        <w:rPr>
          <w:rFonts w:eastAsia="Times New Roman"/>
          <w:lang w:val="uk-UA"/>
        </w:rPr>
      </w:pPr>
    </w:p>
    <w:p w:rsidR="00844E18" w:rsidRPr="00EF5BEC" w:rsidRDefault="00E148C2" w:rsidP="00844E18">
      <w:pPr>
        <w:rPr>
          <w:sz w:val="28"/>
          <w:szCs w:val="28"/>
          <w:lang w:val="uk-UA"/>
        </w:rPr>
      </w:pPr>
      <w:r>
        <w:rPr>
          <w:b/>
          <w:bCs/>
          <w:color w:val="000000"/>
          <w:sz w:val="28"/>
          <w:szCs w:val="28"/>
          <w:lang w:val="uk-UA"/>
        </w:rPr>
        <w:t>КОНТРОЛЬНІ ЗАХОДИ</w:t>
      </w:r>
    </w:p>
    <w:p w:rsidR="00E148C2" w:rsidRPr="00676F1A" w:rsidRDefault="00E148C2" w:rsidP="00BD552C">
      <w:pPr>
        <w:jc w:val="both"/>
        <w:rPr>
          <w:b/>
          <w:bCs/>
          <w:i/>
          <w:iCs/>
          <w:color w:val="000000"/>
          <w:u w:val="single"/>
          <w:lang w:val="ru-RU"/>
        </w:rPr>
      </w:pPr>
    </w:p>
    <w:p w:rsidR="00FC57E5" w:rsidRPr="00E148C2" w:rsidRDefault="00FC57E5" w:rsidP="00BD552C">
      <w:pPr>
        <w:jc w:val="both"/>
        <w:rPr>
          <w:b/>
          <w:bCs/>
          <w:i/>
          <w:iCs/>
          <w:color w:val="000000"/>
          <w:u w:val="single"/>
          <w:lang w:val="uk-UA"/>
        </w:rPr>
      </w:pPr>
      <w:r w:rsidRPr="00E148C2">
        <w:rPr>
          <w:b/>
          <w:bCs/>
          <w:i/>
          <w:iCs/>
          <w:color w:val="000000"/>
          <w:u w:val="single"/>
          <w:lang w:val="uk-UA"/>
        </w:rPr>
        <w:t>Поточн</w:t>
      </w:r>
      <w:r w:rsidR="00E148C2" w:rsidRPr="00E148C2">
        <w:rPr>
          <w:b/>
          <w:bCs/>
          <w:i/>
          <w:iCs/>
          <w:color w:val="000000"/>
          <w:u w:val="single"/>
          <w:lang w:val="uk-UA"/>
        </w:rPr>
        <w:t>і контрольні заходи</w:t>
      </w:r>
    </w:p>
    <w:p w:rsidR="00C0464B" w:rsidRPr="00C0464B" w:rsidRDefault="00C0464B" w:rsidP="00FC57E5">
      <w:pPr>
        <w:jc w:val="both"/>
        <w:rPr>
          <w:b/>
          <w:bCs/>
          <w:i/>
          <w:iCs/>
          <w:color w:val="000000"/>
          <w:lang w:val="uk-UA"/>
        </w:rPr>
      </w:pPr>
      <w:proofErr w:type="spellStart"/>
      <w:r>
        <w:rPr>
          <w:b/>
          <w:bCs/>
          <w:i/>
          <w:iCs/>
          <w:color w:val="000000"/>
          <w:lang w:val="uk-UA"/>
        </w:rPr>
        <w:t>Обов</w:t>
      </w:r>
      <w:proofErr w:type="spellEnd"/>
      <w:r w:rsidRPr="00C0464B">
        <w:rPr>
          <w:b/>
          <w:bCs/>
          <w:i/>
          <w:iCs/>
          <w:color w:val="000000"/>
          <w:lang w:val="ru-RU"/>
        </w:rPr>
        <w:t>’</w:t>
      </w:r>
      <w:proofErr w:type="spellStart"/>
      <w:r>
        <w:rPr>
          <w:b/>
          <w:bCs/>
          <w:i/>
          <w:iCs/>
          <w:color w:val="000000"/>
          <w:lang w:val="uk-UA"/>
        </w:rPr>
        <w:t>язкові</w:t>
      </w:r>
      <w:proofErr w:type="spellEnd"/>
      <w:r>
        <w:rPr>
          <w:b/>
          <w:bCs/>
          <w:i/>
          <w:iCs/>
          <w:color w:val="000000"/>
          <w:lang w:val="uk-UA"/>
        </w:rPr>
        <w:t xml:space="preserve"> види роботи:</w:t>
      </w:r>
    </w:p>
    <w:p w:rsidR="007B5660" w:rsidRDefault="000B7460" w:rsidP="00FC57E5">
      <w:pPr>
        <w:jc w:val="both"/>
        <w:rPr>
          <w:i/>
          <w:iCs/>
          <w:color w:val="000000"/>
          <w:lang w:val="uk-UA"/>
        </w:rPr>
      </w:pPr>
      <w:r w:rsidRPr="00C0464B">
        <w:rPr>
          <w:b/>
          <w:bCs/>
          <w:i/>
          <w:iCs/>
          <w:color w:val="000000"/>
          <w:lang w:val="uk-UA"/>
        </w:rPr>
        <w:t>Термінологічний диктант</w:t>
      </w:r>
      <w:r>
        <w:rPr>
          <w:i/>
          <w:iCs/>
          <w:color w:val="000000"/>
          <w:lang w:val="uk-UA"/>
        </w:rPr>
        <w:t xml:space="preserve"> (</w:t>
      </w:r>
      <w:r>
        <w:rPr>
          <w:i/>
          <w:iCs/>
          <w:color w:val="000000"/>
        </w:rPr>
        <w:t>max</w:t>
      </w:r>
      <w:r w:rsidR="000A5D0E">
        <w:rPr>
          <w:i/>
          <w:iCs/>
          <w:color w:val="000000"/>
          <w:lang w:val="uk-UA"/>
        </w:rPr>
        <w:t xml:space="preserve"> </w:t>
      </w:r>
      <w:r w:rsidR="001D3058">
        <w:rPr>
          <w:i/>
          <w:iCs/>
          <w:color w:val="000000"/>
          <w:lang w:val="ru-RU"/>
        </w:rPr>
        <w:t>2</w:t>
      </w:r>
      <w:r>
        <w:rPr>
          <w:i/>
          <w:iCs/>
          <w:color w:val="000000"/>
          <w:lang w:val="uk-UA"/>
        </w:rPr>
        <w:t xml:space="preserve"> бали) – на початку кожного практичного заняття.</w:t>
      </w:r>
      <w:r w:rsidR="000A5D0E">
        <w:rPr>
          <w:i/>
          <w:iCs/>
          <w:color w:val="000000"/>
          <w:lang w:val="uk-UA"/>
        </w:rPr>
        <w:t xml:space="preserve"> </w:t>
      </w:r>
      <w:r>
        <w:rPr>
          <w:i/>
          <w:iCs/>
          <w:color w:val="000000"/>
          <w:lang w:val="uk-UA"/>
        </w:rPr>
        <w:t>Терміни для вивчення зазначені у планах семінарських занять у розділі «Термінологічний мінімум»</w:t>
      </w:r>
      <w:r w:rsidR="007B5660">
        <w:rPr>
          <w:i/>
          <w:iCs/>
          <w:color w:val="000000"/>
          <w:lang w:val="uk-UA"/>
        </w:rPr>
        <w:t xml:space="preserve">. </w:t>
      </w:r>
    </w:p>
    <w:p w:rsidR="000B7460" w:rsidRDefault="000B7460" w:rsidP="00FC57E5">
      <w:pPr>
        <w:jc w:val="both"/>
        <w:rPr>
          <w:i/>
          <w:iCs/>
          <w:color w:val="000000"/>
          <w:lang w:val="uk-UA"/>
        </w:rPr>
      </w:pPr>
      <w:r w:rsidRPr="00C0464B">
        <w:rPr>
          <w:b/>
          <w:bCs/>
          <w:i/>
          <w:iCs/>
          <w:color w:val="000000"/>
          <w:lang w:val="uk-UA"/>
        </w:rPr>
        <w:t>Робота у групі</w:t>
      </w:r>
      <w:r w:rsidR="000A5D0E">
        <w:rPr>
          <w:b/>
          <w:bCs/>
          <w:i/>
          <w:iCs/>
          <w:color w:val="000000"/>
          <w:lang w:val="uk-UA"/>
        </w:rPr>
        <w:t xml:space="preserve"> </w:t>
      </w:r>
      <w:r>
        <w:rPr>
          <w:i/>
          <w:iCs/>
          <w:color w:val="000000"/>
          <w:lang w:val="uk-UA"/>
        </w:rPr>
        <w:t xml:space="preserve">над </w:t>
      </w:r>
      <w:proofErr w:type="spellStart"/>
      <w:r>
        <w:rPr>
          <w:i/>
          <w:iCs/>
          <w:color w:val="000000"/>
          <w:lang w:val="uk-UA"/>
        </w:rPr>
        <w:t>розв</w:t>
      </w:r>
      <w:proofErr w:type="spellEnd"/>
      <w:r w:rsidRPr="000B7460">
        <w:rPr>
          <w:i/>
          <w:iCs/>
          <w:color w:val="000000"/>
          <w:lang w:val="ru-RU"/>
        </w:rPr>
        <w:t>’</w:t>
      </w:r>
      <w:proofErr w:type="spellStart"/>
      <w:r>
        <w:rPr>
          <w:i/>
          <w:iCs/>
          <w:color w:val="000000"/>
          <w:lang w:val="uk-UA"/>
        </w:rPr>
        <w:t>язанням</w:t>
      </w:r>
      <w:proofErr w:type="spellEnd"/>
      <w:r>
        <w:rPr>
          <w:i/>
          <w:iCs/>
          <w:color w:val="000000"/>
          <w:lang w:val="uk-UA"/>
        </w:rPr>
        <w:t xml:space="preserve"> практичного завдання, поставленого викладачем (</w:t>
      </w:r>
      <w:r>
        <w:rPr>
          <w:i/>
          <w:iCs/>
          <w:color w:val="000000"/>
        </w:rPr>
        <w:t>max</w:t>
      </w:r>
      <w:r w:rsidR="000A5D0E">
        <w:rPr>
          <w:i/>
          <w:iCs/>
          <w:color w:val="000000"/>
          <w:lang w:val="uk-UA"/>
        </w:rPr>
        <w:t xml:space="preserve"> </w:t>
      </w:r>
      <w:r w:rsidR="002B1B4C">
        <w:rPr>
          <w:i/>
          <w:iCs/>
          <w:color w:val="000000"/>
          <w:lang w:val="ru-RU"/>
        </w:rPr>
        <w:t>4</w:t>
      </w:r>
      <w:r w:rsidR="000A5D0E">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 на кожному практичному занятті.  </w:t>
      </w:r>
    </w:p>
    <w:p w:rsidR="00C0464B" w:rsidRPr="00C0464B" w:rsidRDefault="00C0464B" w:rsidP="00FC57E5">
      <w:pPr>
        <w:jc w:val="both"/>
        <w:rPr>
          <w:i/>
          <w:iCs/>
          <w:color w:val="000000"/>
          <w:lang w:val="uk-UA"/>
        </w:rPr>
      </w:pPr>
      <w:r>
        <w:rPr>
          <w:b/>
          <w:bCs/>
          <w:i/>
          <w:iCs/>
          <w:color w:val="000000"/>
          <w:lang w:val="uk-UA"/>
        </w:rPr>
        <w:t>Письмова к</w:t>
      </w:r>
      <w:r w:rsidRPr="00C0464B">
        <w:rPr>
          <w:b/>
          <w:bCs/>
          <w:i/>
          <w:iCs/>
          <w:color w:val="000000"/>
          <w:lang w:val="uk-UA"/>
        </w:rPr>
        <w:t xml:space="preserve">онтрольна робота </w:t>
      </w:r>
      <w:r w:rsidRPr="00C0464B">
        <w:rPr>
          <w:i/>
          <w:iCs/>
          <w:color w:val="000000"/>
          <w:lang w:val="uk-UA"/>
        </w:rPr>
        <w:t>(</w:t>
      </w:r>
      <w:r w:rsidRPr="00C0464B">
        <w:rPr>
          <w:i/>
          <w:iCs/>
          <w:color w:val="000000"/>
        </w:rPr>
        <w:t>max</w:t>
      </w:r>
      <w:r w:rsidR="000A5D0E">
        <w:rPr>
          <w:i/>
          <w:iCs/>
          <w:color w:val="000000"/>
          <w:lang w:val="uk-UA"/>
        </w:rPr>
        <w:t xml:space="preserve"> </w:t>
      </w:r>
      <w:r w:rsidR="002B1B4C">
        <w:rPr>
          <w:i/>
          <w:iCs/>
          <w:color w:val="000000"/>
          <w:lang w:val="ru-RU"/>
        </w:rPr>
        <w:t>8</w:t>
      </w:r>
      <w:r w:rsidR="000A5D0E">
        <w:rPr>
          <w:i/>
          <w:iCs/>
          <w:color w:val="000000"/>
          <w:lang w:val="ru-RU"/>
        </w:rPr>
        <w:t xml:space="preserve"> </w:t>
      </w:r>
      <w:r w:rsidRPr="00C0464B">
        <w:rPr>
          <w:i/>
          <w:iCs/>
          <w:color w:val="000000"/>
          <w:lang w:val="uk-UA"/>
        </w:rPr>
        <w:t>балів)</w:t>
      </w:r>
      <w:r>
        <w:rPr>
          <w:i/>
          <w:iCs/>
          <w:color w:val="000000"/>
          <w:lang w:val="uk-UA"/>
        </w:rPr>
        <w:t xml:space="preserve">– двічі на семестр, наприкінці кожного змістового </w:t>
      </w:r>
      <w:r w:rsidR="002B1B4C">
        <w:rPr>
          <w:i/>
          <w:iCs/>
          <w:color w:val="000000"/>
          <w:lang w:val="uk-UA"/>
        </w:rPr>
        <w:t>модулю</w:t>
      </w:r>
      <w:r>
        <w:rPr>
          <w:i/>
          <w:iCs/>
          <w:color w:val="000000"/>
          <w:lang w:val="uk-UA"/>
        </w:rPr>
        <w:t xml:space="preserve"> курсу. Контрольна робота складається з двох питань </w:t>
      </w:r>
      <w:r w:rsidR="002B1B4C">
        <w:rPr>
          <w:i/>
          <w:iCs/>
          <w:color w:val="000000"/>
          <w:lang w:val="uk-UA"/>
        </w:rPr>
        <w:t>(</w:t>
      </w:r>
      <w:r w:rsidR="002B1B4C">
        <w:rPr>
          <w:i/>
          <w:iCs/>
          <w:color w:val="000000"/>
        </w:rPr>
        <w:t>max</w:t>
      </w:r>
      <w:r w:rsidR="002B1B4C" w:rsidRPr="002B1B4C">
        <w:rPr>
          <w:i/>
          <w:iCs/>
          <w:color w:val="000000"/>
          <w:lang w:val="ru-RU"/>
        </w:rPr>
        <w:t xml:space="preserve"> 4 </w:t>
      </w:r>
      <w:r w:rsidR="002B1B4C">
        <w:rPr>
          <w:i/>
          <w:iCs/>
          <w:color w:val="000000"/>
          <w:lang w:val="uk-UA"/>
        </w:rPr>
        <w:t xml:space="preserve">бали кожне) </w:t>
      </w:r>
      <w:r>
        <w:rPr>
          <w:i/>
          <w:iCs/>
          <w:color w:val="000000"/>
          <w:lang w:val="uk-UA"/>
        </w:rPr>
        <w:t>– теоретичного (дати визначення терміну, розкрити с</w:t>
      </w:r>
      <w:r w:rsidR="000A5D0E">
        <w:rPr>
          <w:i/>
          <w:iCs/>
          <w:color w:val="000000"/>
          <w:lang w:val="uk-UA"/>
        </w:rPr>
        <w:t>утність поняття) та практичного.</w:t>
      </w:r>
    </w:p>
    <w:p w:rsidR="00C0464B" w:rsidRDefault="00C0464B" w:rsidP="00FC57E5">
      <w:pPr>
        <w:jc w:val="both"/>
        <w:rPr>
          <w:b/>
          <w:bCs/>
          <w:i/>
          <w:iCs/>
          <w:color w:val="000000"/>
          <w:lang w:val="uk-UA"/>
        </w:rPr>
      </w:pPr>
      <w:r>
        <w:rPr>
          <w:b/>
          <w:bCs/>
          <w:i/>
          <w:iCs/>
          <w:color w:val="000000"/>
          <w:lang w:val="uk-UA"/>
        </w:rPr>
        <w:t>Додаткові види роботи:</w:t>
      </w:r>
    </w:p>
    <w:p w:rsidR="00A96198" w:rsidRPr="001E336D" w:rsidRDefault="00A96198" w:rsidP="00FC57E5">
      <w:pPr>
        <w:jc w:val="both"/>
        <w:rPr>
          <w:i/>
          <w:iCs/>
          <w:color w:val="000000"/>
          <w:lang w:val="uk-UA"/>
        </w:rPr>
      </w:pPr>
      <w:r w:rsidRPr="00C0464B">
        <w:rPr>
          <w:b/>
          <w:bCs/>
          <w:i/>
          <w:iCs/>
          <w:color w:val="000000"/>
          <w:lang w:val="uk-UA"/>
        </w:rPr>
        <w:t>Індивідуальне письмове завдання</w:t>
      </w:r>
      <w:r>
        <w:rPr>
          <w:i/>
          <w:iCs/>
          <w:color w:val="000000"/>
          <w:lang w:val="uk-UA"/>
        </w:rPr>
        <w:t xml:space="preserve"> у вигляді реферату або </w:t>
      </w:r>
      <w:proofErr w:type="spellStart"/>
      <w:r>
        <w:rPr>
          <w:i/>
          <w:iCs/>
          <w:color w:val="000000"/>
          <w:lang w:val="uk-UA"/>
        </w:rPr>
        <w:t>аргументативного</w:t>
      </w:r>
      <w:proofErr w:type="spellEnd"/>
      <w:r>
        <w:rPr>
          <w:i/>
          <w:iCs/>
          <w:color w:val="000000"/>
          <w:lang w:val="uk-UA"/>
        </w:rPr>
        <w:t xml:space="preserve"> есе (</w:t>
      </w:r>
      <w:r>
        <w:rPr>
          <w:i/>
          <w:iCs/>
          <w:color w:val="000000"/>
        </w:rPr>
        <w:t>max</w:t>
      </w:r>
      <w:r w:rsidR="002B1B4C">
        <w:rPr>
          <w:i/>
          <w:iCs/>
          <w:color w:val="000000"/>
          <w:lang w:val="ru-RU"/>
        </w:rPr>
        <w:t>4</w:t>
      </w:r>
      <w:r>
        <w:rPr>
          <w:i/>
          <w:iCs/>
          <w:color w:val="000000"/>
          <w:lang w:val="uk-UA"/>
        </w:rPr>
        <w:t>бал</w:t>
      </w:r>
      <w:r w:rsidR="002B1B4C">
        <w:rPr>
          <w:i/>
          <w:iCs/>
          <w:color w:val="000000"/>
          <w:lang w:val="uk-UA"/>
        </w:rPr>
        <w:t>и</w:t>
      </w:r>
      <w:r>
        <w:rPr>
          <w:i/>
          <w:iCs/>
          <w:color w:val="000000"/>
          <w:lang w:val="uk-UA"/>
        </w:rPr>
        <w:t xml:space="preserve">) </w:t>
      </w:r>
      <w:r w:rsidR="00C0464B">
        <w:rPr>
          <w:i/>
          <w:iCs/>
          <w:color w:val="000000"/>
          <w:lang w:val="uk-UA"/>
        </w:rPr>
        <w:t xml:space="preserve">виконується </w:t>
      </w:r>
      <w:r>
        <w:rPr>
          <w:i/>
          <w:iCs/>
          <w:color w:val="000000"/>
          <w:lang w:val="uk-UA"/>
        </w:rPr>
        <w:t xml:space="preserve">за бажанням студента. </w:t>
      </w:r>
      <w:r w:rsidR="00E05D39">
        <w:rPr>
          <w:i/>
          <w:iCs/>
          <w:color w:val="000000"/>
          <w:lang w:val="uk-UA"/>
        </w:rPr>
        <w:t xml:space="preserve">Теми рефератів та есе на вибір студента зазначені у планах практичних завдань у розділі «Індивідуальне письмове завдання». </w:t>
      </w:r>
      <w:r w:rsidR="00997704">
        <w:rPr>
          <w:i/>
          <w:iCs/>
          <w:color w:val="000000"/>
          <w:lang w:val="uk-UA"/>
        </w:rPr>
        <w:t xml:space="preserve">Гранична кількість індивідуальних письмових завдань – не більше </w:t>
      </w:r>
      <w:r w:rsidR="007E1F11">
        <w:rPr>
          <w:i/>
          <w:iCs/>
          <w:color w:val="000000"/>
          <w:lang w:val="uk-UA"/>
        </w:rPr>
        <w:t>1</w:t>
      </w:r>
      <w:r w:rsidR="00997704">
        <w:rPr>
          <w:i/>
          <w:iCs/>
          <w:color w:val="000000"/>
          <w:lang w:val="uk-UA"/>
        </w:rPr>
        <w:t xml:space="preserve"> реферат</w:t>
      </w:r>
      <w:r w:rsidR="007E1F11">
        <w:rPr>
          <w:i/>
          <w:iCs/>
          <w:color w:val="000000"/>
          <w:lang w:val="uk-UA"/>
        </w:rPr>
        <w:t>у</w:t>
      </w:r>
      <w:r w:rsidR="00997704">
        <w:rPr>
          <w:i/>
          <w:iCs/>
          <w:color w:val="000000"/>
          <w:lang w:val="uk-UA"/>
        </w:rPr>
        <w:t xml:space="preserve"> та</w:t>
      </w:r>
      <w:r w:rsidR="007E1F11">
        <w:rPr>
          <w:i/>
          <w:iCs/>
          <w:color w:val="000000"/>
          <w:lang w:val="uk-UA"/>
        </w:rPr>
        <w:t>1</w:t>
      </w:r>
      <w:r w:rsidR="00997704">
        <w:rPr>
          <w:i/>
          <w:iCs/>
          <w:color w:val="000000"/>
          <w:lang w:val="uk-UA"/>
        </w:rPr>
        <w:t xml:space="preserve"> есе </w:t>
      </w:r>
      <w:r w:rsidR="00AF245F">
        <w:rPr>
          <w:i/>
          <w:iCs/>
          <w:color w:val="000000"/>
          <w:lang w:val="uk-UA"/>
        </w:rPr>
        <w:t>за</w:t>
      </w:r>
      <w:r w:rsidR="00997704">
        <w:rPr>
          <w:i/>
          <w:iCs/>
          <w:color w:val="000000"/>
          <w:lang w:val="uk-UA"/>
        </w:rPr>
        <w:t xml:space="preserve"> семестр. </w:t>
      </w:r>
      <w:r w:rsidR="001E336D">
        <w:rPr>
          <w:i/>
          <w:iCs/>
          <w:color w:val="000000"/>
          <w:lang w:val="uk-UA"/>
        </w:rPr>
        <w:t xml:space="preserve">Усі письмові завдання подаються виключно через платформу </w:t>
      </w:r>
      <w:r w:rsidR="001E336D">
        <w:rPr>
          <w:i/>
          <w:iCs/>
          <w:color w:val="000000"/>
        </w:rPr>
        <w:t>Moodle</w:t>
      </w:r>
      <w:r w:rsidR="001E336D" w:rsidRPr="00D54399">
        <w:rPr>
          <w:i/>
          <w:iCs/>
          <w:color w:val="000000"/>
          <w:lang w:val="uk-UA"/>
        </w:rPr>
        <w:t xml:space="preserve">. </w:t>
      </w:r>
    </w:p>
    <w:p w:rsidR="00A96198" w:rsidRPr="00A96198" w:rsidRDefault="00A96198" w:rsidP="000A5D0E">
      <w:pPr>
        <w:jc w:val="both"/>
        <w:rPr>
          <w:i/>
          <w:iCs/>
          <w:color w:val="000000"/>
          <w:lang w:val="uk-UA"/>
        </w:rPr>
      </w:pPr>
      <w:r w:rsidRPr="00C0464B">
        <w:rPr>
          <w:b/>
          <w:bCs/>
          <w:i/>
          <w:iCs/>
          <w:color w:val="000000"/>
          <w:lang w:val="uk-UA"/>
        </w:rPr>
        <w:t>Реферат</w:t>
      </w:r>
      <w:r>
        <w:rPr>
          <w:i/>
          <w:iCs/>
          <w:color w:val="000000"/>
          <w:lang w:val="uk-UA"/>
        </w:rPr>
        <w:t xml:space="preserve"> передбачає реферування (себто, стислий переказ основних положень, дотичних до теми) двох актуальних (опублікованих не раніше ніж за 5 років та таких, що мають високий індекс цитування) наукових статей, опублікованих у зарубіжних фахових виданнях мовою, яку вивчає студент. Обсяг реферату – до 5000 знаків. </w:t>
      </w:r>
    </w:p>
    <w:p w:rsidR="000B7460" w:rsidRDefault="00A96198" w:rsidP="00FC57E5">
      <w:pPr>
        <w:jc w:val="both"/>
        <w:rPr>
          <w:i/>
          <w:iCs/>
          <w:color w:val="000000"/>
          <w:lang w:val="uk-UA"/>
        </w:rPr>
      </w:pPr>
      <w:proofErr w:type="spellStart"/>
      <w:r w:rsidRPr="00C0464B">
        <w:rPr>
          <w:b/>
          <w:bCs/>
          <w:i/>
          <w:iCs/>
          <w:color w:val="000000"/>
          <w:lang w:val="uk-UA"/>
        </w:rPr>
        <w:t>Аргументативне</w:t>
      </w:r>
      <w:proofErr w:type="spellEnd"/>
      <w:r w:rsidRPr="00C0464B">
        <w:rPr>
          <w:b/>
          <w:bCs/>
          <w:i/>
          <w:iCs/>
          <w:color w:val="000000"/>
          <w:lang w:val="uk-UA"/>
        </w:rPr>
        <w:t xml:space="preserve"> есе </w:t>
      </w:r>
      <w:r w:rsidR="00E05D39" w:rsidRPr="00C0464B">
        <w:rPr>
          <w:b/>
          <w:bCs/>
          <w:i/>
          <w:iCs/>
          <w:color w:val="000000"/>
          <w:lang w:val="uk-UA"/>
        </w:rPr>
        <w:t>(</w:t>
      </w:r>
      <w:proofErr w:type="spellStart"/>
      <w:r w:rsidR="00E05D39" w:rsidRPr="00C0464B">
        <w:rPr>
          <w:b/>
          <w:bCs/>
          <w:i/>
          <w:iCs/>
          <w:color w:val="000000"/>
        </w:rPr>
        <w:t>StandardArgumentativeEssay</w:t>
      </w:r>
      <w:proofErr w:type="spellEnd"/>
      <w:r w:rsidR="00E05D39" w:rsidRPr="00C0464B">
        <w:rPr>
          <w:b/>
          <w:bCs/>
          <w:i/>
          <w:iCs/>
          <w:color w:val="000000"/>
          <w:lang w:val="uk-UA"/>
        </w:rPr>
        <w:t>)</w:t>
      </w:r>
      <w:r w:rsidR="00E05D39">
        <w:rPr>
          <w:i/>
          <w:iCs/>
          <w:color w:val="000000"/>
          <w:lang w:val="uk-UA"/>
        </w:rPr>
        <w:t xml:space="preserve">складається з таких структурних елементів: </w:t>
      </w:r>
    </w:p>
    <w:p w:rsidR="00E05D39" w:rsidRDefault="00E05D39" w:rsidP="00E05D39">
      <w:pPr>
        <w:pStyle w:val="a5"/>
        <w:numPr>
          <w:ilvl w:val="0"/>
          <w:numId w:val="5"/>
        </w:numPr>
        <w:jc w:val="both"/>
        <w:rPr>
          <w:i/>
          <w:iCs/>
          <w:color w:val="000000"/>
          <w:lang w:val="uk-UA"/>
        </w:rPr>
      </w:pPr>
      <w:r>
        <w:rPr>
          <w:i/>
          <w:iCs/>
          <w:color w:val="000000"/>
          <w:lang w:val="uk-UA"/>
        </w:rPr>
        <w:t xml:space="preserve">вступу, де студент декларує власну точку зору на проблему, поставлену у заголовку есе; </w:t>
      </w:r>
    </w:p>
    <w:p w:rsidR="00E05D39" w:rsidRDefault="00E05D39" w:rsidP="00E05D39">
      <w:pPr>
        <w:pStyle w:val="a5"/>
        <w:numPr>
          <w:ilvl w:val="0"/>
          <w:numId w:val="5"/>
        </w:numPr>
        <w:jc w:val="both"/>
        <w:rPr>
          <w:i/>
          <w:iCs/>
          <w:color w:val="000000"/>
          <w:lang w:val="uk-UA"/>
        </w:rPr>
      </w:pPr>
      <w:r>
        <w:rPr>
          <w:i/>
          <w:iCs/>
          <w:color w:val="000000"/>
          <w:lang w:val="uk-UA"/>
        </w:rPr>
        <w:t xml:space="preserve">щонайменше трьох аргументів на користь власної точки зору, структурованих за принципом </w:t>
      </w:r>
      <w:r>
        <w:rPr>
          <w:i/>
          <w:iCs/>
          <w:color w:val="000000"/>
        </w:rPr>
        <w:t>SEXI</w:t>
      </w:r>
      <w:r w:rsidRPr="00E05D39">
        <w:rPr>
          <w:i/>
          <w:iCs/>
          <w:color w:val="000000"/>
          <w:lang w:val="uk-UA"/>
        </w:rPr>
        <w:t xml:space="preserve"> (</w:t>
      </w:r>
      <w:r>
        <w:rPr>
          <w:i/>
          <w:iCs/>
          <w:color w:val="000000"/>
        </w:rPr>
        <w:t>Statement</w:t>
      </w:r>
      <w:r w:rsidRPr="00E05D39">
        <w:rPr>
          <w:i/>
          <w:iCs/>
          <w:color w:val="000000"/>
          <w:lang w:val="uk-UA"/>
        </w:rPr>
        <w:t>-</w:t>
      </w:r>
      <w:r>
        <w:rPr>
          <w:i/>
          <w:iCs/>
          <w:color w:val="000000"/>
        </w:rPr>
        <w:t>Explanation</w:t>
      </w:r>
      <w:r w:rsidRPr="00E05D39">
        <w:rPr>
          <w:i/>
          <w:iCs/>
          <w:color w:val="000000"/>
          <w:lang w:val="uk-UA"/>
        </w:rPr>
        <w:t>-</w:t>
      </w:r>
      <w:r>
        <w:rPr>
          <w:i/>
          <w:iCs/>
          <w:color w:val="000000"/>
        </w:rPr>
        <w:t>Example</w:t>
      </w:r>
      <w:r w:rsidRPr="00E05D39">
        <w:rPr>
          <w:i/>
          <w:iCs/>
          <w:color w:val="000000"/>
          <w:lang w:val="uk-UA"/>
        </w:rPr>
        <w:t>-</w:t>
      </w:r>
      <w:r>
        <w:rPr>
          <w:i/>
          <w:iCs/>
          <w:color w:val="000000"/>
        </w:rPr>
        <w:t>Importance</w:t>
      </w:r>
      <w:r w:rsidRPr="00E05D39">
        <w:rPr>
          <w:i/>
          <w:iCs/>
          <w:color w:val="000000"/>
          <w:lang w:val="uk-UA"/>
        </w:rPr>
        <w:t>/</w:t>
      </w:r>
      <w:r>
        <w:rPr>
          <w:i/>
          <w:iCs/>
          <w:color w:val="000000"/>
        </w:rPr>
        <w:t>Impact</w:t>
      </w:r>
      <w:r>
        <w:rPr>
          <w:i/>
          <w:iCs/>
          <w:color w:val="000000"/>
          <w:lang w:val="uk-UA"/>
        </w:rPr>
        <w:t xml:space="preserve">). </w:t>
      </w:r>
    </w:p>
    <w:p w:rsidR="00E05D39" w:rsidRDefault="00E05D39" w:rsidP="00E05D39">
      <w:pPr>
        <w:pStyle w:val="a5"/>
        <w:numPr>
          <w:ilvl w:val="0"/>
          <w:numId w:val="5"/>
        </w:numPr>
        <w:jc w:val="both"/>
        <w:rPr>
          <w:i/>
          <w:iCs/>
          <w:color w:val="000000"/>
          <w:lang w:val="uk-UA"/>
        </w:rPr>
      </w:pPr>
      <w:r>
        <w:rPr>
          <w:i/>
          <w:iCs/>
          <w:color w:val="000000"/>
          <w:lang w:val="uk-UA"/>
        </w:rPr>
        <w:t xml:space="preserve">висновку, де попередні результати синтезуються та інтегруються у більш глобальний контекст.  </w:t>
      </w:r>
    </w:p>
    <w:p w:rsidR="00E148C2" w:rsidRPr="00676F1A" w:rsidRDefault="00E148C2" w:rsidP="00E05D39">
      <w:pPr>
        <w:jc w:val="both"/>
        <w:rPr>
          <w:i/>
          <w:iCs/>
          <w:color w:val="000000"/>
          <w:lang w:val="ru-RU"/>
        </w:rPr>
      </w:pPr>
    </w:p>
    <w:p w:rsidR="00FC57E5" w:rsidRPr="00676F1A" w:rsidRDefault="00FC57E5" w:rsidP="00FC57E5">
      <w:pPr>
        <w:jc w:val="both"/>
        <w:rPr>
          <w:b/>
          <w:bCs/>
          <w:i/>
          <w:iCs/>
          <w:color w:val="000000"/>
          <w:u w:val="single"/>
          <w:lang w:val="ru-RU"/>
        </w:rPr>
      </w:pPr>
      <w:r w:rsidRPr="00E148C2">
        <w:rPr>
          <w:b/>
          <w:bCs/>
          <w:i/>
          <w:iCs/>
          <w:color w:val="000000"/>
          <w:u w:val="single"/>
          <w:lang w:val="uk-UA"/>
        </w:rPr>
        <w:t>П</w:t>
      </w:r>
      <w:r w:rsidR="00E148C2" w:rsidRPr="00E148C2">
        <w:rPr>
          <w:b/>
          <w:bCs/>
          <w:i/>
          <w:iCs/>
          <w:color w:val="000000"/>
          <w:u w:val="single"/>
          <w:lang w:val="uk-UA"/>
        </w:rPr>
        <w:t>ідсумкові контрольні заходи</w:t>
      </w:r>
      <w:r w:rsidR="00E148C2" w:rsidRPr="00E148C2">
        <w:rPr>
          <w:b/>
          <w:bCs/>
          <w:i/>
          <w:iCs/>
          <w:color w:val="000000"/>
          <w:u w:val="single"/>
          <w:lang w:val="ru-RU"/>
        </w:rPr>
        <w:t>:</w:t>
      </w:r>
    </w:p>
    <w:p w:rsidR="00997704" w:rsidRDefault="00997704" w:rsidP="00FC57E5">
      <w:pPr>
        <w:jc w:val="both"/>
        <w:rPr>
          <w:lang w:val="ru-RU"/>
        </w:rPr>
      </w:pPr>
      <w:r w:rsidRPr="003C1958">
        <w:rPr>
          <w:b/>
          <w:bCs/>
          <w:i/>
          <w:iCs/>
          <w:color w:val="000000"/>
          <w:lang w:val="uk-UA"/>
        </w:rPr>
        <w:t>Усна відповідь на екзамені</w:t>
      </w:r>
      <w:r>
        <w:rPr>
          <w:i/>
          <w:iCs/>
          <w:color w:val="000000"/>
          <w:lang w:val="uk-UA"/>
        </w:rPr>
        <w:t xml:space="preserve"> (</w:t>
      </w:r>
      <w:r>
        <w:rPr>
          <w:i/>
          <w:iCs/>
          <w:color w:val="000000"/>
        </w:rPr>
        <w:t>max</w:t>
      </w:r>
      <w:r w:rsidRPr="007B5660">
        <w:rPr>
          <w:i/>
          <w:iCs/>
          <w:color w:val="000000"/>
          <w:lang w:val="uk-UA"/>
        </w:rPr>
        <w:t xml:space="preserve"> 20 </w:t>
      </w:r>
      <w:r>
        <w:rPr>
          <w:i/>
          <w:iCs/>
          <w:color w:val="000000"/>
          <w:lang w:val="uk-UA"/>
        </w:rPr>
        <w:t xml:space="preserve">балів) </w:t>
      </w:r>
      <w:r w:rsidR="007B5660">
        <w:rPr>
          <w:i/>
          <w:iCs/>
          <w:color w:val="000000"/>
          <w:lang w:val="uk-UA"/>
        </w:rPr>
        <w:t xml:space="preserve">передбачає розгорнуте висвітлення двох питань: теоретичного </w:t>
      </w:r>
      <w:r w:rsidR="005377E0">
        <w:rPr>
          <w:i/>
          <w:iCs/>
          <w:color w:val="000000"/>
          <w:lang w:val="uk-UA"/>
        </w:rPr>
        <w:t>(</w:t>
      </w:r>
      <w:r w:rsidR="005377E0">
        <w:rPr>
          <w:i/>
          <w:iCs/>
          <w:color w:val="000000"/>
        </w:rPr>
        <w:t>max</w:t>
      </w:r>
      <w:r w:rsidR="005377E0" w:rsidRPr="005377E0">
        <w:rPr>
          <w:i/>
          <w:iCs/>
          <w:color w:val="000000"/>
          <w:lang w:val="uk-UA"/>
        </w:rPr>
        <w:t xml:space="preserve"> 10 </w:t>
      </w:r>
      <w:r w:rsidR="005377E0">
        <w:rPr>
          <w:i/>
          <w:iCs/>
          <w:color w:val="000000"/>
          <w:lang w:val="uk-UA"/>
        </w:rPr>
        <w:t xml:space="preserve">балів) </w:t>
      </w:r>
      <w:r w:rsidR="007B5660">
        <w:rPr>
          <w:i/>
          <w:iCs/>
          <w:color w:val="000000"/>
          <w:lang w:val="uk-UA"/>
        </w:rPr>
        <w:t>й історико-літературного</w:t>
      </w:r>
      <w:r w:rsidR="005377E0">
        <w:rPr>
          <w:i/>
          <w:iCs/>
          <w:color w:val="000000"/>
          <w:lang w:val="uk-UA"/>
        </w:rPr>
        <w:t xml:space="preserve"> (</w:t>
      </w:r>
      <w:r w:rsidR="005377E0">
        <w:rPr>
          <w:i/>
          <w:iCs/>
          <w:color w:val="000000"/>
        </w:rPr>
        <w:t>max</w:t>
      </w:r>
      <w:r w:rsidR="005377E0" w:rsidRPr="005377E0">
        <w:rPr>
          <w:i/>
          <w:iCs/>
          <w:color w:val="000000"/>
          <w:lang w:val="uk-UA"/>
        </w:rPr>
        <w:t xml:space="preserve"> 10 </w:t>
      </w:r>
      <w:r w:rsidR="005377E0">
        <w:rPr>
          <w:i/>
          <w:iCs/>
          <w:color w:val="000000"/>
          <w:lang w:val="uk-UA"/>
        </w:rPr>
        <w:t>балів)</w:t>
      </w:r>
      <w:r w:rsidR="007B5660">
        <w:rPr>
          <w:i/>
          <w:iCs/>
          <w:color w:val="000000"/>
          <w:lang w:val="uk-UA"/>
        </w:rPr>
        <w:t xml:space="preserve">. Перелік питань див. на сторінці курсу у </w:t>
      </w:r>
      <w:r w:rsidR="007B5660">
        <w:rPr>
          <w:i/>
          <w:iCs/>
          <w:color w:val="000000"/>
        </w:rPr>
        <w:t>Moodle</w:t>
      </w:r>
      <w:r w:rsidR="007B5660" w:rsidRPr="005377E0">
        <w:rPr>
          <w:i/>
          <w:iCs/>
          <w:color w:val="000000"/>
          <w:lang w:val="uk-UA"/>
        </w:rPr>
        <w:t>:</w:t>
      </w:r>
      <w:r w:rsidR="00A123AF" w:rsidRPr="00D54399">
        <w:rPr>
          <w:lang w:val="ru-RU"/>
        </w:rPr>
        <w:t xml:space="preserve"> </w:t>
      </w:r>
      <w:hyperlink r:id="rId10" w:history="1">
        <w:r w:rsidR="00A123AF" w:rsidRPr="00A46544">
          <w:rPr>
            <w:rStyle w:val="a4"/>
            <w:lang w:val="ru-RU"/>
          </w:rPr>
          <w:t>https://moodle.znu.edu.ua/course/view.php?id=</w:t>
        </w:r>
        <w:r w:rsidR="002D0887" w:rsidRPr="002D0887">
          <w:rPr>
            <w:rStyle w:val="a4"/>
            <w:lang w:val="ru-RU"/>
          </w:rPr>
          <w:t>11382</w:t>
        </w:r>
      </w:hyperlink>
    </w:p>
    <w:p w:rsidR="00A123AF" w:rsidRPr="00D54399" w:rsidRDefault="00A123AF" w:rsidP="00FC57E5">
      <w:pPr>
        <w:jc w:val="both"/>
        <w:rPr>
          <w:lang w:val="ru-RU"/>
        </w:rPr>
      </w:pPr>
    </w:p>
    <w:p w:rsidR="00997704" w:rsidRPr="007E1F11" w:rsidRDefault="00997704" w:rsidP="00FC57E5">
      <w:pPr>
        <w:jc w:val="both"/>
        <w:rPr>
          <w:i/>
          <w:iCs/>
          <w:color w:val="000000"/>
          <w:lang w:val="ru-RU"/>
        </w:rPr>
      </w:pPr>
      <w:r w:rsidRPr="003C1958">
        <w:rPr>
          <w:b/>
          <w:bCs/>
          <w:i/>
          <w:iCs/>
          <w:color w:val="000000"/>
          <w:lang w:val="uk-UA"/>
        </w:rPr>
        <w:lastRenderedPageBreak/>
        <w:t>Захист групового творчого проекту або індивідуального дослідницького завдання</w:t>
      </w:r>
      <w:r w:rsidR="007B5660">
        <w:rPr>
          <w:i/>
          <w:iCs/>
          <w:color w:val="000000"/>
          <w:lang w:val="uk-UA"/>
        </w:rPr>
        <w:t xml:space="preserve"> (</w:t>
      </w:r>
      <w:r w:rsidR="007B5660">
        <w:rPr>
          <w:i/>
          <w:iCs/>
          <w:color w:val="000000"/>
        </w:rPr>
        <w:t>max</w:t>
      </w:r>
      <w:r w:rsidR="007B5660" w:rsidRPr="007B5660">
        <w:rPr>
          <w:i/>
          <w:iCs/>
          <w:color w:val="000000"/>
          <w:lang w:val="ru-RU"/>
        </w:rPr>
        <w:t xml:space="preserve"> 20 </w:t>
      </w:r>
      <w:r w:rsidR="007B5660">
        <w:rPr>
          <w:i/>
          <w:iCs/>
          <w:color w:val="000000"/>
          <w:lang w:val="uk-UA"/>
        </w:rPr>
        <w:t xml:space="preserve">балів) </w:t>
      </w:r>
      <w:r w:rsidR="003C1958">
        <w:rPr>
          <w:i/>
          <w:iCs/>
          <w:color w:val="000000"/>
          <w:lang w:val="uk-UA"/>
        </w:rPr>
        <w:t xml:space="preserve">здійснюється на заліковому тижні. </w:t>
      </w:r>
      <w:r w:rsidR="007E1F11">
        <w:rPr>
          <w:i/>
          <w:iCs/>
          <w:color w:val="000000"/>
          <w:lang w:val="uk-UA"/>
        </w:rPr>
        <w:t>Публічний захист є обов</w:t>
      </w:r>
      <w:r w:rsidR="007E1F11" w:rsidRPr="007E1F11">
        <w:rPr>
          <w:i/>
          <w:iCs/>
          <w:color w:val="000000"/>
          <w:lang w:val="uk-UA"/>
        </w:rPr>
        <w:t>’</w:t>
      </w:r>
      <w:r w:rsidR="007E1F11">
        <w:rPr>
          <w:i/>
          <w:iCs/>
          <w:color w:val="000000"/>
          <w:lang w:val="uk-UA"/>
        </w:rPr>
        <w:t xml:space="preserve">язковою вимогою для зарахування результатів за даними видами робіт. </w:t>
      </w:r>
    </w:p>
    <w:p w:rsidR="007E1F11" w:rsidRDefault="003C1958" w:rsidP="00FC57E5">
      <w:pPr>
        <w:jc w:val="both"/>
        <w:rPr>
          <w:i/>
          <w:iCs/>
          <w:color w:val="000000"/>
          <w:lang w:val="uk-UA"/>
        </w:rPr>
      </w:pPr>
      <w:r w:rsidRPr="003C1958">
        <w:rPr>
          <w:b/>
          <w:bCs/>
          <w:i/>
          <w:iCs/>
          <w:color w:val="000000"/>
          <w:lang w:val="uk-UA"/>
        </w:rPr>
        <w:t>Індивідуальне дослідницьке завдання (ІДЗ)</w:t>
      </w:r>
      <w:r>
        <w:rPr>
          <w:i/>
          <w:iCs/>
          <w:color w:val="000000"/>
          <w:lang w:val="uk-UA"/>
        </w:rPr>
        <w:t xml:space="preserve"> варто обрати тим, хто </w:t>
      </w:r>
      <w:r w:rsidR="00AF245F">
        <w:rPr>
          <w:i/>
          <w:iCs/>
          <w:color w:val="000000"/>
          <w:lang w:val="uk-UA"/>
        </w:rPr>
        <w:t>володіє базовими</w:t>
      </w:r>
      <w:r>
        <w:rPr>
          <w:i/>
          <w:iCs/>
          <w:color w:val="000000"/>
          <w:lang w:val="uk-UA"/>
        </w:rPr>
        <w:t xml:space="preserve"> метод</w:t>
      </w:r>
      <w:r w:rsidR="00AF245F">
        <w:rPr>
          <w:i/>
          <w:iCs/>
          <w:color w:val="000000"/>
          <w:lang w:val="uk-UA"/>
        </w:rPr>
        <w:t>ами</w:t>
      </w:r>
      <w:r>
        <w:rPr>
          <w:i/>
          <w:iCs/>
          <w:color w:val="000000"/>
          <w:lang w:val="uk-UA"/>
        </w:rPr>
        <w:t xml:space="preserve"> ведення літературознавчих наукових досліджень</w:t>
      </w:r>
      <w:r w:rsidR="00AF245F">
        <w:rPr>
          <w:i/>
          <w:iCs/>
          <w:color w:val="000000"/>
          <w:lang w:val="uk-UA"/>
        </w:rPr>
        <w:t xml:space="preserve"> і прагне</w:t>
      </w:r>
      <w:r>
        <w:rPr>
          <w:i/>
          <w:iCs/>
          <w:color w:val="000000"/>
          <w:lang w:val="uk-UA"/>
        </w:rPr>
        <w:t xml:space="preserve"> поглибити власні знання з теорії літератури</w:t>
      </w:r>
      <w:r w:rsidR="00AF245F">
        <w:rPr>
          <w:i/>
          <w:iCs/>
          <w:color w:val="000000"/>
          <w:lang w:val="uk-UA"/>
        </w:rPr>
        <w:t xml:space="preserve"> та</w:t>
      </w:r>
      <w:r>
        <w:rPr>
          <w:i/>
          <w:iCs/>
          <w:color w:val="000000"/>
          <w:lang w:val="uk-UA"/>
        </w:rPr>
        <w:t xml:space="preserve"> опанувати сучасні методи аналізу художніх текстів. </w:t>
      </w:r>
    </w:p>
    <w:p w:rsidR="007E1F11" w:rsidRDefault="007E1F11" w:rsidP="00FC57E5">
      <w:pPr>
        <w:jc w:val="both"/>
        <w:rPr>
          <w:i/>
          <w:iCs/>
          <w:color w:val="000000"/>
          <w:lang w:val="uk-UA"/>
        </w:rPr>
      </w:pPr>
      <w:r>
        <w:rPr>
          <w:i/>
          <w:iCs/>
          <w:color w:val="000000"/>
          <w:lang w:val="uk-UA"/>
        </w:rPr>
        <w:t xml:space="preserve">Тема ІДЗ обирається впродовж перших двох тижнів семестру з переліку запропонованих тем за посиланням: </w:t>
      </w:r>
      <w:hyperlink r:id="rId11" w:history="1">
        <w:r w:rsidR="00A123AF" w:rsidRPr="00A46544">
          <w:rPr>
            <w:rStyle w:val="a4"/>
            <w:i/>
            <w:iCs/>
            <w:lang w:val="uk-UA"/>
          </w:rPr>
          <w:t>https://moodle.znu.edu.ua/course/view.php?id=</w:t>
        </w:r>
        <w:r w:rsidR="002D0887" w:rsidRPr="002D0887">
          <w:rPr>
            <w:rStyle w:val="a4"/>
            <w:i/>
            <w:iCs/>
            <w:lang w:val="uk-UA"/>
          </w:rPr>
          <w:t>11382</w:t>
        </w:r>
      </w:hyperlink>
    </w:p>
    <w:p w:rsidR="00A123AF" w:rsidRPr="00D50315" w:rsidRDefault="00A123AF" w:rsidP="00FC57E5">
      <w:pPr>
        <w:jc w:val="both"/>
        <w:rPr>
          <w:lang w:val="uk-UA"/>
        </w:rPr>
      </w:pPr>
    </w:p>
    <w:p w:rsidR="00D50315" w:rsidRDefault="005377E0" w:rsidP="00FC57E5">
      <w:pPr>
        <w:jc w:val="both"/>
        <w:rPr>
          <w:i/>
          <w:iCs/>
          <w:lang w:val="uk-UA"/>
        </w:rPr>
      </w:pPr>
      <w:r w:rsidRPr="005377E0">
        <w:rPr>
          <w:b/>
          <w:bCs/>
          <w:i/>
          <w:iCs/>
          <w:lang w:val="uk-UA"/>
        </w:rPr>
        <w:t xml:space="preserve">Груповий творчий </w:t>
      </w:r>
      <w:proofErr w:type="spellStart"/>
      <w:r w:rsidRPr="005377E0">
        <w:rPr>
          <w:b/>
          <w:bCs/>
          <w:i/>
          <w:iCs/>
          <w:lang w:val="uk-UA"/>
        </w:rPr>
        <w:t>проект</w:t>
      </w:r>
      <w:r w:rsidR="00D50315">
        <w:rPr>
          <w:i/>
          <w:iCs/>
          <w:lang w:val="uk-UA"/>
        </w:rPr>
        <w:t>з</w:t>
      </w:r>
      <w:proofErr w:type="spellEnd"/>
      <w:r w:rsidR="00D50315">
        <w:rPr>
          <w:i/>
          <w:iCs/>
          <w:lang w:val="uk-UA"/>
        </w:rPr>
        <w:t xml:space="preserve"> </w:t>
      </w:r>
      <w:r w:rsidR="00A123AF">
        <w:rPr>
          <w:i/>
          <w:iCs/>
          <w:lang w:val="uk-UA"/>
        </w:rPr>
        <w:t>скласти</w:t>
      </w:r>
      <w:r w:rsidR="00A123AF" w:rsidRPr="00A123AF">
        <w:rPr>
          <w:i/>
          <w:iCs/>
          <w:lang w:val="uk-UA"/>
        </w:rPr>
        <w:t xml:space="preserve"> </w:t>
      </w:r>
      <w:r w:rsidR="00A123AF">
        <w:rPr>
          <w:i/>
          <w:iCs/>
          <w:lang w:val="uk-UA"/>
        </w:rPr>
        <w:t>бізнес-план</w:t>
      </w:r>
      <w:r w:rsidR="00A123AF" w:rsidRPr="00A123AF">
        <w:rPr>
          <w:i/>
          <w:iCs/>
          <w:lang w:val="uk-UA"/>
        </w:rPr>
        <w:t xml:space="preserve"> «Організаційний план» </w:t>
      </w:r>
      <w:r w:rsidR="00A123AF">
        <w:rPr>
          <w:i/>
          <w:iCs/>
          <w:lang w:val="uk-UA"/>
        </w:rPr>
        <w:t>потрібно</w:t>
      </w:r>
      <w:r w:rsidR="00A123AF" w:rsidRPr="00A123AF">
        <w:rPr>
          <w:i/>
          <w:iCs/>
          <w:lang w:val="uk-UA"/>
        </w:rPr>
        <w:t xml:space="preserve"> навести (накреслити, побудувати) схему організаційної структури підприємства. Також у цьому розділі потрібно надати опис рядового персоналу з вказівкою на те, які фахівці потрібні, рівень їх заробітної плати, сфери відповідальності. Це дасть змогу краще планувати кадрову політику, оцінити чутливість бізнес-плану до проблеми наймання ключових співробітників.</w:t>
      </w:r>
    </w:p>
    <w:p w:rsidR="00D50315" w:rsidRDefault="00D50315" w:rsidP="00FC57E5">
      <w:pPr>
        <w:jc w:val="both"/>
        <w:rPr>
          <w:i/>
          <w:iCs/>
          <w:lang w:val="uk-UA"/>
        </w:rPr>
      </w:pPr>
      <w:r>
        <w:rPr>
          <w:i/>
          <w:iCs/>
          <w:lang w:val="uk-UA"/>
        </w:rPr>
        <w:t xml:space="preserve">Формат проекту: презентація, вистава, комікс, міні-фільм тривалістю до 15 хвилин. </w:t>
      </w:r>
    </w:p>
    <w:p w:rsidR="00D50315" w:rsidRDefault="00D50315" w:rsidP="00FC57E5">
      <w:pPr>
        <w:jc w:val="both"/>
        <w:rPr>
          <w:i/>
          <w:iCs/>
          <w:lang w:val="uk-UA"/>
        </w:rPr>
      </w:pPr>
      <w:r>
        <w:rPr>
          <w:i/>
          <w:iCs/>
          <w:lang w:val="uk-UA"/>
        </w:rPr>
        <w:t xml:space="preserve">Кількість учасників у групі: 5-7 осіб. </w:t>
      </w:r>
    </w:p>
    <w:p w:rsidR="00D50315" w:rsidRPr="00A123AF" w:rsidRDefault="00D50315" w:rsidP="00FC57E5">
      <w:pPr>
        <w:jc w:val="both"/>
        <w:rPr>
          <w:i/>
          <w:iCs/>
          <w:lang w:val="uk-UA"/>
        </w:rPr>
      </w:pPr>
      <w:r>
        <w:rPr>
          <w:i/>
          <w:iCs/>
          <w:lang w:val="uk-UA"/>
        </w:rPr>
        <w:t>Для з</w:t>
      </w:r>
      <w:r w:rsidR="007C3DBA">
        <w:rPr>
          <w:i/>
          <w:iCs/>
          <w:lang w:val="uk-UA"/>
        </w:rPr>
        <w:t>апису на груповий творчий проект слід впродовж перших двох тижнів семестру подати заявку із зазначенням обраного твору, прізвищ та функцій виконавців, контактних даних керівника проекту за посиланням:</w:t>
      </w:r>
    </w:p>
    <w:p w:rsidR="00FC57E5" w:rsidRDefault="00A123AF" w:rsidP="00FC57E5">
      <w:pPr>
        <w:jc w:val="both"/>
        <w:rPr>
          <w:i/>
          <w:iCs/>
          <w:color w:val="000000"/>
          <w:lang w:val="uk-UA"/>
        </w:rPr>
      </w:pPr>
      <w:r w:rsidRPr="00A123AF">
        <w:rPr>
          <w:i/>
          <w:iCs/>
          <w:color w:val="000000"/>
          <w:lang w:val="uk-UA"/>
        </w:rPr>
        <w:t>https://moodle.znu.edu.ua/course/view.php?id=</w:t>
      </w:r>
      <w:r w:rsidR="002D0887" w:rsidRPr="002D0887">
        <w:rPr>
          <w:i/>
          <w:iCs/>
          <w:color w:val="000000"/>
          <w:lang w:val="uk-UA"/>
        </w:rPr>
        <w:t>11382</w:t>
      </w:r>
    </w:p>
    <w:p w:rsidR="004964FC" w:rsidRDefault="004964FC"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4964FC" w:rsidTr="004964FC">
        <w:trPr>
          <w:jc w:val="center"/>
        </w:trPr>
        <w:tc>
          <w:tcPr>
            <w:tcW w:w="5045" w:type="dxa"/>
            <w:gridSpan w:val="2"/>
            <w:hideMark/>
          </w:tcPr>
          <w:p w:rsidR="004964FC" w:rsidRDefault="004964FC">
            <w:pPr>
              <w:keepNext/>
              <w:jc w:val="center"/>
              <w:rPr>
                <w:b/>
                <w:bCs/>
                <w:lang w:val="uk-UA"/>
              </w:rPr>
            </w:pPr>
            <w:r>
              <w:rPr>
                <w:b/>
                <w:bCs/>
                <w:lang w:val="uk-UA"/>
              </w:rPr>
              <w:t>Контрольний захід</w:t>
            </w:r>
          </w:p>
        </w:tc>
        <w:tc>
          <w:tcPr>
            <w:tcW w:w="2441" w:type="dxa"/>
            <w:hideMark/>
          </w:tcPr>
          <w:p w:rsidR="004964FC" w:rsidRDefault="004964FC">
            <w:pPr>
              <w:keepNext/>
              <w:jc w:val="center"/>
              <w:rPr>
                <w:b/>
                <w:bCs/>
                <w:lang w:val="uk-UA"/>
              </w:rPr>
            </w:pPr>
            <w:r>
              <w:rPr>
                <w:b/>
                <w:bCs/>
                <w:lang w:val="uk-UA"/>
              </w:rPr>
              <w:t>Термін виконання</w:t>
            </w:r>
          </w:p>
        </w:tc>
        <w:tc>
          <w:tcPr>
            <w:tcW w:w="1657" w:type="dxa"/>
            <w:hideMark/>
          </w:tcPr>
          <w:p w:rsidR="004964FC" w:rsidRDefault="004964FC">
            <w:pPr>
              <w:keepNext/>
              <w:jc w:val="center"/>
              <w:rPr>
                <w:b/>
                <w:bCs/>
                <w:highlight w:val="red"/>
                <w:lang w:val="uk-UA"/>
              </w:rPr>
            </w:pPr>
            <w:r w:rsidRPr="004964FC">
              <w:rPr>
                <w:b/>
                <w:bCs/>
                <w:lang w:val="uk-UA"/>
              </w:rPr>
              <w:t>% від загальної оцінки</w:t>
            </w:r>
          </w:p>
        </w:tc>
      </w:tr>
      <w:tr w:rsidR="004964FC" w:rsidTr="004964FC">
        <w:trPr>
          <w:gridAfter w:val="1"/>
          <w:wAfter w:w="1657" w:type="dxa"/>
          <w:jc w:val="center"/>
        </w:trPr>
        <w:tc>
          <w:tcPr>
            <w:tcW w:w="5045" w:type="dxa"/>
            <w:gridSpan w:val="2"/>
            <w:hideMark/>
          </w:tcPr>
          <w:p w:rsidR="004964FC" w:rsidRDefault="004964FC">
            <w:pPr>
              <w:keepNext/>
              <w:rPr>
                <w:b/>
                <w:bCs/>
              </w:rPr>
            </w:pPr>
            <w:r>
              <w:rPr>
                <w:b/>
                <w:bCs/>
                <w:lang w:val="uk-UA"/>
              </w:rPr>
              <w:t>Поточний контроль</w:t>
            </w:r>
            <w:r>
              <w:rPr>
                <w:b/>
                <w:bCs/>
              </w:rPr>
              <w:t xml:space="preserve"> (max 60%)</w:t>
            </w:r>
          </w:p>
        </w:tc>
        <w:tc>
          <w:tcPr>
            <w:tcW w:w="2441" w:type="dxa"/>
          </w:tcPr>
          <w:p w:rsidR="004964FC" w:rsidRDefault="004964FC">
            <w:pPr>
              <w:keepNext/>
              <w:jc w:val="center"/>
              <w:rPr>
                <w:b/>
                <w:bCs/>
                <w:lang w:val="uk-UA"/>
              </w:rPr>
            </w:pPr>
          </w:p>
        </w:tc>
      </w:tr>
      <w:tr w:rsidR="00DD3E0D" w:rsidRPr="004964FC" w:rsidTr="001A0B7E">
        <w:trPr>
          <w:jc w:val="center"/>
        </w:trPr>
        <w:tc>
          <w:tcPr>
            <w:tcW w:w="1815" w:type="dxa"/>
            <w:vMerge w:val="restart"/>
          </w:tcPr>
          <w:p w:rsidR="00DD3E0D" w:rsidRDefault="00DD3E0D">
            <w:pPr>
              <w:keepNext/>
              <w:jc w:val="both"/>
              <w:rPr>
                <w:i/>
                <w:iCs/>
                <w:lang w:val="uk-UA"/>
              </w:rPr>
            </w:pPr>
          </w:p>
          <w:p w:rsidR="00DD3E0D" w:rsidRDefault="00DD3E0D">
            <w:pPr>
              <w:keepNext/>
              <w:jc w:val="both"/>
              <w:rPr>
                <w:i/>
                <w:iCs/>
                <w:lang w:val="uk-UA"/>
              </w:rPr>
            </w:pPr>
            <w:proofErr w:type="spellStart"/>
            <w:r>
              <w:rPr>
                <w:i/>
                <w:iCs/>
                <w:lang w:val="ru-RU"/>
              </w:rPr>
              <w:t>Змістовий</w:t>
            </w:r>
            <w:proofErr w:type="spellEnd"/>
            <w:r>
              <w:rPr>
                <w:i/>
                <w:iCs/>
                <w:lang w:val="ru-RU"/>
              </w:rPr>
              <w:t xml:space="preserve"> модуль 1</w:t>
            </w:r>
            <w:r>
              <w:rPr>
                <w:i/>
                <w:iCs/>
              </w:rPr>
              <w:t xml:space="preserve"> (</w:t>
            </w:r>
            <w:r>
              <w:rPr>
                <w:i/>
                <w:iCs/>
                <w:lang w:val="uk-UA"/>
              </w:rPr>
              <w:t>розділ 1</w:t>
            </w:r>
            <w:r>
              <w:rPr>
                <w:i/>
                <w:iCs/>
              </w:rPr>
              <w:t>)</w:t>
            </w:r>
          </w:p>
          <w:p w:rsidR="00DD3E0D" w:rsidRDefault="00DD3E0D">
            <w:pPr>
              <w:keepNext/>
              <w:jc w:val="both"/>
              <w:rPr>
                <w:i/>
                <w:iCs/>
                <w:lang w:val="uk-UA"/>
              </w:rPr>
            </w:pPr>
          </w:p>
        </w:tc>
        <w:tc>
          <w:tcPr>
            <w:tcW w:w="3230" w:type="dxa"/>
            <w:hideMark/>
          </w:tcPr>
          <w:p w:rsidR="00DD3E0D" w:rsidRDefault="00DD3E0D">
            <w:pPr>
              <w:keepNext/>
              <w:jc w:val="both"/>
              <w:rPr>
                <w:i/>
                <w:iCs/>
                <w:lang w:val="uk-UA"/>
              </w:rPr>
            </w:pPr>
            <w:r>
              <w:rPr>
                <w:i/>
                <w:iCs/>
                <w:lang w:val="uk-UA"/>
              </w:rPr>
              <w:t xml:space="preserve">Термінологічний диктант </w:t>
            </w:r>
          </w:p>
        </w:tc>
        <w:tc>
          <w:tcPr>
            <w:tcW w:w="2441" w:type="dxa"/>
          </w:tcPr>
          <w:p w:rsidR="00DD3E0D" w:rsidRDefault="00DD3E0D">
            <w:pPr>
              <w:keepNext/>
              <w:jc w:val="both"/>
              <w:rPr>
                <w:i/>
                <w:iCs/>
                <w:lang w:val="uk-UA"/>
              </w:rPr>
            </w:pPr>
            <w:r>
              <w:rPr>
                <w:i/>
                <w:iCs/>
                <w:lang w:val="uk-UA"/>
              </w:rPr>
              <w:t>Семінари 1,2,3</w:t>
            </w:r>
          </w:p>
        </w:tc>
        <w:tc>
          <w:tcPr>
            <w:tcW w:w="1657" w:type="dxa"/>
          </w:tcPr>
          <w:p w:rsidR="00DD3E0D" w:rsidRPr="00DD3E0D" w:rsidRDefault="00DD3E0D">
            <w:pPr>
              <w:keepNext/>
              <w:jc w:val="both"/>
              <w:rPr>
                <w:b/>
                <w:bCs/>
                <w:lang w:val="uk-UA"/>
              </w:rPr>
            </w:pPr>
            <w:r w:rsidRPr="00DD3E0D">
              <w:rPr>
                <w:b/>
                <w:bCs/>
                <w:lang w:val="uk-UA"/>
              </w:rPr>
              <w:t>6</w:t>
            </w:r>
          </w:p>
        </w:tc>
      </w:tr>
      <w:tr w:rsidR="00DD3E0D" w:rsidRPr="004964FC" w:rsidTr="00DD3E0D">
        <w:trPr>
          <w:trHeight w:val="350"/>
          <w:jc w:val="center"/>
        </w:trPr>
        <w:tc>
          <w:tcPr>
            <w:tcW w:w="0" w:type="auto"/>
            <w:vMerge/>
            <w:vAlign w:val="center"/>
            <w:hideMark/>
          </w:tcPr>
          <w:p w:rsidR="00DD3E0D" w:rsidRDefault="00DD3E0D" w:rsidP="00DD3E0D">
            <w:pPr>
              <w:rPr>
                <w:i/>
                <w:iCs/>
                <w:lang w:val="uk-UA"/>
              </w:rPr>
            </w:pPr>
          </w:p>
        </w:tc>
        <w:tc>
          <w:tcPr>
            <w:tcW w:w="3230" w:type="dxa"/>
            <w:hideMark/>
          </w:tcPr>
          <w:p w:rsidR="00DD3E0D" w:rsidRDefault="00DD3E0D" w:rsidP="00DD3E0D">
            <w:pPr>
              <w:keepNext/>
              <w:jc w:val="both"/>
              <w:rPr>
                <w:i/>
                <w:iCs/>
                <w:lang w:val="uk-UA"/>
              </w:rPr>
            </w:pPr>
            <w:r>
              <w:rPr>
                <w:i/>
                <w:iCs/>
                <w:lang w:val="uk-UA"/>
              </w:rPr>
              <w:t xml:space="preserve">Групова робота на семінарі </w:t>
            </w:r>
          </w:p>
        </w:tc>
        <w:tc>
          <w:tcPr>
            <w:tcW w:w="2441" w:type="dxa"/>
          </w:tcPr>
          <w:p w:rsidR="00DD3E0D" w:rsidRDefault="00DD3E0D" w:rsidP="00DD3E0D">
            <w:pPr>
              <w:keepNext/>
              <w:jc w:val="both"/>
              <w:rPr>
                <w:lang w:val="uk-UA"/>
              </w:rPr>
            </w:pPr>
            <w:r>
              <w:rPr>
                <w:i/>
                <w:iCs/>
                <w:lang w:val="uk-UA"/>
              </w:rPr>
              <w:t>Семінари 1,2,3</w:t>
            </w:r>
          </w:p>
        </w:tc>
        <w:tc>
          <w:tcPr>
            <w:tcW w:w="1657" w:type="dxa"/>
          </w:tcPr>
          <w:p w:rsidR="00DD3E0D" w:rsidRPr="00DD3E0D" w:rsidRDefault="00DD3E0D" w:rsidP="00DD3E0D">
            <w:pPr>
              <w:keepNext/>
              <w:jc w:val="both"/>
              <w:rPr>
                <w:b/>
                <w:bCs/>
                <w:lang w:val="uk-UA"/>
              </w:rPr>
            </w:pPr>
            <w:r w:rsidRPr="00DD3E0D">
              <w:rPr>
                <w:b/>
                <w:bCs/>
                <w:lang w:val="uk-UA"/>
              </w:rPr>
              <w:t>12</w:t>
            </w:r>
          </w:p>
        </w:tc>
      </w:tr>
      <w:tr w:rsidR="00DD3E0D" w:rsidRPr="004964FC" w:rsidTr="00A61D54">
        <w:trPr>
          <w:trHeight w:val="37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Письмова контрольна робота</w:t>
            </w:r>
          </w:p>
        </w:tc>
        <w:tc>
          <w:tcPr>
            <w:tcW w:w="2441" w:type="dxa"/>
          </w:tcPr>
          <w:p w:rsidR="00DD3E0D" w:rsidRPr="00DD3E0D" w:rsidRDefault="00DD3E0D" w:rsidP="00DD3E0D">
            <w:pPr>
              <w:keepNext/>
              <w:jc w:val="both"/>
              <w:rPr>
                <w:i/>
                <w:iCs/>
                <w:lang w:val="uk-UA"/>
              </w:rPr>
            </w:pPr>
            <w:r>
              <w:rPr>
                <w:i/>
                <w:iCs/>
                <w:lang w:val="uk-UA"/>
              </w:rPr>
              <w:t>Тиждень 6</w:t>
            </w:r>
          </w:p>
        </w:tc>
        <w:tc>
          <w:tcPr>
            <w:tcW w:w="1657" w:type="dxa"/>
          </w:tcPr>
          <w:p w:rsidR="00DD3E0D" w:rsidRPr="00DD3E0D" w:rsidRDefault="00DD3E0D" w:rsidP="00DD3E0D">
            <w:pPr>
              <w:keepNext/>
              <w:jc w:val="both"/>
              <w:rPr>
                <w:b/>
                <w:bCs/>
                <w:lang w:val="uk-UA"/>
              </w:rPr>
            </w:pPr>
            <w:r w:rsidRPr="00DD3E0D">
              <w:rPr>
                <w:b/>
                <w:bCs/>
                <w:lang w:val="uk-UA"/>
              </w:rPr>
              <w:t>8</w:t>
            </w:r>
          </w:p>
        </w:tc>
      </w:tr>
      <w:tr w:rsidR="00DD3E0D" w:rsidRPr="004964FC" w:rsidTr="001A0B7E">
        <w:trPr>
          <w:trHeight w:val="28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rsidR="00DD3E0D" w:rsidRPr="00DD3E0D" w:rsidRDefault="00DD3E0D" w:rsidP="00DD3E0D">
            <w:pPr>
              <w:keepNext/>
              <w:jc w:val="both"/>
              <w:rPr>
                <w:i/>
                <w:iCs/>
                <w:lang w:val="uk-UA"/>
              </w:rPr>
            </w:pPr>
            <w:r>
              <w:rPr>
                <w:i/>
                <w:iCs/>
                <w:lang w:val="uk-UA"/>
              </w:rPr>
              <w:t>Тиждень 1-6</w:t>
            </w:r>
          </w:p>
        </w:tc>
        <w:tc>
          <w:tcPr>
            <w:tcW w:w="1657" w:type="dxa"/>
          </w:tcPr>
          <w:p w:rsidR="00DD3E0D" w:rsidRPr="00DD3E0D" w:rsidRDefault="00DD3E0D" w:rsidP="00DD3E0D">
            <w:pPr>
              <w:keepNext/>
              <w:jc w:val="both"/>
              <w:rPr>
                <w:b/>
                <w:bCs/>
                <w:lang w:val="uk-UA"/>
              </w:rPr>
            </w:pPr>
            <w:r w:rsidRPr="00DD3E0D">
              <w:rPr>
                <w:b/>
                <w:bCs/>
                <w:lang w:val="uk-UA"/>
              </w:rPr>
              <w:t>4</w:t>
            </w:r>
          </w:p>
        </w:tc>
      </w:tr>
      <w:tr w:rsidR="00DD3E0D" w:rsidRPr="004964FC" w:rsidTr="00AD79E0">
        <w:trPr>
          <w:trHeight w:val="323"/>
          <w:jc w:val="center"/>
        </w:trPr>
        <w:tc>
          <w:tcPr>
            <w:tcW w:w="1815" w:type="dxa"/>
            <w:vMerge w:val="restart"/>
          </w:tcPr>
          <w:p w:rsidR="00DD3E0D" w:rsidRDefault="00DD3E0D" w:rsidP="00DD3E0D">
            <w:pPr>
              <w:keepNext/>
              <w:jc w:val="both"/>
              <w:rPr>
                <w:i/>
                <w:iCs/>
                <w:lang w:val="uk-UA"/>
              </w:rPr>
            </w:pPr>
            <w:proofErr w:type="spellStart"/>
            <w:r>
              <w:rPr>
                <w:i/>
                <w:iCs/>
                <w:lang w:val="ru-RU"/>
              </w:rPr>
              <w:t>Змістовий</w:t>
            </w:r>
            <w:proofErr w:type="spellEnd"/>
            <w:r>
              <w:rPr>
                <w:i/>
                <w:iCs/>
                <w:lang w:val="ru-RU"/>
              </w:rPr>
              <w:t xml:space="preserve"> модуль 2</w:t>
            </w:r>
            <w:r>
              <w:rPr>
                <w:i/>
                <w:iCs/>
              </w:rPr>
              <w:t xml:space="preserve"> (</w:t>
            </w:r>
            <w:r>
              <w:rPr>
                <w:i/>
                <w:iCs/>
                <w:lang w:val="uk-UA"/>
              </w:rPr>
              <w:t>розділ 2</w:t>
            </w:r>
            <w:r>
              <w:rPr>
                <w:i/>
                <w:iCs/>
              </w:rPr>
              <w:t>)</w:t>
            </w:r>
          </w:p>
          <w:p w:rsidR="00DD3E0D" w:rsidRDefault="00DD3E0D" w:rsidP="00DD3E0D">
            <w:pPr>
              <w:keepNext/>
              <w:jc w:val="both"/>
              <w:rPr>
                <w:i/>
                <w:iCs/>
                <w:lang w:val="uk-UA"/>
              </w:rPr>
            </w:pPr>
          </w:p>
        </w:tc>
        <w:tc>
          <w:tcPr>
            <w:tcW w:w="3230" w:type="dxa"/>
          </w:tcPr>
          <w:p w:rsidR="00DD3E0D" w:rsidRDefault="00DD3E0D" w:rsidP="00DD3E0D">
            <w:pPr>
              <w:keepNext/>
              <w:jc w:val="both"/>
              <w:rPr>
                <w:i/>
                <w:iCs/>
                <w:lang w:val="uk-UA"/>
              </w:rPr>
            </w:pPr>
            <w:r>
              <w:rPr>
                <w:i/>
                <w:iCs/>
                <w:lang w:val="uk-UA"/>
              </w:rPr>
              <w:t xml:space="preserve">Термінологічний диктант </w:t>
            </w:r>
          </w:p>
        </w:tc>
        <w:tc>
          <w:tcPr>
            <w:tcW w:w="2441" w:type="dxa"/>
          </w:tcPr>
          <w:p w:rsidR="00DD3E0D" w:rsidRPr="00DD3E0D" w:rsidRDefault="00DD3E0D" w:rsidP="00DD3E0D">
            <w:pPr>
              <w:keepNext/>
              <w:jc w:val="both"/>
              <w:rPr>
                <w:i/>
                <w:iCs/>
                <w:lang w:val="uk-UA"/>
              </w:rPr>
            </w:pPr>
            <w:r>
              <w:rPr>
                <w:i/>
                <w:iCs/>
                <w:lang w:val="uk-UA"/>
              </w:rPr>
              <w:t>Семінари 4,5,6</w:t>
            </w:r>
          </w:p>
        </w:tc>
        <w:tc>
          <w:tcPr>
            <w:tcW w:w="1657" w:type="dxa"/>
          </w:tcPr>
          <w:p w:rsidR="00DD3E0D" w:rsidRPr="00DD3E0D" w:rsidRDefault="00DD3E0D" w:rsidP="00DD3E0D">
            <w:pPr>
              <w:keepNext/>
              <w:jc w:val="both"/>
              <w:rPr>
                <w:b/>
                <w:bCs/>
                <w:lang w:val="uk-UA"/>
              </w:rPr>
            </w:pPr>
            <w:r w:rsidRPr="00DD3E0D">
              <w:rPr>
                <w:b/>
                <w:bCs/>
                <w:lang w:val="uk-UA"/>
              </w:rPr>
              <w:t>6</w:t>
            </w:r>
          </w:p>
        </w:tc>
      </w:tr>
      <w:tr w:rsidR="00DD3E0D" w:rsidRPr="004964FC" w:rsidTr="00AD79E0">
        <w:trPr>
          <w:trHeight w:val="320"/>
          <w:jc w:val="center"/>
        </w:trPr>
        <w:tc>
          <w:tcPr>
            <w:tcW w:w="0" w:type="auto"/>
            <w:vMerge/>
            <w:vAlign w:val="center"/>
            <w:hideMark/>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Групова робота на семінарі </w:t>
            </w:r>
          </w:p>
        </w:tc>
        <w:tc>
          <w:tcPr>
            <w:tcW w:w="2441" w:type="dxa"/>
          </w:tcPr>
          <w:p w:rsidR="00DD3E0D" w:rsidRPr="00DD3E0D" w:rsidRDefault="00DD3E0D" w:rsidP="00DD3E0D">
            <w:pPr>
              <w:keepNext/>
              <w:jc w:val="both"/>
              <w:rPr>
                <w:i/>
                <w:iCs/>
                <w:lang w:val="uk-UA"/>
              </w:rPr>
            </w:pPr>
            <w:r w:rsidRPr="00DD3E0D">
              <w:rPr>
                <w:i/>
                <w:iCs/>
                <w:lang w:val="uk-UA"/>
              </w:rPr>
              <w:t>Семінари 4,5,6</w:t>
            </w:r>
          </w:p>
        </w:tc>
        <w:tc>
          <w:tcPr>
            <w:tcW w:w="1657" w:type="dxa"/>
          </w:tcPr>
          <w:p w:rsidR="00DD3E0D" w:rsidRPr="00DD3E0D" w:rsidRDefault="00DD3E0D" w:rsidP="00DD3E0D">
            <w:pPr>
              <w:keepNext/>
              <w:jc w:val="both"/>
              <w:rPr>
                <w:b/>
                <w:bCs/>
                <w:lang w:val="uk-UA"/>
              </w:rPr>
            </w:pPr>
            <w:r w:rsidRPr="00DD3E0D">
              <w:rPr>
                <w:b/>
                <w:bCs/>
                <w:lang w:val="uk-UA"/>
              </w:rPr>
              <w:t>12</w:t>
            </w:r>
          </w:p>
        </w:tc>
      </w:tr>
      <w:tr w:rsidR="00DD3E0D" w:rsidRPr="004964FC" w:rsidTr="008520D5">
        <w:trPr>
          <w:trHeight w:val="22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Письмова контрольна робота</w:t>
            </w:r>
          </w:p>
        </w:tc>
        <w:tc>
          <w:tcPr>
            <w:tcW w:w="2441" w:type="dxa"/>
          </w:tcPr>
          <w:p w:rsidR="00DD3E0D" w:rsidRPr="00DD3E0D" w:rsidRDefault="00DD3E0D" w:rsidP="00DD3E0D">
            <w:pPr>
              <w:keepNext/>
              <w:jc w:val="both"/>
              <w:rPr>
                <w:i/>
                <w:iCs/>
                <w:lang w:val="uk-UA"/>
              </w:rPr>
            </w:pPr>
            <w:r>
              <w:rPr>
                <w:i/>
                <w:iCs/>
                <w:lang w:val="uk-UA"/>
              </w:rPr>
              <w:t>Тиждень 12</w:t>
            </w:r>
          </w:p>
        </w:tc>
        <w:tc>
          <w:tcPr>
            <w:tcW w:w="1657" w:type="dxa"/>
          </w:tcPr>
          <w:p w:rsidR="00DD3E0D" w:rsidRPr="00DD3E0D" w:rsidRDefault="00DD3E0D" w:rsidP="00DD3E0D">
            <w:pPr>
              <w:keepNext/>
              <w:jc w:val="both"/>
              <w:rPr>
                <w:b/>
                <w:bCs/>
                <w:lang w:val="uk-UA"/>
              </w:rPr>
            </w:pPr>
            <w:r w:rsidRPr="00DD3E0D">
              <w:rPr>
                <w:b/>
                <w:bCs/>
                <w:lang w:val="uk-UA"/>
              </w:rPr>
              <w:t>8</w:t>
            </w:r>
          </w:p>
        </w:tc>
      </w:tr>
      <w:tr w:rsidR="00DD3E0D" w:rsidRPr="004964FC" w:rsidTr="00AD79E0">
        <w:trPr>
          <w:trHeight w:val="210"/>
          <w:jc w:val="center"/>
        </w:trPr>
        <w:tc>
          <w:tcPr>
            <w:tcW w:w="0" w:type="auto"/>
            <w:vMerge/>
            <w:vAlign w:val="center"/>
          </w:tcPr>
          <w:p w:rsidR="00DD3E0D" w:rsidRDefault="00DD3E0D" w:rsidP="00DD3E0D">
            <w:pPr>
              <w:rPr>
                <w:i/>
                <w:iCs/>
                <w:lang w:val="uk-UA"/>
              </w:rPr>
            </w:pPr>
          </w:p>
        </w:tc>
        <w:tc>
          <w:tcPr>
            <w:tcW w:w="3230" w:type="dxa"/>
          </w:tcPr>
          <w:p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rsidR="00DD3E0D" w:rsidRDefault="00DD3E0D" w:rsidP="00DD3E0D">
            <w:pPr>
              <w:keepNext/>
              <w:jc w:val="both"/>
              <w:rPr>
                <w:lang w:val="uk-UA"/>
              </w:rPr>
            </w:pPr>
            <w:r>
              <w:rPr>
                <w:i/>
                <w:iCs/>
                <w:lang w:val="uk-UA"/>
              </w:rPr>
              <w:t>Тиждень 12</w:t>
            </w:r>
          </w:p>
        </w:tc>
        <w:tc>
          <w:tcPr>
            <w:tcW w:w="1657" w:type="dxa"/>
          </w:tcPr>
          <w:p w:rsidR="00DD3E0D" w:rsidRPr="00DD3E0D" w:rsidRDefault="00DD3E0D" w:rsidP="00DD3E0D">
            <w:pPr>
              <w:keepNext/>
              <w:jc w:val="both"/>
              <w:rPr>
                <w:b/>
                <w:bCs/>
                <w:lang w:val="uk-UA"/>
              </w:rPr>
            </w:pPr>
            <w:r w:rsidRPr="00DD3E0D">
              <w:rPr>
                <w:b/>
                <w:bCs/>
                <w:lang w:val="uk-UA"/>
              </w:rPr>
              <w:t>4</w:t>
            </w:r>
          </w:p>
        </w:tc>
      </w:tr>
      <w:tr w:rsidR="00DD3E0D" w:rsidTr="004964FC">
        <w:trPr>
          <w:jc w:val="center"/>
        </w:trPr>
        <w:tc>
          <w:tcPr>
            <w:tcW w:w="5045" w:type="dxa"/>
            <w:gridSpan w:val="2"/>
            <w:hideMark/>
          </w:tcPr>
          <w:p w:rsidR="00DD3E0D" w:rsidRDefault="00DD3E0D" w:rsidP="00DD3E0D">
            <w:pPr>
              <w:keepNext/>
              <w:jc w:val="both"/>
              <w:rPr>
                <w:i/>
                <w:iCs/>
                <w:lang w:val="uk-UA"/>
              </w:rPr>
            </w:pPr>
            <w:r>
              <w:rPr>
                <w:b/>
                <w:bCs/>
                <w:lang w:val="uk-UA"/>
              </w:rPr>
              <w:t>Підсумковий контроль</w:t>
            </w:r>
            <w:r>
              <w:rPr>
                <w:b/>
                <w:bCs/>
              </w:rPr>
              <w:t xml:space="preserve"> (max 40%)</w:t>
            </w:r>
          </w:p>
        </w:tc>
        <w:tc>
          <w:tcPr>
            <w:tcW w:w="2441" w:type="dxa"/>
          </w:tcPr>
          <w:p w:rsidR="00DD3E0D" w:rsidRDefault="00DD3E0D" w:rsidP="00DD3E0D">
            <w:pPr>
              <w:keepNext/>
              <w:jc w:val="both"/>
              <w:rPr>
                <w:lang w:val="uk-UA"/>
              </w:rPr>
            </w:pPr>
          </w:p>
        </w:tc>
        <w:tc>
          <w:tcPr>
            <w:tcW w:w="1657" w:type="dxa"/>
          </w:tcPr>
          <w:p w:rsidR="00DD3E0D" w:rsidRPr="00DD3E0D" w:rsidRDefault="00DD3E0D" w:rsidP="00DD3E0D">
            <w:pPr>
              <w:keepNext/>
              <w:jc w:val="both"/>
              <w:rPr>
                <w:b/>
                <w:bCs/>
                <w:lang w:val="uk-UA"/>
              </w:rPr>
            </w:pPr>
          </w:p>
        </w:tc>
      </w:tr>
      <w:tr w:rsidR="00DD3E0D" w:rsidTr="004964FC">
        <w:trPr>
          <w:jc w:val="center"/>
        </w:trPr>
        <w:tc>
          <w:tcPr>
            <w:tcW w:w="5045" w:type="dxa"/>
            <w:gridSpan w:val="2"/>
            <w:hideMark/>
          </w:tcPr>
          <w:p w:rsidR="00DD3E0D" w:rsidRDefault="00DD3E0D" w:rsidP="00DD3E0D">
            <w:pPr>
              <w:keepNext/>
              <w:jc w:val="both"/>
              <w:rPr>
                <w:i/>
                <w:iCs/>
                <w:lang w:val="uk-UA"/>
              </w:rPr>
            </w:pPr>
            <w:r>
              <w:rPr>
                <w:i/>
                <w:iCs/>
                <w:lang w:val="uk-UA"/>
              </w:rPr>
              <w:t>Іспит</w:t>
            </w:r>
          </w:p>
        </w:tc>
        <w:tc>
          <w:tcPr>
            <w:tcW w:w="2441" w:type="dxa"/>
          </w:tcPr>
          <w:p w:rsidR="00DD3E0D" w:rsidRDefault="00DD3E0D" w:rsidP="00DD3E0D">
            <w:pPr>
              <w:keepNext/>
              <w:jc w:val="both"/>
              <w:rPr>
                <w:lang w:val="uk-UA"/>
              </w:rPr>
            </w:pPr>
          </w:p>
        </w:tc>
        <w:tc>
          <w:tcPr>
            <w:tcW w:w="1657" w:type="dxa"/>
          </w:tcPr>
          <w:p w:rsidR="00DD3E0D" w:rsidRPr="00DD3E0D" w:rsidRDefault="00DD3E0D" w:rsidP="00DD3E0D">
            <w:pPr>
              <w:keepNext/>
              <w:jc w:val="both"/>
              <w:rPr>
                <w:b/>
                <w:bCs/>
                <w:lang w:val="uk-UA"/>
              </w:rPr>
            </w:pPr>
            <w:r w:rsidRPr="00DD3E0D">
              <w:rPr>
                <w:b/>
                <w:bCs/>
                <w:lang w:val="uk-UA"/>
              </w:rPr>
              <w:t>20</w:t>
            </w:r>
          </w:p>
        </w:tc>
      </w:tr>
      <w:tr w:rsidR="00DD3E0D" w:rsidRPr="00DD3E0D" w:rsidTr="004964FC">
        <w:trPr>
          <w:jc w:val="center"/>
        </w:trPr>
        <w:tc>
          <w:tcPr>
            <w:tcW w:w="5045" w:type="dxa"/>
            <w:gridSpan w:val="2"/>
            <w:hideMark/>
          </w:tcPr>
          <w:p w:rsidR="00DD3E0D" w:rsidRDefault="00DD3E0D" w:rsidP="00DD3E0D">
            <w:pPr>
              <w:jc w:val="both"/>
              <w:rPr>
                <w:b/>
                <w:lang w:val="uk-UA"/>
              </w:rPr>
            </w:pPr>
            <w:r>
              <w:rPr>
                <w:i/>
                <w:iCs/>
                <w:lang w:val="uk-UA"/>
              </w:rPr>
              <w:t xml:space="preserve">Захист індивідуального дослідницького завдання або групового проекту </w:t>
            </w:r>
          </w:p>
        </w:tc>
        <w:tc>
          <w:tcPr>
            <w:tcW w:w="2441" w:type="dxa"/>
          </w:tcPr>
          <w:p w:rsidR="00DD3E0D" w:rsidRDefault="00DD3E0D" w:rsidP="00DD3E0D">
            <w:pPr>
              <w:jc w:val="both"/>
              <w:rPr>
                <w:b/>
                <w:lang w:val="uk-UA"/>
              </w:rPr>
            </w:pPr>
          </w:p>
        </w:tc>
        <w:tc>
          <w:tcPr>
            <w:tcW w:w="1657" w:type="dxa"/>
          </w:tcPr>
          <w:p w:rsidR="00DD3E0D" w:rsidRDefault="00DD3E0D" w:rsidP="00DD3E0D">
            <w:pPr>
              <w:jc w:val="both"/>
              <w:rPr>
                <w:b/>
                <w:lang w:val="uk-UA"/>
              </w:rPr>
            </w:pPr>
            <w:r>
              <w:rPr>
                <w:b/>
                <w:lang w:val="uk-UA"/>
              </w:rPr>
              <w:t>20</w:t>
            </w:r>
          </w:p>
        </w:tc>
      </w:tr>
      <w:tr w:rsidR="00DD3E0D" w:rsidTr="004964FC">
        <w:trPr>
          <w:jc w:val="center"/>
        </w:trPr>
        <w:tc>
          <w:tcPr>
            <w:tcW w:w="5045" w:type="dxa"/>
            <w:gridSpan w:val="2"/>
            <w:hideMark/>
          </w:tcPr>
          <w:p w:rsidR="00DD3E0D" w:rsidRDefault="00DD3E0D" w:rsidP="00DD3E0D">
            <w:pPr>
              <w:jc w:val="both"/>
              <w:rPr>
                <w:b/>
                <w:lang w:val="uk-UA"/>
              </w:rPr>
            </w:pPr>
            <w:r>
              <w:rPr>
                <w:b/>
                <w:lang w:val="uk-UA"/>
              </w:rPr>
              <w:t xml:space="preserve">Разом </w:t>
            </w:r>
          </w:p>
        </w:tc>
        <w:tc>
          <w:tcPr>
            <w:tcW w:w="2441" w:type="dxa"/>
          </w:tcPr>
          <w:p w:rsidR="00DD3E0D" w:rsidRDefault="00DD3E0D" w:rsidP="00DD3E0D">
            <w:pPr>
              <w:jc w:val="both"/>
              <w:rPr>
                <w:b/>
                <w:lang w:val="uk-UA"/>
              </w:rPr>
            </w:pPr>
          </w:p>
        </w:tc>
        <w:tc>
          <w:tcPr>
            <w:tcW w:w="1657" w:type="dxa"/>
            <w:hideMark/>
          </w:tcPr>
          <w:p w:rsidR="00DD3E0D" w:rsidRDefault="00DD3E0D" w:rsidP="00DD3E0D">
            <w:pPr>
              <w:jc w:val="both"/>
              <w:rPr>
                <w:b/>
                <w:lang w:val="uk-UA"/>
              </w:rPr>
            </w:pPr>
            <w:r>
              <w:rPr>
                <w:b/>
                <w:lang w:val="uk-UA"/>
              </w:rPr>
              <w:t>100%</w:t>
            </w:r>
          </w:p>
        </w:tc>
      </w:tr>
    </w:tbl>
    <w:p w:rsidR="0058748D" w:rsidRDefault="0058748D" w:rsidP="00C47911">
      <w:pPr>
        <w:rPr>
          <w:b/>
          <w:bCs/>
          <w:color w:val="000000"/>
          <w:lang w:val="uk-UA"/>
        </w:rPr>
      </w:pPr>
    </w:p>
    <w:p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trPr>
          <w:cantSplit/>
          <w:trHeight w:val="205"/>
          <w:jc w:val="center"/>
        </w:trPr>
        <w:tc>
          <w:tcPr>
            <w:tcW w:w="1500" w:type="dxa"/>
            <w:vMerge w:val="restart"/>
          </w:tcPr>
          <w:p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   університету</w:t>
            </w:r>
          </w:p>
        </w:tc>
        <w:tc>
          <w:tcPr>
            <w:tcW w:w="3999" w:type="dxa"/>
            <w:gridSpan w:val="2"/>
          </w:tcPr>
          <w:p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trPr>
          <w:cantSplit/>
          <w:trHeight w:val="58"/>
          <w:jc w:val="center"/>
        </w:trPr>
        <w:tc>
          <w:tcPr>
            <w:tcW w:w="1500" w:type="dxa"/>
            <w:vMerge/>
          </w:tcPr>
          <w:p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rsidR="00577A1B" w:rsidRPr="00EF5BEC" w:rsidRDefault="00577A1B" w:rsidP="00AD356A">
            <w:pPr>
              <w:pStyle w:val="5"/>
              <w:rPr>
                <w:rFonts w:ascii="Times New Roman" w:hAnsi="Times New Roman" w:cs="Times New Roman"/>
                <w:color w:val="auto"/>
                <w:lang w:val="uk-UA"/>
              </w:rPr>
            </w:pPr>
          </w:p>
        </w:tc>
        <w:tc>
          <w:tcPr>
            <w:tcW w:w="2126"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lastRenderedPageBreak/>
              <w:t>C</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FX</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2 (незадовільно)</w:t>
            </w:r>
          </w:p>
          <w:p w:rsidR="00577A1B" w:rsidRPr="00EF5BEC" w:rsidRDefault="00577A1B" w:rsidP="00AD356A">
            <w:pPr>
              <w:ind w:right="-54"/>
              <w:jc w:val="center"/>
              <w:rPr>
                <w:spacing w:val="-2"/>
                <w:lang w:val="uk-UA"/>
              </w:rPr>
            </w:pPr>
          </w:p>
          <w:p w:rsidR="00577A1B" w:rsidRPr="00EF5BEC" w:rsidRDefault="00577A1B" w:rsidP="00AD356A">
            <w:pPr>
              <w:ind w:right="-54"/>
              <w:jc w:val="center"/>
              <w:rPr>
                <w:spacing w:val="-2"/>
                <w:lang w:val="uk-UA"/>
              </w:rPr>
            </w:pPr>
          </w:p>
        </w:tc>
        <w:tc>
          <w:tcPr>
            <w:tcW w:w="1873" w:type="dxa"/>
            <w:vMerge w:val="restart"/>
            <w:vAlign w:val="center"/>
          </w:tcPr>
          <w:p w:rsidR="00577A1B" w:rsidRPr="00EF5BEC" w:rsidRDefault="00577A1B" w:rsidP="001874DD">
            <w:pPr>
              <w:ind w:right="-54"/>
              <w:rPr>
                <w:spacing w:val="-2"/>
                <w:lang w:val="uk-UA"/>
              </w:rPr>
            </w:pPr>
            <w:r w:rsidRPr="00EF5BEC">
              <w:rPr>
                <w:spacing w:val="-2"/>
                <w:lang w:val="uk-UA"/>
              </w:rPr>
              <w:t>Не зараховано</w:t>
            </w:r>
          </w:p>
        </w:tc>
      </w:tr>
      <w:tr w:rsidR="001874DD" w:rsidRPr="002D0887">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bl>
    <w:p w:rsidR="00566A39" w:rsidRDefault="00566A39" w:rsidP="00C47911">
      <w:pPr>
        <w:rPr>
          <w:b/>
          <w:bCs/>
          <w:color w:val="000000"/>
          <w:sz w:val="28"/>
          <w:szCs w:val="28"/>
          <w:lang w:val="uk-UA"/>
        </w:rPr>
      </w:pPr>
    </w:p>
    <w:p w:rsidR="009411B6" w:rsidRDefault="009411B6" w:rsidP="00C47911">
      <w:pPr>
        <w:rPr>
          <w:b/>
          <w:bCs/>
          <w:color w:val="000000"/>
          <w:sz w:val="28"/>
          <w:szCs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3082"/>
        <w:gridCol w:w="4230"/>
        <w:gridCol w:w="1275"/>
      </w:tblGrid>
      <w:tr w:rsidR="000E3AEE" w:rsidRPr="000E3AEE" w:rsidTr="0076517B">
        <w:tc>
          <w:tcPr>
            <w:tcW w:w="1526" w:type="dxa"/>
            <w:shd w:val="clear" w:color="auto" w:fill="auto"/>
          </w:tcPr>
          <w:p w:rsidR="00287991" w:rsidRPr="000E3AEE" w:rsidRDefault="00287991" w:rsidP="000E3AEE">
            <w:pPr>
              <w:jc w:val="center"/>
              <w:rPr>
                <w:b/>
                <w:bCs/>
                <w:color w:val="000000"/>
                <w:lang w:val="uk-UA"/>
              </w:rPr>
            </w:pPr>
            <w:r w:rsidRPr="000E3AEE">
              <w:rPr>
                <w:b/>
                <w:bCs/>
                <w:color w:val="000000"/>
                <w:lang w:val="uk-UA"/>
              </w:rPr>
              <w:t>Тиждень</w:t>
            </w:r>
          </w:p>
          <w:p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082" w:type="dxa"/>
            <w:shd w:val="clear" w:color="auto" w:fill="auto"/>
          </w:tcPr>
          <w:p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75" w:type="dxa"/>
            <w:shd w:val="clear" w:color="auto" w:fill="auto"/>
          </w:tcPr>
          <w:p w:rsidR="00287991" w:rsidRPr="000E3AEE" w:rsidRDefault="00287991" w:rsidP="000E3AEE">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287991" w:rsidRPr="000E3AEE" w:rsidTr="00782D90">
        <w:tc>
          <w:tcPr>
            <w:tcW w:w="10113" w:type="dxa"/>
            <w:gridSpan w:val="4"/>
            <w:shd w:val="clear" w:color="auto" w:fill="auto"/>
          </w:tcPr>
          <w:p w:rsidR="00287991" w:rsidRPr="000E3AEE" w:rsidRDefault="00287991" w:rsidP="000E3AEE">
            <w:pPr>
              <w:jc w:val="center"/>
              <w:rPr>
                <w:color w:val="000000"/>
                <w:lang w:val="uk-UA"/>
              </w:rPr>
            </w:pPr>
            <w:r w:rsidRPr="000E3AEE">
              <w:rPr>
                <w:color w:val="000000"/>
                <w:lang w:val="uk-UA"/>
              </w:rPr>
              <w:t xml:space="preserve">Змістовий модуль 1. </w:t>
            </w:r>
          </w:p>
        </w:tc>
      </w:tr>
      <w:tr w:rsidR="00FC0570" w:rsidRPr="002D0887" w:rsidTr="0076517B">
        <w:tc>
          <w:tcPr>
            <w:tcW w:w="1526" w:type="dxa"/>
            <w:shd w:val="clear" w:color="auto" w:fill="auto"/>
          </w:tcPr>
          <w:p w:rsidR="00FC0570" w:rsidRPr="000E3AEE" w:rsidRDefault="00FC0570" w:rsidP="0076517B">
            <w:pPr>
              <w:jc w:val="center"/>
              <w:rPr>
                <w:color w:val="000000"/>
                <w:lang w:val="uk-UA"/>
              </w:rPr>
            </w:pPr>
            <w:r w:rsidRPr="000E3AEE">
              <w:rPr>
                <w:color w:val="000000"/>
                <w:lang w:val="uk-UA"/>
              </w:rPr>
              <w:t>Тиждень 1</w:t>
            </w:r>
          </w:p>
          <w:p w:rsidR="00FC0570" w:rsidRPr="000E3AEE" w:rsidRDefault="00FC0570" w:rsidP="0076517B">
            <w:pPr>
              <w:ind w:left="142"/>
              <w:jc w:val="center"/>
              <w:rPr>
                <w:color w:val="000000"/>
                <w:lang w:val="uk-UA"/>
              </w:rPr>
            </w:pPr>
            <w:r w:rsidRPr="000E3AEE">
              <w:rPr>
                <w:color w:val="000000"/>
                <w:lang w:val="uk-UA"/>
              </w:rPr>
              <w:t>Лекція 1</w:t>
            </w:r>
          </w:p>
        </w:tc>
        <w:tc>
          <w:tcPr>
            <w:tcW w:w="3082" w:type="dxa"/>
            <w:shd w:val="clear" w:color="auto" w:fill="auto"/>
          </w:tcPr>
          <w:p w:rsidR="00FC0570" w:rsidRPr="0021366A" w:rsidRDefault="00FC0570" w:rsidP="00D325BF">
            <w:pPr>
              <w:pStyle w:val="Default"/>
              <w:jc w:val="center"/>
              <w:rPr>
                <w:sz w:val="22"/>
                <w:szCs w:val="22"/>
              </w:rPr>
            </w:pPr>
            <w:proofErr w:type="spellStart"/>
            <w:r w:rsidRPr="0021366A">
              <w:rPr>
                <w:sz w:val="22"/>
                <w:szCs w:val="22"/>
              </w:rPr>
              <w:t>Міжнародна</w:t>
            </w:r>
            <w:proofErr w:type="spellEnd"/>
            <w:r w:rsidRPr="0021366A">
              <w:rPr>
                <w:sz w:val="22"/>
                <w:szCs w:val="22"/>
              </w:rPr>
              <w:t xml:space="preserve"> </w:t>
            </w:r>
            <w:proofErr w:type="spellStart"/>
            <w:r w:rsidRPr="0021366A">
              <w:rPr>
                <w:sz w:val="22"/>
                <w:szCs w:val="22"/>
              </w:rPr>
              <w:t>комерційна</w:t>
            </w:r>
            <w:proofErr w:type="spellEnd"/>
            <w:r w:rsidRPr="0021366A">
              <w:rPr>
                <w:sz w:val="22"/>
                <w:szCs w:val="22"/>
              </w:rPr>
              <w:t xml:space="preserve"> </w:t>
            </w:r>
            <w:proofErr w:type="spellStart"/>
            <w:r w:rsidRPr="0021366A">
              <w:rPr>
                <w:sz w:val="22"/>
                <w:szCs w:val="22"/>
              </w:rPr>
              <w:t>діяльність</w:t>
            </w:r>
            <w:proofErr w:type="spellEnd"/>
            <w:r w:rsidRPr="0021366A">
              <w:rPr>
                <w:sz w:val="22"/>
                <w:szCs w:val="22"/>
              </w:rPr>
              <w:t xml:space="preserve">: </w:t>
            </w:r>
            <w:proofErr w:type="spellStart"/>
            <w:r w:rsidRPr="0021366A">
              <w:rPr>
                <w:sz w:val="22"/>
                <w:szCs w:val="22"/>
              </w:rPr>
              <w:t>сутність</w:t>
            </w:r>
            <w:proofErr w:type="spellEnd"/>
            <w:r w:rsidRPr="0021366A">
              <w:rPr>
                <w:sz w:val="22"/>
                <w:szCs w:val="22"/>
              </w:rPr>
              <w:t xml:space="preserve"> та </w:t>
            </w:r>
            <w:proofErr w:type="spellStart"/>
            <w:r w:rsidRPr="0021366A">
              <w:rPr>
                <w:sz w:val="22"/>
                <w:szCs w:val="22"/>
              </w:rPr>
              <w:t>змі</w:t>
            </w:r>
            <w:proofErr w:type="gramStart"/>
            <w:r w:rsidRPr="0021366A">
              <w:rPr>
                <w:sz w:val="22"/>
                <w:szCs w:val="22"/>
              </w:rPr>
              <w:t>ст</w:t>
            </w:r>
            <w:proofErr w:type="spellEnd"/>
            <w:proofErr w:type="gramEnd"/>
          </w:p>
        </w:tc>
        <w:tc>
          <w:tcPr>
            <w:tcW w:w="4230" w:type="dxa"/>
            <w:shd w:val="clear" w:color="auto" w:fill="auto"/>
          </w:tcPr>
          <w:p w:rsidR="00FC0570" w:rsidRPr="0021366A" w:rsidRDefault="00FC0570">
            <w:pPr>
              <w:pStyle w:val="Default"/>
              <w:rPr>
                <w:sz w:val="22"/>
                <w:szCs w:val="22"/>
              </w:rPr>
            </w:pPr>
          </w:p>
        </w:tc>
        <w:tc>
          <w:tcPr>
            <w:tcW w:w="1275" w:type="dxa"/>
            <w:shd w:val="clear" w:color="auto" w:fill="auto"/>
          </w:tcPr>
          <w:p w:rsidR="00FC0570" w:rsidRPr="000E3AEE" w:rsidRDefault="00FC0570" w:rsidP="000E3AEE">
            <w:pPr>
              <w:jc w:val="center"/>
              <w:rPr>
                <w:color w:val="000000"/>
                <w:lang w:val="uk-UA"/>
              </w:rPr>
            </w:pPr>
          </w:p>
        </w:tc>
      </w:tr>
      <w:tr w:rsidR="00FC0570" w:rsidRPr="00467B8C" w:rsidTr="0076517B">
        <w:tc>
          <w:tcPr>
            <w:tcW w:w="1526" w:type="dxa"/>
            <w:shd w:val="clear" w:color="auto" w:fill="auto"/>
          </w:tcPr>
          <w:p w:rsidR="00FC0570" w:rsidRDefault="00FC0570" w:rsidP="0076517B">
            <w:pPr>
              <w:jc w:val="center"/>
              <w:rPr>
                <w:color w:val="000000"/>
                <w:lang w:val="uk-UA"/>
              </w:rPr>
            </w:pPr>
            <w:r>
              <w:rPr>
                <w:color w:val="000000"/>
                <w:lang w:val="uk-UA"/>
              </w:rPr>
              <w:t>Тиждень 2</w:t>
            </w:r>
          </w:p>
          <w:p w:rsidR="00FC0570" w:rsidRPr="000E3AEE" w:rsidRDefault="00FC0570" w:rsidP="0076517B">
            <w:pPr>
              <w:jc w:val="center"/>
              <w:rPr>
                <w:color w:val="000000"/>
                <w:lang w:val="uk-UA"/>
              </w:rPr>
            </w:pPr>
            <w:r w:rsidRPr="000E3AEE">
              <w:rPr>
                <w:color w:val="000000"/>
                <w:lang w:val="uk-UA"/>
              </w:rPr>
              <w:t>Семінар 1</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FC0570" w:rsidRPr="002D0887" w:rsidTr="00D43488">
              <w:trPr>
                <w:trHeight w:val="208"/>
              </w:trPr>
              <w:tc>
                <w:tcPr>
                  <w:tcW w:w="0" w:type="auto"/>
                </w:tcPr>
                <w:p w:rsidR="00FC0570" w:rsidRPr="0021366A" w:rsidRDefault="00FC0570" w:rsidP="00FC0570">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Суб’єкти</w:t>
                  </w:r>
                  <w:proofErr w:type="spellEnd"/>
                  <w:r w:rsidRPr="0021366A">
                    <w:rPr>
                      <w:color w:val="000000"/>
                      <w:sz w:val="22"/>
                      <w:szCs w:val="22"/>
                      <w:lang w:val="ru-RU" w:eastAsia="uk-UA"/>
                    </w:rPr>
                    <w:t xml:space="preserve"> та </w:t>
                  </w:r>
                  <w:proofErr w:type="spellStart"/>
                  <w:r w:rsidRPr="0021366A">
                    <w:rPr>
                      <w:color w:val="000000"/>
                      <w:sz w:val="22"/>
                      <w:szCs w:val="22"/>
                      <w:lang w:val="ru-RU" w:eastAsia="uk-UA"/>
                    </w:rPr>
                    <w:t>об’єкти</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r>
          </w:tbl>
          <w:p w:rsidR="00FC0570" w:rsidRPr="0021366A" w:rsidRDefault="00FC0570" w:rsidP="00FC0570">
            <w:pPr>
              <w:jc w:val="center"/>
              <w:rPr>
                <w:color w:val="000000"/>
                <w:sz w:val="22"/>
                <w:szCs w:val="22"/>
                <w:lang w:val="ru-RU"/>
              </w:rPr>
            </w:pPr>
          </w:p>
        </w:tc>
        <w:tc>
          <w:tcPr>
            <w:tcW w:w="4230" w:type="dxa"/>
            <w:shd w:val="clear" w:color="auto" w:fill="auto"/>
          </w:tcPr>
          <w:p w:rsidR="00FC0570" w:rsidRPr="0021366A" w:rsidRDefault="0074651C" w:rsidP="00FC0570">
            <w:pPr>
              <w:pStyle w:val="Default"/>
              <w:jc w:val="center"/>
              <w:rPr>
                <w:sz w:val="22"/>
                <w:szCs w:val="22"/>
                <w:lang w:val="uk-UA"/>
              </w:rPr>
            </w:pPr>
            <w:r w:rsidRPr="0021366A">
              <w:rPr>
                <w:sz w:val="22"/>
                <w:szCs w:val="22"/>
                <w:lang w:val="uk-UA"/>
              </w:rPr>
              <w:t>С</w:t>
            </w:r>
            <w:proofErr w:type="spellStart"/>
            <w:r w:rsidR="00FC0570" w:rsidRPr="0021366A">
              <w:rPr>
                <w:sz w:val="22"/>
                <w:szCs w:val="22"/>
              </w:rPr>
              <w:t>емінар</w:t>
            </w:r>
            <w:proofErr w:type="spellEnd"/>
            <w:r w:rsidR="00FC0570" w:rsidRPr="0021366A">
              <w:rPr>
                <w:sz w:val="22"/>
                <w:szCs w:val="22"/>
              </w:rPr>
              <w:t xml:space="preserve">- </w:t>
            </w:r>
            <w:proofErr w:type="spellStart"/>
            <w:r w:rsidR="00FC0570" w:rsidRPr="0021366A">
              <w:rPr>
                <w:sz w:val="22"/>
                <w:szCs w:val="22"/>
              </w:rPr>
              <w:t>опитування</w:t>
            </w:r>
            <w:proofErr w:type="spellEnd"/>
            <w:r w:rsidR="00FC0570" w:rsidRPr="0021366A">
              <w:rPr>
                <w:sz w:val="22"/>
                <w:szCs w:val="22"/>
              </w:rPr>
              <w:t xml:space="preserve">, робота в </w:t>
            </w:r>
            <w:proofErr w:type="spellStart"/>
            <w:r w:rsidR="00FC0570" w:rsidRPr="0021366A">
              <w:rPr>
                <w:sz w:val="22"/>
                <w:szCs w:val="22"/>
              </w:rPr>
              <w:t>малих</w:t>
            </w:r>
            <w:proofErr w:type="spellEnd"/>
            <w:r w:rsidR="00FC0570" w:rsidRPr="0021366A">
              <w:rPr>
                <w:sz w:val="22"/>
                <w:szCs w:val="22"/>
              </w:rPr>
              <w:t xml:space="preserve"> </w:t>
            </w:r>
            <w:proofErr w:type="spellStart"/>
            <w:r w:rsidR="00FC0570" w:rsidRPr="0021366A">
              <w:rPr>
                <w:sz w:val="22"/>
                <w:szCs w:val="22"/>
              </w:rPr>
              <w:t>творчих</w:t>
            </w:r>
            <w:proofErr w:type="spellEnd"/>
            <w:r w:rsidR="00FC0570" w:rsidRPr="0021366A">
              <w:rPr>
                <w:sz w:val="22"/>
                <w:szCs w:val="22"/>
              </w:rPr>
              <w:t xml:space="preserve"> группах</w:t>
            </w:r>
            <w:r w:rsidR="00FC0570" w:rsidRPr="0021366A">
              <w:rPr>
                <w:sz w:val="22"/>
                <w:szCs w:val="22"/>
                <w:lang w:val="uk-UA"/>
              </w:rPr>
              <w:t>.</w:t>
            </w:r>
          </w:p>
          <w:p w:rsidR="0074651C" w:rsidRDefault="00FC0570" w:rsidP="0074651C">
            <w:pPr>
              <w:pStyle w:val="Default"/>
              <w:jc w:val="center"/>
              <w:rPr>
                <w:sz w:val="22"/>
                <w:szCs w:val="22"/>
                <w:lang w:val="uk-UA"/>
              </w:rPr>
            </w:pPr>
            <w:r w:rsidRPr="0021366A">
              <w:rPr>
                <w:sz w:val="22"/>
                <w:szCs w:val="22"/>
                <w:lang w:val="uk-UA"/>
              </w:rPr>
              <w:t>Термінологічний диктант</w:t>
            </w:r>
            <w:r w:rsidR="0074651C" w:rsidRPr="0021366A">
              <w:rPr>
                <w:sz w:val="22"/>
                <w:szCs w:val="22"/>
                <w:lang w:val="uk-UA"/>
              </w:rPr>
              <w:t>: пояснювати базові концепції комерційної діяльності, аналізувати взаємозв’язки в процесі обміну продуктами праці економічно самостійних суб’єктів</w:t>
            </w:r>
          </w:p>
          <w:p w:rsidR="0010055C" w:rsidRPr="0021366A" w:rsidRDefault="0010055C" w:rsidP="0074651C">
            <w:pPr>
              <w:pStyle w:val="Default"/>
              <w:jc w:val="center"/>
              <w:rPr>
                <w:sz w:val="22"/>
                <w:szCs w:val="22"/>
                <w:lang w:val="uk-UA"/>
              </w:rPr>
            </w:pPr>
            <w:r>
              <w:rPr>
                <w:lang w:val="uk-UA"/>
              </w:rPr>
              <w:t xml:space="preserve">Тестування: самостійне проходження тестування в системі </w:t>
            </w:r>
            <w:r w:rsidRPr="009E63B7">
              <w:rPr>
                <w:noProof/>
                <w:lang w:val="uk-UA"/>
              </w:rPr>
              <w:t>Moodle</w:t>
            </w:r>
          </w:p>
        </w:tc>
        <w:tc>
          <w:tcPr>
            <w:tcW w:w="1275" w:type="dxa"/>
            <w:shd w:val="clear" w:color="auto" w:fill="auto"/>
          </w:tcPr>
          <w:p w:rsidR="00FC0570" w:rsidRDefault="0021366A" w:rsidP="00D43488">
            <w:pPr>
              <w:jc w:val="center"/>
              <w:rPr>
                <w:color w:val="000000"/>
                <w:lang w:val="uk-UA"/>
              </w:rPr>
            </w:pPr>
            <w:r>
              <w:rPr>
                <w:color w:val="000000"/>
                <w:lang w:val="uk-UA"/>
              </w:rPr>
              <w:t>5</w:t>
            </w:r>
          </w:p>
          <w:p w:rsidR="0010055C" w:rsidRDefault="0010055C" w:rsidP="00D43488">
            <w:pPr>
              <w:jc w:val="center"/>
              <w:rPr>
                <w:color w:val="000000"/>
                <w:lang w:val="uk-UA"/>
              </w:rPr>
            </w:pPr>
          </w:p>
          <w:p w:rsidR="0010055C" w:rsidRDefault="0010055C" w:rsidP="00D43488">
            <w:pPr>
              <w:jc w:val="center"/>
              <w:rPr>
                <w:color w:val="000000"/>
                <w:lang w:val="uk-UA"/>
              </w:rPr>
            </w:pPr>
          </w:p>
          <w:p w:rsidR="0010055C" w:rsidRDefault="0010055C" w:rsidP="00D43488">
            <w:pPr>
              <w:jc w:val="center"/>
              <w:rPr>
                <w:color w:val="000000"/>
                <w:lang w:val="uk-UA"/>
              </w:rPr>
            </w:pPr>
          </w:p>
          <w:p w:rsidR="0010055C" w:rsidRDefault="0010055C" w:rsidP="00D43488">
            <w:pPr>
              <w:jc w:val="center"/>
              <w:rPr>
                <w:color w:val="000000"/>
                <w:lang w:val="uk-UA"/>
              </w:rPr>
            </w:pPr>
          </w:p>
          <w:p w:rsidR="0010055C" w:rsidRPr="0021366A" w:rsidRDefault="0010055C" w:rsidP="00D43488">
            <w:pPr>
              <w:jc w:val="center"/>
              <w:rPr>
                <w:color w:val="000000"/>
                <w:lang w:val="uk-UA"/>
              </w:rPr>
            </w:pPr>
            <w:r>
              <w:rPr>
                <w:color w:val="000000"/>
                <w:lang w:val="uk-UA"/>
              </w:rPr>
              <w:t>5</w:t>
            </w:r>
          </w:p>
        </w:tc>
      </w:tr>
      <w:tr w:rsidR="00697D32" w:rsidRPr="002D0887" w:rsidTr="0076517B">
        <w:tc>
          <w:tcPr>
            <w:tcW w:w="1526" w:type="dxa"/>
            <w:shd w:val="clear" w:color="auto" w:fill="auto"/>
          </w:tcPr>
          <w:p w:rsidR="00697D32" w:rsidRPr="000E3AEE" w:rsidRDefault="00697D32" w:rsidP="0076517B">
            <w:pPr>
              <w:jc w:val="center"/>
              <w:rPr>
                <w:color w:val="000000"/>
                <w:lang w:val="uk-UA"/>
              </w:rPr>
            </w:pPr>
            <w:r w:rsidRPr="000E3AEE">
              <w:rPr>
                <w:color w:val="000000"/>
                <w:lang w:val="uk-UA"/>
              </w:rPr>
              <w:t xml:space="preserve">Лекція </w:t>
            </w:r>
            <w:r>
              <w:rPr>
                <w:color w:val="000000"/>
                <w:lang w:val="uk-UA"/>
              </w:rPr>
              <w:t>2</w:t>
            </w:r>
          </w:p>
        </w:tc>
        <w:tc>
          <w:tcPr>
            <w:tcW w:w="3082" w:type="dxa"/>
            <w:shd w:val="clear" w:color="auto" w:fill="auto"/>
          </w:tcPr>
          <w:p w:rsidR="00697D32" w:rsidRPr="0021366A" w:rsidRDefault="00697D32">
            <w:pPr>
              <w:pStyle w:val="Default"/>
              <w:jc w:val="center"/>
              <w:rPr>
                <w:sz w:val="22"/>
                <w:szCs w:val="22"/>
                <w:lang w:val="uk-UA"/>
              </w:rPr>
            </w:pPr>
            <w:r w:rsidRPr="0021366A">
              <w:rPr>
                <w:sz w:val="22"/>
                <w:szCs w:val="22"/>
                <w:lang w:val="uk-UA"/>
              </w:rPr>
              <w:t>Класифікація учасників міжнародної комерційної діяльності</w:t>
            </w:r>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697D32" w:rsidRDefault="00697D32" w:rsidP="000E3AEE">
            <w:pPr>
              <w:jc w:val="center"/>
              <w:rPr>
                <w:color w:val="000000"/>
                <w:lang w:val="uk-UA"/>
              </w:rPr>
            </w:pPr>
          </w:p>
        </w:tc>
      </w:tr>
      <w:tr w:rsidR="00697D32" w:rsidRPr="002D0887" w:rsidTr="0076517B">
        <w:tc>
          <w:tcPr>
            <w:tcW w:w="1526" w:type="dxa"/>
            <w:shd w:val="clear" w:color="auto" w:fill="auto"/>
          </w:tcPr>
          <w:p w:rsidR="00697D32" w:rsidRPr="000E3AEE" w:rsidRDefault="00697D32" w:rsidP="0076517B">
            <w:pPr>
              <w:ind w:left="142"/>
              <w:jc w:val="center"/>
              <w:rPr>
                <w:color w:val="000000"/>
                <w:lang w:val="uk-UA"/>
              </w:rPr>
            </w:pPr>
            <w:r w:rsidRPr="000E3AEE">
              <w:rPr>
                <w:color w:val="000000"/>
                <w:lang w:val="uk-UA"/>
              </w:rPr>
              <w:t>Тиждень 3</w:t>
            </w:r>
          </w:p>
          <w:p w:rsidR="00697D32" w:rsidRPr="000E3AEE" w:rsidRDefault="00697D32" w:rsidP="0076517B">
            <w:pPr>
              <w:ind w:left="142"/>
              <w:jc w:val="center"/>
              <w:rPr>
                <w:color w:val="000000"/>
                <w:lang w:val="uk-UA"/>
              </w:rPr>
            </w:pPr>
            <w:r w:rsidRPr="000E3AEE">
              <w:rPr>
                <w:color w:val="000000"/>
                <w:lang w:val="uk-UA"/>
              </w:rPr>
              <w:t xml:space="preserve">Лекція </w:t>
            </w:r>
            <w:r>
              <w:rPr>
                <w:color w:val="000000"/>
                <w:lang w:val="uk-UA"/>
              </w:rPr>
              <w:t>3</w:t>
            </w:r>
          </w:p>
        </w:tc>
        <w:tc>
          <w:tcPr>
            <w:tcW w:w="3082" w:type="dxa"/>
            <w:shd w:val="clear" w:color="auto" w:fill="auto"/>
          </w:tcPr>
          <w:p w:rsidR="00697D32" w:rsidRPr="0021366A" w:rsidRDefault="00697D32" w:rsidP="00697D32">
            <w:pPr>
              <w:pStyle w:val="Default"/>
              <w:spacing w:after="200"/>
              <w:jc w:val="center"/>
              <w:rPr>
                <w:sz w:val="22"/>
                <w:szCs w:val="22"/>
              </w:rPr>
            </w:pPr>
            <w:proofErr w:type="spellStart"/>
            <w:r w:rsidRPr="0021366A">
              <w:rPr>
                <w:sz w:val="22"/>
                <w:szCs w:val="22"/>
              </w:rPr>
              <w:t>Форми</w:t>
            </w:r>
            <w:proofErr w:type="spellEnd"/>
            <w:r w:rsidRPr="0021366A">
              <w:rPr>
                <w:sz w:val="22"/>
                <w:szCs w:val="22"/>
              </w:rPr>
              <w:t xml:space="preserve"> </w:t>
            </w:r>
            <w:proofErr w:type="spellStart"/>
            <w:r w:rsidRPr="0021366A">
              <w:rPr>
                <w:sz w:val="22"/>
                <w:szCs w:val="22"/>
              </w:rPr>
              <w:t>здійснення</w:t>
            </w:r>
            <w:proofErr w:type="spellEnd"/>
            <w:r w:rsidRPr="0021366A">
              <w:rPr>
                <w:sz w:val="22"/>
                <w:szCs w:val="22"/>
              </w:rPr>
              <w:t xml:space="preserve"> </w:t>
            </w:r>
            <w:proofErr w:type="spellStart"/>
            <w:r w:rsidRPr="0021366A">
              <w:rPr>
                <w:sz w:val="22"/>
                <w:szCs w:val="22"/>
              </w:rPr>
              <w:t>міжнародної</w:t>
            </w:r>
            <w:proofErr w:type="spellEnd"/>
            <w:r w:rsidRPr="0021366A">
              <w:rPr>
                <w:sz w:val="22"/>
                <w:szCs w:val="22"/>
              </w:rPr>
              <w:t xml:space="preserve"> </w:t>
            </w:r>
            <w:proofErr w:type="spellStart"/>
            <w:r w:rsidRPr="0021366A">
              <w:rPr>
                <w:sz w:val="22"/>
                <w:szCs w:val="22"/>
              </w:rPr>
              <w:t>комерційної</w:t>
            </w:r>
            <w:proofErr w:type="spellEnd"/>
            <w:r w:rsidRPr="0021366A">
              <w:rPr>
                <w:sz w:val="22"/>
                <w:szCs w:val="22"/>
              </w:rPr>
              <w:t xml:space="preserve"> </w:t>
            </w:r>
            <w:proofErr w:type="spellStart"/>
            <w:r w:rsidRPr="0021366A">
              <w:rPr>
                <w:sz w:val="22"/>
                <w:szCs w:val="22"/>
              </w:rPr>
              <w:t>діяльності</w:t>
            </w:r>
            <w:proofErr w:type="spellEnd"/>
            <w:r w:rsidRPr="0021366A">
              <w:rPr>
                <w:sz w:val="22"/>
                <w:szCs w:val="22"/>
              </w:rPr>
              <w:t xml:space="preserve"> </w:t>
            </w:r>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0E3AEE" w:rsidRDefault="00697D32" w:rsidP="000E3AEE">
            <w:pPr>
              <w:jc w:val="center"/>
              <w:rPr>
                <w:color w:val="000000"/>
                <w:lang w:val="uk-UA"/>
              </w:rPr>
            </w:pPr>
          </w:p>
        </w:tc>
      </w:tr>
      <w:tr w:rsidR="00697D32" w:rsidRPr="000E3AEE" w:rsidTr="0076517B">
        <w:tc>
          <w:tcPr>
            <w:tcW w:w="1526" w:type="dxa"/>
            <w:shd w:val="clear" w:color="auto" w:fill="auto"/>
          </w:tcPr>
          <w:p w:rsidR="00697D32" w:rsidRPr="000E3AEE" w:rsidRDefault="00697D32" w:rsidP="0076517B">
            <w:pPr>
              <w:ind w:left="142"/>
              <w:jc w:val="center"/>
              <w:rPr>
                <w:color w:val="000000"/>
                <w:lang w:val="uk-UA"/>
              </w:rPr>
            </w:pPr>
            <w:r w:rsidRPr="000E3AEE">
              <w:rPr>
                <w:color w:val="000000"/>
                <w:lang w:val="uk-UA"/>
              </w:rPr>
              <w:t>Тиждень 4</w:t>
            </w:r>
          </w:p>
          <w:p w:rsidR="00697D32" w:rsidRPr="000E3AEE" w:rsidRDefault="00697D32" w:rsidP="0076517B">
            <w:pPr>
              <w:ind w:left="142"/>
              <w:jc w:val="center"/>
              <w:rPr>
                <w:color w:val="000000"/>
                <w:lang w:val="uk-UA"/>
              </w:rPr>
            </w:pPr>
            <w:r w:rsidRPr="000E3AEE">
              <w:rPr>
                <w:color w:val="000000"/>
                <w:lang w:val="uk-UA"/>
              </w:rPr>
              <w:t>Семінар 2</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697D32" w:rsidRPr="002D0887">
              <w:trPr>
                <w:trHeight w:val="323"/>
              </w:trPr>
              <w:tc>
                <w:tcPr>
                  <w:tcW w:w="0" w:type="auto"/>
                </w:tcPr>
                <w:p w:rsidR="00697D32" w:rsidRPr="0021366A" w:rsidRDefault="00697D32" w:rsidP="00FC0570">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Організація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господарських</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зв’язкі</w:t>
                  </w:r>
                  <w:proofErr w:type="gramStart"/>
                  <w:r w:rsidRPr="0021366A">
                    <w:rPr>
                      <w:color w:val="000000"/>
                      <w:sz w:val="22"/>
                      <w:szCs w:val="22"/>
                      <w:lang w:val="ru-RU" w:eastAsia="uk-UA"/>
                    </w:rPr>
                    <w:t>в</w:t>
                  </w:r>
                  <w:proofErr w:type="spellEnd"/>
                  <w:proofErr w:type="gramEnd"/>
                  <w:r w:rsidRPr="0021366A">
                    <w:rPr>
                      <w:color w:val="000000"/>
                      <w:sz w:val="22"/>
                      <w:szCs w:val="22"/>
                      <w:lang w:val="ru-RU" w:eastAsia="uk-UA"/>
                    </w:rPr>
                    <w:t xml:space="preserve"> у </w:t>
                  </w:r>
                  <w:proofErr w:type="spellStart"/>
                  <w:r w:rsidRPr="0021366A">
                    <w:rPr>
                      <w:color w:val="000000"/>
                      <w:sz w:val="22"/>
                      <w:szCs w:val="22"/>
                      <w:lang w:val="ru-RU" w:eastAsia="uk-UA"/>
                    </w:rPr>
                    <w:t>комерційній</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r w:rsidRPr="0021366A">
                    <w:rPr>
                      <w:color w:val="000000"/>
                      <w:sz w:val="22"/>
                      <w:szCs w:val="22"/>
                      <w:lang w:val="ru-RU" w:eastAsia="uk-UA"/>
                    </w:rPr>
                    <w:t>.</w:t>
                  </w:r>
                </w:p>
              </w:tc>
            </w:tr>
          </w:tbl>
          <w:p w:rsidR="00697D32" w:rsidRPr="0021366A" w:rsidRDefault="00697D32" w:rsidP="00FC0570">
            <w:pPr>
              <w:jc w:val="center"/>
              <w:rPr>
                <w:color w:val="000000"/>
                <w:sz w:val="22"/>
                <w:szCs w:val="22"/>
                <w:lang w:val="ru-RU"/>
              </w:rPr>
            </w:pPr>
          </w:p>
        </w:tc>
        <w:tc>
          <w:tcPr>
            <w:tcW w:w="4230" w:type="dxa"/>
            <w:shd w:val="clear" w:color="auto" w:fill="auto"/>
          </w:tcPr>
          <w:p w:rsidR="00697D32" w:rsidRPr="0021366A" w:rsidRDefault="00697D32" w:rsidP="00FF67DE">
            <w:pPr>
              <w:pStyle w:val="Default"/>
              <w:jc w:val="center"/>
              <w:rPr>
                <w:sz w:val="22"/>
                <w:szCs w:val="22"/>
              </w:rPr>
            </w:pPr>
            <w:proofErr w:type="spellStart"/>
            <w:r w:rsidRPr="0021366A">
              <w:rPr>
                <w:sz w:val="22"/>
                <w:szCs w:val="22"/>
              </w:rPr>
              <w:t>семінар-дискусія</w:t>
            </w:r>
            <w:proofErr w:type="spellEnd"/>
            <w:r w:rsidRPr="0021366A">
              <w:rPr>
                <w:sz w:val="22"/>
                <w:szCs w:val="22"/>
              </w:rPr>
              <w:t xml:space="preserve">, </w:t>
            </w:r>
            <w:proofErr w:type="spellStart"/>
            <w:r w:rsidRPr="0021366A">
              <w:rPr>
                <w:sz w:val="22"/>
                <w:szCs w:val="22"/>
              </w:rPr>
              <w:t>мозковий</w:t>
            </w:r>
            <w:proofErr w:type="spellEnd"/>
            <w:r w:rsidRPr="0021366A">
              <w:rPr>
                <w:sz w:val="22"/>
                <w:szCs w:val="22"/>
              </w:rPr>
              <w:t xml:space="preserve"> штурм </w:t>
            </w:r>
            <w:r w:rsidR="00F4577A" w:rsidRPr="0021366A">
              <w:rPr>
                <w:sz w:val="22"/>
                <w:szCs w:val="22"/>
              </w:rPr>
              <w:t xml:space="preserve">Знати </w:t>
            </w:r>
            <w:proofErr w:type="spellStart"/>
            <w:r w:rsidR="00F4577A" w:rsidRPr="0021366A">
              <w:rPr>
                <w:sz w:val="22"/>
                <w:szCs w:val="22"/>
              </w:rPr>
              <w:t>об’єкт</w:t>
            </w:r>
            <w:proofErr w:type="spellEnd"/>
            <w:r w:rsidR="00F4577A" w:rsidRPr="0021366A">
              <w:rPr>
                <w:sz w:val="22"/>
                <w:szCs w:val="22"/>
              </w:rPr>
              <w:t xml:space="preserve"> та </w:t>
            </w:r>
            <w:proofErr w:type="spellStart"/>
            <w:r w:rsidR="00F4577A" w:rsidRPr="0021366A">
              <w:rPr>
                <w:sz w:val="22"/>
                <w:szCs w:val="22"/>
              </w:rPr>
              <w:t>суб’єкт</w:t>
            </w:r>
            <w:proofErr w:type="spellEnd"/>
            <w:r w:rsidR="00F4577A" w:rsidRPr="0021366A">
              <w:rPr>
                <w:sz w:val="22"/>
                <w:szCs w:val="22"/>
              </w:rPr>
              <w:t xml:space="preserve"> </w:t>
            </w:r>
            <w:proofErr w:type="spellStart"/>
            <w:r w:rsidR="00F4577A" w:rsidRPr="0021366A">
              <w:rPr>
                <w:sz w:val="22"/>
                <w:szCs w:val="22"/>
              </w:rPr>
              <w:t>комерційної</w:t>
            </w:r>
            <w:proofErr w:type="spellEnd"/>
            <w:r w:rsidR="00F4577A" w:rsidRPr="0021366A">
              <w:rPr>
                <w:sz w:val="22"/>
                <w:szCs w:val="22"/>
              </w:rPr>
              <w:t xml:space="preserve"> </w:t>
            </w:r>
            <w:proofErr w:type="spellStart"/>
            <w:r w:rsidR="00F4577A" w:rsidRPr="0021366A">
              <w:rPr>
                <w:sz w:val="22"/>
                <w:szCs w:val="22"/>
              </w:rPr>
              <w:t>діяльності</w:t>
            </w:r>
            <w:proofErr w:type="spellEnd"/>
            <w:r w:rsidR="00F4577A" w:rsidRPr="0021366A">
              <w:rPr>
                <w:sz w:val="22"/>
                <w:szCs w:val="22"/>
              </w:rPr>
              <w:t xml:space="preserve">, </w:t>
            </w:r>
            <w:proofErr w:type="spellStart"/>
            <w:r w:rsidR="00F4577A" w:rsidRPr="0021366A">
              <w:rPr>
                <w:sz w:val="22"/>
                <w:szCs w:val="22"/>
              </w:rPr>
              <w:t>виявляти</w:t>
            </w:r>
            <w:proofErr w:type="spellEnd"/>
            <w:r w:rsidR="00F4577A" w:rsidRPr="0021366A">
              <w:rPr>
                <w:sz w:val="22"/>
                <w:szCs w:val="22"/>
              </w:rPr>
              <w:t xml:space="preserve"> </w:t>
            </w:r>
            <w:proofErr w:type="spellStart"/>
            <w:r w:rsidR="00F4577A" w:rsidRPr="0021366A">
              <w:rPr>
                <w:sz w:val="22"/>
                <w:szCs w:val="22"/>
              </w:rPr>
              <w:t>ознаки</w:t>
            </w:r>
            <w:proofErr w:type="spellEnd"/>
            <w:r w:rsidR="00F4577A" w:rsidRPr="0021366A">
              <w:rPr>
                <w:sz w:val="22"/>
                <w:szCs w:val="22"/>
              </w:rPr>
              <w:t xml:space="preserve"> </w:t>
            </w:r>
            <w:proofErr w:type="spellStart"/>
            <w:r w:rsidR="00F4577A" w:rsidRPr="0021366A">
              <w:rPr>
                <w:sz w:val="22"/>
                <w:szCs w:val="22"/>
              </w:rPr>
              <w:t>структурної</w:t>
            </w:r>
            <w:proofErr w:type="spellEnd"/>
            <w:r w:rsidR="00F4577A" w:rsidRPr="0021366A">
              <w:rPr>
                <w:sz w:val="22"/>
                <w:szCs w:val="22"/>
              </w:rPr>
              <w:t xml:space="preserve"> </w:t>
            </w:r>
            <w:proofErr w:type="spellStart"/>
            <w:r w:rsidR="00F4577A" w:rsidRPr="0021366A">
              <w:rPr>
                <w:sz w:val="22"/>
                <w:szCs w:val="22"/>
              </w:rPr>
              <w:t>єдності</w:t>
            </w:r>
            <w:proofErr w:type="spellEnd"/>
            <w:r w:rsidR="00F4577A" w:rsidRPr="0021366A">
              <w:rPr>
                <w:sz w:val="22"/>
                <w:szCs w:val="22"/>
              </w:rPr>
              <w:t xml:space="preserve"> </w:t>
            </w:r>
            <w:proofErr w:type="spellStart"/>
            <w:r w:rsidR="00F4577A" w:rsidRPr="0021366A">
              <w:rPr>
                <w:sz w:val="22"/>
                <w:szCs w:val="22"/>
              </w:rPr>
              <w:t>виробничого</w:t>
            </w:r>
            <w:proofErr w:type="spellEnd"/>
            <w:r w:rsidR="00F4577A" w:rsidRPr="0021366A">
              <w:rPr>
                <w:sz w:val="22"/>
                <w:szCs w:val="22"/>
              </w:rPr>
              <w:t xml:space="preserve"> </w:t>
            </w:r>
            <w:proofErr w:type="spellStart"/>
            <w:proofErr w:type="gramStart"/>
            <w:r w:rsidR="00F4577A" w:rsidRPr="0021366A">
              <w:rPr>
                <w:sz w:val="22"/>
                <w:szCs w:val="22"/>
              </w:rPr>
              <w:t>п</w:t>
            </w:r>
            <w:proofErr w:type="gramEnd"/>
            <w:r w:rsidR="00F4577A" w:rsidRPr="0021366A">
              <w:rPr>
                <w:sz w:val="22"/>
                <w:szCs w:val="22"/>
              </w:rPr>
              <w:t>ідприємства</w:t>
            </w:r>
            <w:proofErr w:type="spellEnd"/>
            <w:r w:rsidR="00F4577A" w:rsidRPr="0021366A">
              <w:rPr>
                <w:sz w:val="22"/>
                <w:szCs w:val="22"/>
              </w:rPr>
              <w:t xml:space="preserve">, </w:t>
            </w:r>
            <w:proofErr w:type="spellStart"/>
            <w:r w:rsidR="00F4577A" w:rsidRPr="0021366A">
              <w:rPr>
                <w:sz w:val="22"/>
                <w:szCs w:val="22"/>
              </w:rPr>
              <w:t>обґрунтовувати</w:t>
            </w:r>
            <w:proofErr w:type="spellEnd"/>
            <w:r w:rsidR="00F4577A" w:rsidRPr="0021366A">
              <w:rPr>
                <w:sz w:val="22"/>
                <w:szCs w:val="22"/>
              </w:rPr>
              <w:t xml:space="preserve"> </w:t>
            </w:r>
            <w:proofErr w:type="spellStart"/>
            <w:r w:rsidR="00F4577A" w:rsidRPr="0021366A">
              <w:rPr>
                <w:sz w:val="22"/>
                <w:szCs w:val="22"/>
              </w:rPr>
              <w:t>основні</w:t>
            </w:r>
            <w:proofErr w:type="spellEnd"/>
            <w:r w:rsidR="00F4577A" w:rsidRPr="0021366A">
              <w:rPr>
                <w:sz w:val="22"/>
                <w:szCs w:val="22"/>
              </w:rPr>
              <w:t xml:space="preserve"> </w:t>
            </w:r>
            <w:proofErr w:type="spellStart"/>
            <w:r w:rsidR="00F4577A" w:rsidRPr="0021366A">
              <w:rPr>
                <w:sz w:val="22"/>
                <w:szCs w:val="22"/>
              </w:rPr>
              <w:t>переваги</w:t>
            </w:r>
            <w:proofErr w:type="spellEnd"/>
            <w:r w:rsidR="00F4577A" w:rsidRPr="0021366A">
              <w:rPr>
                <w:sz w:val="22"/>
                <w:szCs w:val="22"/>
              </w:rPr>
              <w:t xml:space="preserve"> </w:t>
            </w:r>
            <w:proofErr w:type="spellStart"/>
            <w:r w:rsidR="00F4577A" w:rsidRPr="0021366A">
              <w:rPr>
                <w:sz w:val="22"/>
                <w:szCs w:val="22"/>
              </w:rPr>
              <w:t>використання</w:t>
            </w:r>
            <w:proofErr w:type="spellEnd"/>
            <w:r w:rsidR="00F4577A" w:rsidRPr="0021366A">
              <w:rPr>
                <w:sz w:val="22"/>
                <w:szCs w:val="22"/>
              </w:rPr>
              <w:t xml:space="preserve"> </w:t>
            </w:r>
            <w:proofErr w:type="spellStart"/>
            <w:r w:rsidR="00F4577A" w:rsidRPr="0021366A">
              <w:rPr>
                <w:sz w:val="22"/>
                <w:szCs w:val="22"/>
              </w:rPr>
              <w:t>суб’єктами</w:t>
            </w:r>
            <w:proofErr w:type="spellEnd"/>
            <w:r w:rsidR="00F4577A" w:rsidRPr="0021366A">
              <w:rPr>
                <w:sz w:val="22"/>
                <w:szCs w:val="22"/>
              </w:rPr>
              <w:t xml:space="preserve"> ринку </w:t>
            </w:r>
            <w:proofErr w:type="spellStart"/>
            <w:r w:rsidR="00F4577A" w:rsidRPr="0021366A">
              <w:rPr>
                <w:sz w:val="22"/>
                <w:szCs w:val="22"/>
              </w:rPr>
              <w:t>послуг</w:t>
            </w:r>
            <w:proofErr w:type="spellEnd"/>
            <w:r w:rsidR="00F4577A" w:rsidRPr="0021366A">
              <w:rPr>
                <w:sz w:val="22"/>
                <w:szCs w:val="22"/>
              </w:rPr>
              <w:t xml:space="preserve"> </w:t>
            </w:r>
            <w:proofErr w:type="spellStart"/>
            <w:r w:rsidR="00F4577A" w:rsidRPr="0021366A">
              <w:rPr>
                <w:sz w:val="22"/>
                <w:szCs w:val="22"/>
              </w:rPr>
              <w:t>комерційних</w:t>
            </w:r>
            <w:proofErr w:type="spellEnd"/>
            <w:r w:rsidR="00F4577A" w:rsidRPr="0021366A">
              <w:rPr>
                <w:sz w:val="22"/>
                <w:szCs w:val="22"/>
              </w:rPr>
              <w:t xml:space="preserve"> </w:t>
            </w:r>
            <w:proofErr w:type="spellStart"/>
            <w:r w:rsidR="00F4577A" w:rsidRPr="0021366A">
              <w:rPr>
                <w:sz w:val="22"/>
                <w:szCs w:val="22"/>
              </w:rPr>
              <w:t>посередників</w:t>
            </w:r>
            <w:proofErr w:type="spellEnd"/>
          </w:p>
        </w:tc>
        <w:tc>
          <w:tcPr>
            <w:tcW w:w="1275" w:type="dxa"/>
            <w:shd w:val="clear" w:color="auto" w:fill="auto"/>
          </w:tcPr>
          <w:p w:rsidR="00697D32" w:rsidRPr="0021366A" w:rsidRDefault="0021366A" w:rsidP="000E3AEE">
            <w:pPr>
              <w:jc w:val="center"/>
              <w:rPr>
                <w:color w:val="000000"/>
                <w:lang w:val="uk-UA"/>
              </w:rPr>
            </w:pPr>
            <w:r>
              <w:rPr>
                <w:color w:val="000000"/>
                <w:lang w:val="uk-UA"/>
              </w:rPr>
              <w:t>5</w:t>
            </w:r>
          </w:p>
        </w:tc>
      </w:tr>
      <w:tr w:rsidR="00987BDD" w:rsidRPr="000E3AEE" w:rsidTr="003B244F">
        <w:tc>
          <w:tcPr>
            <w:tcW w:w="10113" w:type="dxa"/>
            <w:gridSpan w:val="4"/>
            <w:shd w:val="clear" w:color="auto" w:fill="auto"/>
          </w:tcPr>
          <w:p w:rsidR="00987BDD" w:rsidRDefault="00987BDD" w:rsidP="000E3AEE">
            <w:pPr>
              <w:jc w:val="center"/>
              <w:rPr>
                <w:color w:val="000000"/>
                <w:lang w:val="uk-UA"/>
              </w:rPr>
            </w:pPr>
            <w:r w:rsidRPr="000E3AEE">
              <w:rPr>
                <w:color w:val="000000"/>
                <w:lang w:val="uk-UA"/>
              </w:rPr>
              <w:t xml:space="preserve">Змістовий модуль </w:t>
            </w:r>
            <w:r>
              <w:rPr>
                <w:color w:val="000000"/>
                <w:lang w:val="uk-UA"/>
              </w:rPr>
              <w:t>2</w:t>
            </w:r>
          </w:p>
        </w:tc>
      </w:tr>
      <w:tr w:rsidR="00697D32" w:rsidRPr="002D0887" w:rsidTr="0076517B">
        <w:tc>
          <w:tcPr>
            <w:tcW w:w="1526" w:type="dxa"/>
            <w:shd w:val="clear" w:color="auto" w:fill="auto"/>
          </w:tcPr>
          <w:p w:rsidR="00697D32" w:rsidRPr="000E3AEE" w:rsidRDefault="00697D32" w:rsidP="0076517B">
            <w:pPr>
              <w:ind w:left="142"/>
              <w:jc w:val="center"/>
              <w:rPr>
                <w:color w:val="000000"/>
                <w:lang w:val="uk-UA"/>
              </w:rPr>
            </w:pPr>
            <w:r w:rsidRPr="000E3AEE">
              <w:rPr>
                <w:color w:val="000000"/>
                <w:lang w:val="uk-UA"/>
              </w:rPr>
              <w:t xml:space="preserve">Лекція </w:t>
            </w:r>
            <w:r>
              <w:rPr>
                <w:color w:val="000000"/>
                <w:lang w:val="uk-UA"/>
              </w:rPr>
              <w:t>4</w:t>
            </w:r>
          </w:p>
        </w:tc>
        <w:tc>
          <w:tcPr>
            <w:tcW w:w="3082" w:type="dxa"/>
            <w:shd w:val="clear" w:color="auto" w:fill="auto"/>
          </w:tcPr>
          <w:p w:rsidR="00697D32" w:rsidRPr="0021366A" w:rsidRDefault="00697D32" w:rsidP="00FC0570">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Закупівельна</w:t>
            </w:r>
            <w:proofErr w:type="spellEnd"/>
            <w:r w:rsidRPr="0021366A">
              <w:rPr>
                <w:color w:val="000000"/>
                <w:sz w:val="22"/>
                <w:szCs w:val="22"/>
                <w:lang w:val="ru-RU" w:eastAsia="uk-UA"/>
              </w:rPr>
              <w:t xml:space="preserve"> робота як </w:t>
            </w:r>
            <w:proofErr w:type="spellStart"/>
            <w:r w:rsidRPr="0021366A">
              <w:rPr>
                <w:color w:val="000000"/>
                <w:sz w:val="22"/>
                <w:szCs w:val="22"/>
                <w:lang w:val="ru-RU" w:eastAsia="uk-UA"/>
              </w:rPr>
              <w:t>складова</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A439FD" w:rsidRDefault="00697D32" w:rsidP="000E3AEE">
            <w:pPr>
              <w:jc w:val="center"/>
              <w:rPr>
                <w:color w:val="000000"/>
                <w:lang w:val="ru-RU"/>
              </w:rPr>
            </w:pPr>
          </w:p>
        </w:tc>
      </w:tr>
      <w:tr w:rsidR="00697D32" w:rsidRPr="002D0887" w:rsidTr="0076517B">
        <w:tc>
          <w:tcPr>
            <w:tcW w:w="1526" w:type="dxa"/>
            <w:shd w:val="clear" w:color="auto" w:fill="auto"/>
          </w:tcPr>
          <w:p w:rsidR="00697D32" w:rsidRPr="000E3AEE" w:rsidRDefault="00697D32" w:rsidP="0076517B">
            <w:pPr>
              <w:ind w:left="284" w:hanging="426"/>
              <w:jc w:val="center"/>
              <w:rPr>
                <w:color w:val="000000"/>
                <w:lang w:val="uk-UA"/>
              </w:rPr>
            </w:pPr>
            <w:r w:rsidRPr="000E3AEE">
              <w:rPr>
                <w:color w:val="000000"/>
                <w:lang w:val="uk-UA"/>
              </w:rPr>
              <w:t>Тиждень 5</w:t>
            </w:r>
          </w:p>
          <w:p w:rsidR="00697D32" w:rsidRPr="000E3AEE" w:rsidRDefault="00697D32" w:rsidP="0076517B">
            <w:pPr>
              <w:ind w:left="284" w:hanging="426"/>
              <w:jc w:val="center"/>
              <w:rPr>
                <w:color w:val="000000"/>
                <w:lang w:val="uk-UA"/>
              </w:rPr>
            </w:pPr>
            <w:r w:rsidRPr="000E3AEE">
              <w:rPr>
                <w:color w:val="000000"/>
                <w:lang w:val="uk-UA"/>
              </w:rPr>
              <w:t>Лекція 3</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697D32" w:rsidRPr="002D0887">
              <w:trPr>
                <w:trHeight w:val="437"/>
              </w:trPr>
              <w:tc>
                <w:tcPr>
                  <w:tcW w:w="0" w:type="auto"/>
                </w:tcPr>
                <w:p w:rsidR="00697D32" w:rsidRPr="0021366A" w:rsidRDefault="00697D32" w:rsidP="00FC0570">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Управління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комерційною</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діяльністю</w:t>
                  </w:r>
                  <w:proofErr w:type="spellEnd"/>
                  <w:r w:rsidRPr="0021366A">
                    <w:rPr>
                      <w:color w:val="000000"/>
                      <w:sz w:val="22"/>
                      <w:szCs w:val="22"/>
                      <w:lang w:val="ru-RU" w:eastAsia="uk-UA"/>
                    </w:rPr>
                    <w:t xml:space="preserve"> на оптовому ринку </w:t>
                  </w:r>
                  <w:proofErr w:type="spellStart"/>
                  <w:r w:rsidRPr="0021366A">
                    <w:rPr>
                      <w:color w:val="000000"/>
                      <w:sz w:val="22"/>
                      <w:szCs w:val="22"/>
                      <w:lang w:val="ru-RU" w:eastAsia="uk-UA"/>
                    </w:rPr>
                    <w:t>товарі</w:t>
                  </w:r>
                  <w:proofErr w:type="gramStart"/>
                  <w:r w:rsidRPr="0021366A">
                    <w:rPr>
                      <w:color w:val="000000"/>
                      <w:sz w:val="22"/>
                      <w:szCs w:val="22"/>
                      <w:lang w:val="ru-RU" w:eastAsia="uk-UA"/>
                    </w:rPr>
                    <w:t>в</w:t>
                  </w:r>
                  <w:proofErr w:type="spellEnd"/>
                  <w:proofErr w:type="gramEnd"/>
                  <w:r w:rsidRPr="0021366A">
                    <w:rPr>
                      <w:color w:val="000000"/>
                      <w:sz w:val="22"/>
                      <w:szCs w:val="22"/>
                      <w:lang w:val="ru-RU" w:eastAsia="uk-UA"/>
                    </w:rPr>
                    <w:t xml:space="preserve"> та </w:t>
                  </w:r>
                  <w:proofErr w:type="spellStart"/>
                  <w:r w:rsidRPr="0021366A">
                    <w:rPr>
                      <w:color w:val="000000"/>
                      <w:sz w:val="22"/>
                      <w:szCs w:val="22"/>
                      <w:lang w:val="ru-RU" w:eastAsia="uk-UA"/>
                    </w:rPr>
                    <w:t>послуг</w:t>
                  </w:r>
                  <w:proofErr w:type="spellEnd"/>
                </w:p>
              </w:tc>
            </w:tr>
          </w:tbl>
          <w:p w:rsidR="00697D32" w:rsidRPr="0021366A" w:rsidRDefault="00697D32" w:rsidP="00FC0570">
            <w:pPr>
              <w:jc w:val="center"/>
              <w:rPr>
                <w:color w:val="000000"/>
                <w:sz w:val="22"/>
                <w:szCs w:val="22"/>
                <w:lang w:val="ru-RU"/>
              </w:rPr>
            </w:pPr>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0E3AEE" w:rsidRDefault="00697D32" w:rsidP="000E3AEE">
            <w:pPr>
              <w:jc w:val="center"/>
              <w:rPr>
                <w:color w:val="000000"/>
                <w:lang w:val="uk-UA"/>
              </w:rPr>
            </w:pPr>
          </w:p>
        </w:tc>
      </w:tr>
      <w:tr w:rsidR="00697D32" w:rsidRPr="000E3AEE" w:rsidTr="0076517B">
        <w:tc>
          <w:tcPr>
            <w:tcW w:w="1526" w:type="dxa"/>
            <w:shd w:val="clear" w:color="auto" w:fill="auto"/>
          </w:tcPr>
          <w:p w:rsidR="00697D32" w:rsidRPr="000E3AEE" w:rsidRDefault="00697D32" w:rsidP="0076517B">
            <w:pPr>
              <w:ind w:left="284" w:hanging="426"/>
              <w:jc w:val="center"/>
              <w:rPr>
                <w:color w:val="000000"/>
                <w:lang w:val="uk-UA"/>
              </w:rPr>
            </w:pPr>
            <w:r w:rsidRPr="000E3AEE">
              <w:rPr>
                <w:color w:val="000000"/>
                <w:lang w:val="uk-UA"/>
              </w:rPr>
              <w:t>Тиждень 6</w:t>
            </w:r>
          </w:p>
          <w:p w:rsidR="00697D32" w:rsidRPr="000E3AEE" w:rsidRDefault="00697D32" w:rsidP="0076517B">
            <w:pPr>
              <w:ind w:left="284" w:hanging="426"/>
              <w:jc w:val="center"/>
              <w:rPr>
                <w:color w:val="000000"/>
                <w:lang w:val="uk-UA"/>
              </w:rPr>
            </w:pPr>
            <w:r w:rsidRPr="000E3AEE">
              <w:rPr>
                <w:color w:val="000000"/>
                <w:lang w:val="uk-UA"/>
              </w:rPr>
              <w:t>Семінар 3</w:t>
            </w:r>
          </w:p>
        </w:tc>
        <w:tc>
          <w:tcPr>
            <w:tcW w:w="3082" w:type="dxa"/>
            <w:shd w:val="clear" w:color="auto" w:fill="auto"/>
          </w:tcPr>
          <w:p w:rsidR="00697D32" w:rsidRPr="0021366A" w:rsidRDefault="00E02926" w:rsidP="00FC0570">
            <w:pPr>
              <w:jc w:val="center"/>
              <w:rPr>
                <w:color w:val="000000"/>
                <w:sz w:val="22"/>
                <w:szCs w:val="22"/>
                <w:lang w:val="uk-UA"/>
              </w:rPr>
            </w:pPr>
            <w:proofErr w:type="spellStart"/>
            <w:r w:rsidRPr="0021366A">
              <w:rPr>
                <w:color w:val="000000"/>
                <w:sz w:val="22"/>
                <w:szCs w:val="22"/>
                <w:lang w:val="ru-RU" w:eastAsia="uk-UA"/>
              </w:rPr>
              <w:t>Закупівельна</w:t>
            </w:r>
            <w:proofErr w:type="spellEnd"/>
            <w:r w:rsidRPr="0021366A">
              <w:rPr>
                <w:color w:val="000000"/>
                <w:sz w:val="22"/>
                <w:szCs w:val="22"/>
                <w:lang w:val="ru-RU" w:eastAsia="uk-UA"/>
              </w:rPr>
              <w:t xml:space="preserve"> робота як </w:t>
            </w:r>
            <w:proofErr w:type="spellStart"/>
            <w:r w:rsidRPr="0021366A">
              <w:rPr>
                <w:color w:val="000000"/>
                <w:sz w:val="22"/>
                <w:szCs w:val="22"/>
                <w:lang w:val="ru-RU" w:eastAsia="uk-UA"/>
              </w:rPr>
              <w:t>складова</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c>
          <w:tcPr>
            <w:tcW w:w="4230" w:type="dxa"/>
            <w:shd w:val="clear" w:color="auto" w:fill="auto"/>
          </w:tcPr>
          <w:p w:rsidR="00697D32" w:rsidRPr="0021366A" w:rsidRDefault="00697D32" w:rsidP="00FC0570">
            <w:pPr>
              <w:jc w:val="center"/>
              <w:rPr>
                <w:color w:val="000000"/>
                <w:sz w:val="22"/>
                <w:szCs w:val="22"/>
                <w:lang w:val="uk-UA"/>
              </w:rPr>
            </w:pPr>
            <w:r w:rsidRPr="0021366A">
              <w:rPr>
                <w:color w:val="000000"/>
                <w:sz w:val="22"/>
                <w:szCs w:val="22"/>
                <w:lang w:val="uk-UA"/>
              </w:rPr>
              <w:t>Термінологічний диктант,</w:t>
            </w:r>
          </w:p>
          <w:p w:rsidR="00697D32" w:rsidRDefault="00697D32" w:rsidP="00FC0570">
            <w:pPr>
              <w:pStyle w:val="Default"/>
              <w:jc w:val="center"/>
              <w:rPr>
                <w:sz w:val="22"/>
                <w:szCs w:val="22"/>
                <w:lang w:val="uk-UA"/>
              </w:rPr>
            </w:pPr>
            <w:proofErr w:type="spellStart"/>
            <w:r w:rsidRPr="0021366A">
              <w:rPr>
                <w:sz w:val="22"/>
                <w:szCs w:val="22"/>
              </w:rPr>
              <w:t>семінар-дискусія</w:t>
            </w:r>
            <w:proofErr w:type="spellEnd"/>
            <w:r w:rsidRPr="0021366A">
              <w:rPr>
                <w:sz w:val="22"/>
                <w:szCs w:val="22"/>
              </w:rPr>
              <w:t xml:space="preserve">, робота в </w:t>
            </w:r>
            <w:proofErr w:type="spellStart"/>
            <w:r w:rsidRPr="0021366A">
              <w:rPr>
                <w:sz w:val="22"/>
                <w:szCs w:val="22"/>
              </w:rPr>
              <w:t>малих</w:t>
            </w:r>
            <w:proofErr w:type="spellEnd"/>
            <w:r w:rsidRPr="0021366A">
              <w:rPr>
                <w:sz w:val="22"/>
                <w:szCs w:val="22"/>
              </w:rPr>
              <w:t xml:space="preserve"> </w:t>
            </w:r>
            <w:proofErr w:type="spellStart"/>
            <w:r w:rsidRPr="0021366A">
              <w:rPr>
                <w:sz w:val="22"/>
                <w:szCs w:val="22"/>
              </w:rPr>
              <w:t>творчих</w:t>
            </w:r>
            <w:proofErr w:type="spellEnd"/>
            <w:r w:rsidRPr="0021366A">
              <w:rPr>
                <w:sz w:val="22"/>
                <w:szCs w:val="22"/>
              </w:rPr>
              <w:t xml:space="preserve"> </w:t>
            </w:r>
            <w:proofErr w:type="spellStart"/>
            <w:r w:rsidRPr="0021366A">
              <w:rPr>
                <w:sz w:val="22"/>
                <w:szCs w:val="22"/>
              </w:rPr>
              <w:t>групах</w:t>
            </w:r>
            <w:proofErr w:type="spellEnd"/>
            <w:r w:rsidRPr="0021366A">
              <w:rPr>
                <w:sz w:val="22"/>
                <w:szCs w:val="22"/>
              </w:rPr>
              <w:t xml:space="preserve">, </w:t>
            </w:r>
            <w:proofErr w:type="spellStart"/>
            <w:r w:rsidRPr="0021366A">
              <w:rPr>
                <w:sz w:val="22"/>
                <w:szCs w:val="22"/>
              </w:rPr>
              <w:t>мозковий</w:t>
            </w:r>
            <w:proofErr w:type="spellEnd"/>
            <w:r w:rsidRPr="0021366A">
              <w:rPr>
                <w:sz w:val="22"/>
                <w:szCs w:val="22"/>
              </w:rPr>
              <w:t xml:space="preserve"> штурм та </w:t>
            </w:r>
            <w:proofErr w:type="spellStart"/>
            <w:r w:rsidRPr="0021366A">
              <w:rPr>
                <w:sz w:val="22"/>
                <w:szCs w:val="22"/>
              </w:rPr>
              <w:t>презентація</w:t>
            </w:r>
            <w:proofErr w:type="spellEnd"/>
            <w:r w:rsidRPr="0021366A">
              <w:rPr>
                <w:sz w:val="22"/>
                <w:szCs w:val="22"/>
              </w:rPr>
              <w:t xml:space="preserve"> </w:t>
            </w:r>
            <w:proofErr w:type="spellStart"/>
            <w:r w:rsidRPr="0021366A">
              <w:rPr>
                <w:sz w:val="22"/>
                <w:szCs w:val="22"/>
              </w:rPr>
              <w:t>доповідей</w:t>
            </w:r>
            <w:proofErr w:type="spellEnd"/>
            <w:r w:rsidRPr="0021366A">
              <w:rPr>
                <w:sz w:val="22"/>
                <w:szCs w:val="22"/>
              </w:rPr>
              <w:t xml:space="preserve"> </w:t>
            </w:r>
          </w:p>
          <w:p w:rsidR="0010055C" w:rsidRPr="0010055C" w:rsidRDefault="0010055C" w:rsidP="00FC0570">
            <w:pPr>
              <w:pStyle w:val="Default"/>
              <w:jc w:val="center"/>
              <w:rPr>
                <w:sz w:val="20"/>
                <w:szCs w:val="20"/>
                <w:lang w:val="uk-UA"/>
              </w:rPr>
            </w:pPr>
            <w:r w:rsidRPr="0010055C">
              <w:rPr>
                <w:sz w:val="20"/>
                <w:szCs w:val="20"/>
                <w:lang w:val="uk-UA"/>
              </w:rPr>
              <w:t xml:space="preserve">Тестування: самостійне проходження </w:t>
            </w:r>
            <w:r w:rsidRPr="0010055C">
              <w:rPr>
                <w:sz w:val="20"/>
                <w:szCs w:val="20"/>
                <w:lang w:val="uk-UA"/>
              </w:rPr>
              <w:lastRenderedPageBreak/>
              <w:t xml:space="preserve">тестування в системі </w:t>
            </w:r>
            <w:r w:rsidRPr="0010055C">
              <w:rPr>
                <w:noProof/>
                <w:sz w:val="20"/>
                <w:szCs w:val="20"/>
                <w:lang w:val="uk-UA"/>
              </w:rPr>
              <w:t>Moodle</w:t>
            </w:r>
          </w:p>
        </w:tc>
        <w:tc>
          <w:tcPr>
            <w:tcW w:w="1275" w:type="dxa"/>
            <w:shd w:val="clear" w:color="auto" w:fill="auto"/>
          </w:tcPr>
          <w:p w:rsidR="00697D32" w:rsidRDefault="0021366A" w:rsidP="000E3AEE">
            <w:pPr>
              <w:jc w:val="center"/>
              <w:rPr>
                <w:color w:val="000000"/>
                <w:lang w:val="uk-UA"/>
              </w:rPr>
            </w:pPr>
            <w:r>
              <w:rPr>
                <w:color w:val="000000"/>
                <w:lang w:val="uk-UA"/>
              </w:rPr>
              <w:lastRenderedPageBreak/>
              <w:t>5</w:t>
            </w: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Pr="0021366A" w:rsidRDefault="0010055C" w:rsidP="000E3AEE">
            <w:pPr>
              <w:jc w:val="center"/>
              <w:rPr>
                <w:color w:val="000000"/>
                <w:lang w:val="uk-UA"/>
              </w:rPr>
            </w:pPr>
            <w:r>
              <w:rPr>
                <w:color w:val="000000"/>
                <w:lang w:val="uk-UA"/>
              </w:rPr>
              <w:t>5</w:t>
            </w:r>
          </w:p>
        </w:tc>
      </w:tr>
      <w:tr w:rsidR="00697D32" w:rsidRPr="002D0887" w:rsidTr="0076517B">
        <w:tc>
          <w:tcPr>
            <w:tcW w:w="1526" w:type="dxa"/>
            <w:shd w:val="clear" w:color="auto" w:fill="auto"/>
          </w:tcPr>
          <w:p w:rsidR="00697D32" w:rsidRPr="000E3AEE" w:rsidRDefault="00697D32" w:rsidP="0076517B">
            <w:pPr>
              <w:ind w:left="284" w:hanging="426"/>
              <w:jc w:val="center"/>
              <w:rPr>
                <w:color w:val="000000"/>
                <w:lang w:val="uk-UA"/>
              </w:rPr>
            </w:pPr>
            <w:r w:rsidRPr="000E3AEE">
              <w:rPr>
                <w:color w:val="000000"/>
                <w:lang w:val="uk-UA"/>
              </w:rPr>
              <w:lastRenderedPageBreak/>
              <w:t xml:space="preserve">Лекція </w:t>
            </w:r>
            <w:r>
              <w:rPr>
                <w:color w:val="000000"/>
                <w:lang w:val="uk-UA"/>
              </w:rPr>
              <w:t>6</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697D32" w:rsidRPr="002D0887">
              <w:trPr>
                <w:trHeight w:val="439"/>
              </w:trPr>
              <w:tc>
                <w:tcPr>
                  <w:tcW w:w="0" w:type="auto"/>
                </w:tcPr>
                <w:p w:rsidR="00697D32" w:rsidRPr="0021366A" w:rsidRDefault="00697D32" w:rsidP="00FC0570">
                  <w:pPr>
                    <w:autoSpaceDE w:val="0"/>
                    <w:autoSpaceDN w:val="0"/>
                    <w:adjustRightInd w:val="0"/>
                    <w:jc w:val="center"/>
                    <w:rPr>
                      <w:color w:val="000000"/>
                      <w:sz w:val="22"/>
                      <w:szCs w:val="22"/>
                      <w:lang w:val="uk-UA" w:eastAsia="uk-UA"/>
                    </w:rPr>
                  </w:pPr>
                  <w:r w:rsidRPr="0021366A">
                    <w:rPr>
                      <w:color w:val="000000"/>
                      <w:sz w:val="22"/>
                      <w:szCs w:val="22"/>
                      <w:lang w:val="uk-UA" w:eastAsia="uk-UA"/>
                    </w:rPr>
                    <w:t>Організація та управління комерційною діяльністю у роздрібній торгівлі</w:t>
                  </w:r>
                </w:p>
              </w:tc>
            </w:tr>
          </w:tbl>
          <w:p w:rsidR="00697D32" w:rsidRPr="0021366A" w:rsidRDefault="00697D32" w:rsidP="00FC0570">
            <w:pPr>
              <w:jc w:val="center"/>
              <w:rPr>
                <w:color w:val="000000"/>
                <w:sz w:val="22"/>
                <w:szCs w:val="22"/>
                <w:lang w:val="uk-UA"/>
              </w:rPr>
            </w:pPr>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A439FD" w:rsidRDefault="00697D32" w:rsidP="000E3AEE">
            <w:pPr>
              <w:jc w:val="center"/>
              <w:rPr>
                <w:color w:val="000000"/>
                <w:lang w:val="uk-UA"/>
              </w:rPr>
            </w:pPr>
          </w:p>
        </w:tc>
      </w:tr>
      <w:tr w:rsidR="00697D32" w:rsidRPr="000E3AEE" w:rsidTr="00782D90">
        <w:tc>
          <w:tcPr>
            <w:tcW w:w="10113" w:type="dxa"/>
            <w:gridSpan w:val="4"/>
            <w:shd w:val="clear" w:color="auto" w:fill="auto"/>
          </w:tcPr>
          <w:p w:rsidR="00697D32" w:rsidRPr="0021366A" w:rsidRDefault="00697D32" w:rsidP="00FC0570">
            <w:pPr>
              <w:ind w:left="284" w:hanging="426"/>
              <w:jc w:val="center"/>
              <w:rPr>
                <w:color w:val="000000"/>
                <w:sz w:val="22"/>
                <w:szCs w:val="22"/>
                <w:lang w:val="uk-UA"/>
              </w:rPr>
            </w:pPr>
            <w:r w:rsidRPr="0021366A">
              <w:rPr>
                <w:color w:val="000000"/>
                <w:sz w:val="22"/>
                <w:szCs w:val="22"/>
                <w:lang w:val="uk-UA"/>
              </w:rPr>
              <w:t xml:space="preserve">Змістовий модуль </w:t>
            </w:r>
            <w:r w:rsidR="00987BDD">
              <w:rPr>
                <w:color w:val="000000"/>
                <w:sz w:val="22"/>
                <w:szCs w:val="22"/>
                <w:lang w:val="uk-UA"/>
              </w:rPr>
              <w:t>3</w:t>
            </w:r>
          </w:p>
        </w:tc>
      </w:tr>
      <w:tr w:rsidR="00697D32" w:rsidRPr="002D0887" w:rsidTr="0076517B">
        <w:tc>
          <w:tcPr>
            <w:tcW w:w="1526" w:type="dxa"/>
            <w:shd w:val="clear" w:color="auto" w:fill="auto"/>
          </w:tcPr>
          <w:p w:rsidR="00697D32" w:rsidRPr="000E3AEE" w:rsidRDefault="00697D32" w:rsidP="0076517B">
            <w:pPr>
              <w:ind w:left="284" w:hanging="426"/>
              <w:jc w:val="center"/>
              <w:rPr>
                <w:color w:val="000000"/>
                <w:lang w:val="uk-UA"/>
              </w:rPr>
            </w:pPr>
            <w:r w:rsidRPr="000E3AEE">
              <w:rPr>
                <w:color w:val="000000"/>
                <w:lang w:val="uk-UA"/>
              </w:rPr>
              <w:t>Тиждень 7</w:t>
            </w:r>
          </w:p>
          <w:p w:rsidR="00697D32" w:rsidRPr="000E3AEE" w:rsidRDefault="00697D32" w:rsidP="0076517B">
            <w:pPr>
              <w:ind w:left="284" w:hanging="426"/>
              <w:jc w:val="center"/>
              <w:rPr>
                <w:color w:val="000000"/>
                <w:lang w:val="uk-UA"/>
              </w:rPr>
            </w:pPr>
            <w:r w:rsidRPr="000E3AEE">
              <w:rPr>
                <w:color w:val="000000"/>
                <w:lang w:val="uk-UA"/>
              </w:rPr>
              <w:t xml:space="preserve">Лекція </w:t>
            </w:r>
            <w:r>
              <w:rPr>
                <w:color w:val="000000"/>
                <w:lang w:val="uk-UA"/>
              </w:rPr>
              <w:t>7</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697D32" w:rsidRPr="002D0887">
              <w:trPr>
                <w:trHeight w:val="439"/>
              </w:trPr>
              <w:tc>
                <w:tcPr>
                  <w:tcW w:w="0" w:type="auto"/>
                </w:tcPr>
                <w:p w:rsidR="00697D32" w:rsidRPr="0021366A" w:rsidRDefault="00697D32" w:rsidP="00FC0570">
                  <w:pPr>
                    <w:autoSpaceDE w:val="0"/>
                    <w:autoSpaceDN w:val="0"/>
                    <w:adjustRightInd w:val="0"/>
                    <w:jc w:val="center"/>
                    <w:rPr>
                      <w:color w:val="000000"/>
                      <w:sz w:val="22"/>
                      <w:szCs w:val="22"/>
                      <w:lang w:val="uk-UA" w:eastAsia="uk-UA"/>
                    </w:rPr>
                  </w:pPr>
                  <w:r w:rsidRPr="0021366A">
                    <w:rPr>
                      <w:color w:val="000000"/>
                      <w:sz w:val="22"/>
                      <w:szCs w:val="22"/>
                      <w:lang w:val="uk-UA" w:eastAsia="uk-UA"/>
                    </w:rPr>
                    <w:t>Організація та управління комерційною діяльністю у роздрібній торгівлі</w:t>
                  </w:r>
                </w:p>
              </w:tc>
            </w:tr>
          </w:tbl>
          <w:p w:rsidR="00697D32" w:rsidRPr="0021366A" w:rsidRDefault="00697D32" w:rsidP="00FC0570">
            <w:pPr>
              <w:jc w:val="center"/>
              <w:rPr>
                <w:color w:val="000000"/>
                <w:sz w:val="22"/>
                <w:szCs w:val="22"/>
                <w:lang w:val="uk-UA"/>
              </w:rPr>
            </w:pPr>
          </w:p>
        </w:tc>
        <w:tc>
          <w:tcPr>
            <w:tcW w:w="4230" w:type="dxa"/>
            <w:shd w:val="clear" w:color="auto" w:fill="auto"/>
          </w:tcPr>
          <w:p w:rsidR="00697D32" w:rsidRPr="0021366A" w:rsidRDefault="00697D32" w:rsidP="00FC0570">
            <w:pPr>
              <w:jc w:val="center"/>
              <w:rPr>
                <w:color w:val="000000"/>
                <w:sz w:val="22"/>
                <w:szCs w:val="22"/>
                <w:lang w:val="uk-UA"/>
              </w:rPr>
            </w:pPr>
          </w:p>
        </w:tc>
        <w:tc>
          <w:tcPr>
            <w:tcW w:w="1275" w:type="dxa"/>
            <w:shd w:val="clear" w:color="auto" w:fill="auto"/>
          </w:tcPr>
          <w:p w:rsidR="00697D32" w:rsidRPr="000E3AEE" w:rsidRDefault="00697D32" w:rsidP="000E3AEE">
            <w:pPr>
              <w:jc w:val="center"/>
              <w:rPr>
                <w:color w:val="000000"/>
                <w:lang w:val="uk-UA"/>
              </w:rPr>
            </w:pPr>
          </w:p>
        </w:tc>
      </w:tr>
      <w:tr w:rsidR="00697D32" w:rsidRPr="000E3AEE" w:rsidTr="0076517B">
        <w:tc>
          <w:tcPr>
            <w:tcW w:w="1526" w:type="dxa"/>
            <w:shd w:val="clear" w:color="auto" w:fill="auto"/>
          </w:tcPr>
          <w:p w:rsidR="00697D32" w:rsidRPr="000E3AEE" w:rsidRDefault="00697D32" w:rsidP="0076517B">
            <w:pPr>
              <w:ind w:left="284" w:hanging="426"/>
              <w:jc w:val="center"/>
              <w:rPr>
                <w:color w:val="000000"/>
                <w:lang w:val="uk-UA"/>
              </w:rPr>
            </w:pPr>
            <w:r w:rsidRPr="000E3AEE">
              <w:rPr>
                <w:color w:val="000000"/>
                <w:lang w:val="uk-UA"/>
              </w:rPr>
              <w:t>Тиждень 8</w:t>
            </w:r>
          </w:p>
          <w:p w:rsidR="00697D32" w:rsidRPr="000E3AEE" w:rsidRDefault="00697D32" w:rsidP="0076517B">
            <w:pPr>
              <w:ind w:left="284" w:hanging="426"/>
              <w:jc w:val="center"/>
              <w:rPr>
                <w:color w:val="000000"/>
                <w:lang w:val="uk-UA"/>
              </w:rPr>
            </w:pPr>
            <w:r w:rsidRPr="000E3AEE">
              <w:rPr>
                <w:color w:val="000000"/>
                <w:lang w:val="uk-UA"/>
              </w:rPr>
              <w:t>Семінар 4</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697D32" w:rsidRPr="002D0887">
              <w:trPr>
                <w:trHeight w:val="439"/>
              </w:trPr>
              <w:tc>
                <w:tcPr>
                  <w:tcW w:w="0" w:type="auto"/>
                </w:tcPr>
                <w:p w:rsidR="00697D32" w:rsidRPr="0021366A" w:rsidRDefault="00697D32" w:rsidP="00FC0570">
                  <w:pPr>
                    <w:autoSpaceDE w:val="0"/>
                    <w:autoSpaceDN w:val="0"/>
                    <w:adjustRightInd w:val="0"/>
                    <w:jc w:val="center"/>
                    <w:rPr>
                      <w:color w:val="000000"/>
                      <w:sz w:val="22"/>
                      <w:szCs w:val="22"/>
                      <w:lang w:val="uk-UA" w:eastAsia="uk-UA"/>
                    </w:rPr>
                  </w:pPr>
                  <w:r w:rsidRPr="0021366A">
                    <w:rPr>
                      <w:color w:val="000000"/>
                      <w:sz w:val="22"/>
                      <w:szCs w:val="22"/>
                      <w:lang w:val="uk-UA" w:eastAsia="uk-UA"/>
                    </w:rPr>
                    <w:t>Комерційна діяльність підприємств щодо організації продажу товарів</w:t>
                  </w:r>
                </w:p>
              </w:tc>
            </w:tr>
          </w:tbl>
          <w:p w:rsidR="00697D32" w:rsidRPr="0021366A" w:rsidRDefault="00697D32" w:rsidP="00FC0570">
            <w:pPr>
              <w:jc w:val="center"/>
              <w:rPr>
                <w:color w:val="000000"/>
                <w:sz w:val="22"/>
                <w:szCs w:val="22"/>
                <w:lang w:val="uk-UA"/>
              </w:rPr>
            </w:pPr>
            <w:r w:rsidRPr="0021366A">
              <w:rPr>
                <w:color w:val="000000"/>
                <w:sz w:val="22"/>
                <w:szCs w:val="22"/>
                <w:lang w:val="uk-UA"/>
              </w:rPr>
              <w:t>у</w:t>
            </w:r>
          </w:p>
        </w:tc>
        <w:tc>
          <w:tcPr>
            <w:tcW w:w="4230" w:type="dxa"/>
            <w:shd w:val="clear" w:color="auto" w:fill="auto"/>
          </w:tcPr>
          <w:p w:rsidR="00697D32" w:rsidRPr="0021366A" w:rsidRDefault="00697D32" w:rsidP="00FC0570">
            <w:pPr>
              <w:jc w:val="center"/>
              <w:rPr>
                <w:color w:val="000000"/>
                <w:sz w:val="22"/>
                <w:szCs w:val="22"/>
                <w:lang w:val="uk-UA"/>
              </w:rPr>
            </w:pPr>
            <w:r w:rsidRPr="0021366A">
              <w:rPr>
                <w:color w:val="000000"/>
                <w:sz w:val="22"/>
                <w:szCs w:val="22"/>
                <w:lang w:val="uk-UA"/>
              </w:rPr>
              <w:t>Термінологічний диктант</w:t>
            </w:r>
          </w:p>
          <w:p w:rsidR="00697D32" w:rsidRDefault="00697D32" w:rsidP="00FC0570">
            <w:pPr>
              <w:jc w:val="center"/>
              <w:rPr>
                <w:color w:val="000000"/>
                <w:sz w:val="22"/>
                <w:szCs w:val="22"/>
                <w:lang w:val="uk-UA"/>
              </w:rPr>
            </w:pPr>
            <w:r w:rsidRPr="0021366A">
              <w:rPr>
                <w:color w:val="000000"/>
                <w:sz w:val="22"/>
                <w:szCs w:val="22"/>
                <w:lang w:val="uk-UA"/>
              </w:rPr>
              <w:t xml:space="preserve">Робота у групах: пошук </w:t>
            </w:r>
            <w:r w:rsidRPr="0021366A">
              <w:rPr>
                <w:color w:val="000000"/>
                <w:sz w:val="22"/>
                <w:szCs w:val="22"/>
                <w:lang w:val="uk-UA"/>
              </w:rPr>
              <w:pgNum/>
            </w:r>
            <w:proofErr w:type="spellStart"/>
            <w:r w:rsidRPr="0021366A">
              <w:rPr>
                <w:color w:val="000000"/>
                <w:sz w:val="22"/>
                <w:szCs w:val="22"/>
                <w:lang w:val="uk-UA"/>
              </w:rPr>
              <w:t>ротиріч</w:t>
            </w:r>
            <w:proofErr w:type="spellEnd"/>
            <w:r w:rsidRPr="0021366A">
              <w:rPr>
                <w:color w:val="000000"/>
                <w:sz w:val="22"/>
                <w:szCs w:val="22"/>
                <w:lang w:val="uk-UA"/>
              </w:rPr>
              <w:t xml:space="preserve"> між теоретичною декларацією естетизму (передмова до роману) та її практичним застосуванням (на матеріалі твору); контент-аналіз тексту (</w:t>
            </w:r>
            <w:proofErr w:type="spellStart"/>
            <w:r w:rsidRPr="0021366A">
              <w:rPr>
                <w:color w:val="000000"/>
                <w:sz w:val="22"/>
                <w:szCs w:val="22"/>
              </w:rPr>
              <w:t>WordCloud</w:t>
            </w:r>
            <w:proofErr w:type="spellEnd"/>
            <w:r w:rsidRPr="0021366A">
              <w:rPr>
                <w:color w:val="000000"/>
                <w:sz w:val="22"/>
                <w:szCs w:val="22"/>
                <w:lang w:val="uk-UA"/>
              </w:rPr>
              <w:t>); рольова гра «Адвокат диявола»: дебати «Чи має мистецтво соціальну місію?»</w:t>
            </w:r>
          </w:p>
          <w:p w:rsidR="0010055C" w:rsidRPr="0021366A" w:rsidRDefault="0010055C" w:rsidP="00FC0570">
            <w:pPr>
              <w:jc w:val="center"/>
              <w:rPr>
                <w:color w:val="000000"/>
                <w:sz w:val="22"/>
                <w:szCs w:val="22"/>
                <w:lang w:val="uk-UA"/>
              </w:rPr>
            </w:pPr>
            <w:r>
              <w:rPr>
                <w:lang w:val="uk-UA"/>
              </w:rPr>
              <w:t xml:space="preserve">Тестування: самостійне проходження тестування в системі </w:t>
            </w:r>
            <w:r w:rsidRPr="009E63B7">
              <w:rPr>
                <w:noProof/>
                <w:lang w:val="uk-UA"/>
              </w:rPr>
              <w:t>Moodle</w:t>
            </w:r>
          </w:p>
        </w:tc>
        <w:tc>
          <w:tcPr>
            <w:tcW w:w="1275" w:type="dxa"/>
            <w:shd w:val="clear" w:color="auto" w:fill="auto"/>
          </w:tcPr>
          <w:p w:rsidR="00697D32" w:rsidRDefault="0021366A" w:rsidP="000E3AEE">
            <w:pPr>
              <w:jc w:val="center"/>
              <w:rPr>
                <w:color w:val="000000"/>
                <w:lang w:val="uk-UA"/>
              </w:rPr>
            </w:pPr>
            <w:r>
              <w:rPr>
                <w:color w:val="000000"/>
                <w:lang w:val="uk-UA"/>
              </w:rPr>
              <w:t>5</w:t>
            </w: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Default="0010055C" w:rsidP="000E3AEE">
            <w:pPr>
              <w:jc w:val="center"/>
              <w:rPr>
                <w:color w:val="000000"/>
                <w:lang w:val="uk-UA"/>
              </w:rPr>
            </w:pPr>
          </w:p>
          <w:p w:rsidR="0010055C" w:rsidRPr="0021366A" w:rsidRDefault="0010055C" w:rsidP="000E3AEE">
            <w:pPr>
              <w:jc w:val="center"/>
              <w:rPr>
                <w:color w:val="000000"/>
                <w:lang w:val="uk-UA"/>
              </w:rPr>
            </w:pPr>
            <w:r>
              <w:rPr>
                <w:color w:val="000000"/>
                <w:lang w:val="uk-UA"/>
              </w:rPr>
              <w:t>5</w:t>
            </w:r>
          </w:p>
        </w:tc>
      </w:tr>
      <w:tr w:rsidR="0021366A" w:rsidRPr="002D0887" w:rsidTr="0076517B">
        <w:tc>
          <w:tcPr>
            <w:tcW w:w="1526" w:type="dxa"/>
            <w:shd w:val="clear" w:color="auto" w:fill="auto"/>
          </w:tcPr>
          <w:p w:rsidR="0021366A" w:rsidRPr="000E3AEE" w:rsidRDefault="0021366A" w:rsidP="0076517B">
            <w:pPr>
              <w:ind w:left="284" w:hanging="426"/>
              <w:jc w:val="center"/>
              <w:rPr>
                <w:color w:val="000000"/>
                <w:lang w:val="uk-UA"/>
              </w:rPr>
            </w:pPr>
            <w:r>
              <w:rPr>
                <w:color w:val="000000"/>
                <w:lang w:val="uk-UA"/>
              </w:rPr>
              <w:t>Лекція 8</w:t>
            </w:r>
          </w:p>
        </w:tc>
        <w:tc>
          <w:tcPr>
            <w:tcW w:w="3082" w:type="dxa"/>
            <w:shd w:val="clear" w:color="auto" w:fill="auto"/>
          </w:tcPr>
          <w:p w:rsidR="0021366A" w:rsidRPr="0021366A" w:rsidRDefault="0021366A" w:rsidP="0021366A">
            <w:pPr>
              <w:autoSpaceDE w:val="0"/>
              <w:autoSpaceDN w:val="0"/>
              <w:adjustRightInd w:val="0"/>
              <w:jc w:val="center"/>
              <w:rPr>
                <w:color w:val="000000"/>
                <w:sz w:val="22"/>
                <w:szCs w:val="22"/>
                <w:lang w:val="uk-UA" w:eastAsia="uk-UA"/>
              </w:rPr>
            </w:pPr>
            <w:r w:rsidRPr="0021366A">
              <w:rPr>
                <w:color w:val="000000"/>
                <w:sz w:val="22"/>
                <w:szCs w:val="22"/>
                <w:lang w:val="uk-UA" w:eastAsia="uk-UA"/>
              </w:rPr>
              <w:t>Комерційна діяльність підприємств щодо організації продажу товарів</w:t>
            </w:r>
          </w:p>
        </w:tc>
        <w:tc>
          <w:tcPr>
            <w:tcW w:w="4230" w:type="dxa"/>
            <w:shd w:val="clear" w:color="auto" w:fill="auto"/>
          </w:tcPr>
          <w:p w:rsidR="0021366A" w:rsidRPr="0021366A" w:rsidRDefault="0021366A" w:rsidP="000E3AEE">
            <w:pPr>
              <w:jc w:val="center"/>
              <w:rPr>
                <w:color w:val="000000"/>
                <w:sz w:val="22"/>
                <w:szCs w:val="22"/>
                <w:lang w:val="uk-UA"/>
              </w:rPr>
            </w:pPr>
          </w:p>
        </w:tc>
        <w:tc>
          <w:tcPr>
            <w:tcW w:w="1275" w:type="dxa"/>
            <w:shd w:val="clear" w:color="auto" w:fill="auto"/>
          </w:tcPr>
          <w:p w:rsidR="0021366A" w:rsidRPr="0021366A" w:rsidRDefault="0021366A" w:rsidP="000E3AEE">
            <w:pPr>
              <w:jc w:val="center"/>
              <w:rPr>
                <w:color w:val="000000"/>
                <w:lang w:val="uk-UA"/>
              </w:rPr>
            </w:pPr>
          </w:p>
        </w:tc>
      </w:tr>
      <w:tr w:rsidR="0021366A" w:rsidRPr="002D0887"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Тиждень 9</w:t>
            </w:r>
          </w:p>
          <w:p w:rsidR="0021366A" w:rsidRPr="000E3AEE" w:rsidRDefault="0021366A" w:rsidP="0076517B">
            <w:pPr>
              <w:ind w:left="284" w:hanging="426"/>
              <w:jc w:val="center"/>
              <w:rPr>
                <w:color w:val="000000"/>
                <w:lang w:val="uk-UA"/>
              </w:rPr>
            </w:pPr>
            <w:r w:rsidRPr="000E3AEE">
              <w:rPr>
                <w:color w:val="000000"/>
                <w:lang w:val="uk-UA"/>
              </w:rPr>
              <w:t xml:space="preserve">Лекція </w:t>
            </w:r>
            <w:r>
              <w:rPr>
                <w:color w:val="000000"/>
                <w:lang w:val="uk-UA"/>
              </w:rPr>
              <w:t>9</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21366A" w:rsidRPr="002D0887">
              <w:trPr>
                <w:trHeight w:val="437"/>
              </w:trPr>
              <w:tc>
                <w:tcPr>
                  <w:tcW w:w="0" w:type="auto"/>
                </w:tcPr>
                <w:p w:rsidR="0021366A" w:rsidRPr="0021366A" w:rsidRDefault="0021366A" w:rsidP="00D43488">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Комерційні</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операції</w:t>
                  </w:r>
                  <w:proofErr w:type="spellEnd"/>
                  <w:r w:rsidRPr="0021366A">
                    <w:rPr>
                      <w:color w:val="000000"/>
                      <w:sz w:val="22"/>
                      <w:szCs w:val="22"/>
                      <w:lang w:val="ru-RU" w:eastAsia="uk-UA"/>
                    </w:rPr>
                    <w:t xml:space="preserve"> в </w:t>
                  </w:r>
                  <w:proofErr w:type="spellStart"/>
                  <w:r w:rsidRPr="0021366A">
                    <w:rPr>
                      <w:color w:val="000000"/>
                      <w:sz w:val="22"/>
                      <w:szCs w:val="22"/>
                      <w:lang w:val="ru-RU" w:eastAsia="uk-UA"/>
                    </w:rPr>
                    <w:t>процесі</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формування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асортименту</w:t>
                  </w:r>
                  <w:proofErr w:type="spellEnd"/>
                  <w:r w:rsidRPr="0021366A">
                    <w:rPr>
                      <w:color w:val="000000"/>
                      <w:sz w:val="22"/>
                      <w:szCs w:val="22"/>
                      <w:lang w:val="ru-RU" w:eastAsia="uk-UA"/>
                    </w:rPr>
                    <w:t xml:space="preserve"> і </w:t>
                  </w:r>
                  <w:proofErr w:type="spellStart"/>
                  <w:r w:rsidRPr="0021366A">
                    <w:rPr>
                      <w:color w:val="000000"/>
                      <w:sz w:val="22"/>
                      <w:szCs w:val="22"/>
                      <w:lang w:val="ru-RU" w:eastAsia="uk-UA"/>
                    </w:rPr>
                    <w:t>управління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товарними</w:t>
                  </w:r>
                  <w:proofErr w:type="spellEnd"/>
                  <w:r w:rsidRPr="0021366A">
                    <w:rPr>
                      <w:color w:val="000000"/>
                      <w:sz w:val="22"/>
                      <w:szCs w:val="22"/>
                      <w:lang w:val="ru-RU" w:eastAsia="uk-UA"/>
                    </w:rPr>
                    <w:t xml:space="preserve"> запасами</w:t>
                  </w:r>
                </w:p>
              </w:tc>
            </w:tr>
          </w:tbl>
          <w:p w:rsidR="0021366A" w:rsidRPr="0021366A" w:rsidRDefault="0021366A" w:rsidP="00D43488">
            <w:pPr>
              <w:jc w:val="center"/>
              <w:rPr>
                <w:color w:val="000000"/>
                <w:sz w:val="22"/>
                <w:szCs w:val="22"/>
                <w:lang w:val="ru-RU"/>
              </w:rPr>
            </w:pPr>
          </w:p>
        </w:tc>
        <w:tc>
          <w:tcPr>
            <w:tcW w:w="4230" w:type="dxa"/>
            <w:shd w:val="clear" w:color="auto" w:fill="auto"/>
          </w:tcPr>
          <w:p w:rsidR="0021366A" w:rsidRPr="0021366A" w:rsidRDefault="0021366A" w:rsidP="000E3AEE">
            <w:pPr>
              <w:jc w:val="center"/>
              <w:rPr>
                <w:color w:val="000000"/>
                <w:sz w:val="22"/>
                <w:szCs w:val="22"/>
                <w:lang w:val="uk-UA"/>
              </w:rPr>
            </w:pPr>
          </w:p>
        </w:tc>
        <w:tc>
          <w:tcPr>
            <w:tcW w:w="1275" w:type="dxa"/>
            <w:shd w:val="clear" w:color="auto" w:fill="auto"/>
          </w:tcPr>
          <w:p w:rsidR="0021366A" w:rsidRPr="000E3AEE" w:rsidRDefault="0021366A" w:rsidP="000E3AEE">
            <w:pPr>
              <w:jc w:val="center"/>
              <w:rPr>
                <w:color w:val="000000"/>
                <w:lang w:val="uk-UA"/>
              </w:rPr>
            </w:pP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Тиждень 10</w:t>
            </w:r>
          </w:p>
          <w:p w:rsidR="0021366A" w:rsidRPr="000E3AEE" w:rsidRDefault="0021366A" w:rsidP="0076517B">
            <w:pPr>
              <w:ind w:left="284" w:hanging="426"/>
              <w:jc w:val="center"/>
              <w:rPr>
                <w:color w:val="000000"/>
                <w:lang w:val="uk-UA"/>
              </w:rPr>
            </w:pPr>
            <w:r w:rsidRPr="000E3AEE">
              <w:rPr>
                <w:color w:val="000000"/>
                <w:lang w:val="uk-UA"/>
              </w:rPr>
              <w:t>Семінар 5</w:t>
            </w:r>
          </w:p>
        </w:tc>
        <w:tc>
          <w:tcPr>
            <w:tcW w:w="3082" w:type="dxa"/>
            <w:shd w:val="clear" w:color="auto" w:fill="auto"/>
          </w:tcPr>
          <w:p w:rsidR="0021366A" w:rsidRPr="0021366A" w:rsidRDefault="0021366A" w:rsidP="00D43488">
            <w:pPr>
              <w:jc w:val="center"/>
              <w:rPr>
                <w:color w:val="000000"/>
                <w:sz w:val="22"/>
                <w:szCs w:val="22"/>
                <w:lang w:val="uk-UA"/>
              </w:rPr>
            </w:pPr>
            <w:proofErr w:type="spellStart"/>
            <w:r w:rsidRPr="0021366A">
              <w:rPr>
                <w:color w:val="000000"/>
                <w:sz w:val="22"/>
                <w:szCs w:val="22"/>
                <w:lang w:val="ru-RU" w:eastAsia="uk-UA"/>
              </w:rPr>
              <w:t>Комерційні</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операції</w:t>
            </w:r>
            <w:proofErr w:type="spellEnd"/>
            <w:r w:rsidRPr="0021366A">
              <w:rPr>
                <w:color w:val="000000"/>
                <w:sz w:val="22"/>
                <w:szCs w:val="22"/>
                <w:lang w:val="ru-RU" w:eastAsia="uk-UA"/>
              </w:rPr>
              <w:t xml:space="preserve"> в </w:t>
            </w:r>
            <w:proofErr w:type="spellStart"/>
            <w:r w:rsidRPr="0021366A">
              <w:rPr>
                <w:color w:val="000000"/>
                <w:sz w:val="22"/>
                <w:szCs w:val="22"/>
                <w:lang w:val="ru-RU" w:eastAsia="uk-UA"/>
              </w:rPr>
              <w:t>процесі</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формування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асортименту</w:t>
            </w:r>
            <w:proofErr w:type="spellEnd"/>
            <w:r w:rsidRPr="0021366A">
              <w:rPr>
                <w:color w:val="000000"/>
                <w:sz w:val="22"/>
                <w:szCs w:val="22"/>
                <w:lang w:val="ru-RU" w:eastAsia="uk-UA"/>
              </w:rPr>
              <w:t xml:space="preserve"> і </w:t>
            </w:r>
            <w:proofErr w:type="spellStart"/>
            <w:r w:rsidRPr="0021366A">
              <w:rPr>
                <w:color w:val="000000"/>
                <w:sz w:val="22"/>
                <w:szCs w:val="22"/>
                <w:lang w:val="ru-RU" w:eastAsia="uk-UA"/>
              </w:rPr>
              <w:t>управління</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товарними</w:t>
            </w:r>
            <w:proofErr w:type="spellEnd"/>
            <w:r w:rsidRPr="0021366A">
              <w:rPr>
                <w:color w:val="000000"/>
                <w:sz w:val="22"/>
                <w:szCs w:val="22"/>
                <w:lang w:val="ru-RU" w:eastAsia="uk-UA"/>
              </w:rPr>
              <w:t xml:space="preserve"> запасами</w:t>
            </w:r>
          </w:p>
        </w:tc>
        <w:tc>
          <w:tcPr>
            <w:tcW w:w="4230" w:type="dxa"/>
            <w:shd w:val="clear" w:color="auto" w:fill="auto"/>
          </w:tcPr>
          <w:p w:rsidR="0021366A" w:rsidRPr="0021366A" w:rsidRDefault="0021366A" w:rsidP="00F4577A">
            <w:pPr>
              <w:jc w:val="center"/>
              <w:rPr>
                <w:color w:val="000000"/>
                <w:sz w:val="22"/>
                <w:szCs w:val="22"/>
                <w:lang w:val="uk-UA"/>
              </w:rPr>
            </w:pPr>
            <w:r w:rsidRPr="0021366A">
              <w:rPr>
                <w:color w:val="000000"/>
                <w:sz w:val="22"/>
                <w:szCs w:val="22"/>
                <w:lang w:val="uk-UA"/>
              </w:rPr>
              <w:t>Термінологічний диктант,</w:t>
            </w:r>
          </w:p>
          <w:p w:rsidR="0021366A" w:rsidRDefault="0021366A" w:rsidP="00F4577A">
            <w:pPr>
              <w:jc w:val="center"/>
              <w:rPr>
                <w:sz w:val="22"/>
                <w:szCs w:val="22"/>
                <w:lang w:val="ru-RU"/>
              </w:rPr>
            </w:pPr>
            <w:proofErr w:type="spellStart"/>
            <w:r w:rsidRPr="0021366A">
              <w:rPr>
                <w:sz w:val="22"/>
                <w:szCs w:val="22"/>
                <w:lang w:val="ru-RU"/>
              </w:rPr>
              <w:t>семінар-дискусія</w:t>
            </w:r>
            <w:proofErr w:type="spellEnd"/>
            <w:r w:rsidRPr="0021366A">
              <w:rPr>
                <w:sz w:val="22"/>
                <w:szCs w:val="22"/>
                <w:lang w:val="ru-RU"/>
              </w:rPr>
              <w:t xml:space="preserve">, робота в </w:t>
            </w:r>
            <w:proofErr w:type="spellStart"/>
            <w:r w:rsidRPr="0021366A">
              <w:rPr>
                <w:sz w:val="22"/>
                <w:szCs w:val="22"/>
                <w:lang w:val="ru-RU"/>
              </w:rPr>
              <w:t>малих</w:t>
            </w:r>
            <w:proofErr w:type="spellEnd"/>
            <w:r w:rsidRPr="0021366A">
              <w:rPr>
                <w:sz w:val="22"/>
                <w:szCs w:val="22"/>
                <w:lang w:val="ru-RU"/>
              </w:rPr>
              <w:t xml:space="preserve"> </w:t>
            </w:r>
            <w:proofErr w:type="spellStart"/>
            <w:r w:rsidRPr="0021366A">
              <w:rPr>
                <w:sz w:val="22"/>
                <w:szCs w:val="22"/>
                <w:lang w:val="ru-RU"/>
              </w:rPr>
              <w:t>творчих</w:t>
            </w:r>
            <w:proofErr w:type="spellEnd"/>
            <w:r w:rsidRPr="0021366A">
              <w:rPr>
                <w:sz w:val="22"/>
                <w:szCs w:val="22"/>
                <w:lang w:val="ru-RU"/>
              </w:rPr>
              <w:t xml:space="preserve"> </w:t>
            </w:r>
            <w:proofErr w:type="spellStart"/>
            <w:r w:rsidRPr="0021366A">
              <w:rPr>
                <w:sz w:val="22"/>
                <w:szCs w:val="22"/>
                <w:lang w:val="ru-RU"/>
              </w:rPr>
              <w:t>групах</w:t>
            </w:r>
            <w:proofErr w:type="spellEnd"/>
            <w:r w:rsidRPr="0021366A">
              <w:rPr>
                <w:sz w:val="22"/>
                <w:szCs w:val="22"/>
                <w:lang w:val="ru-RU"/>
              </w:rPr>
              <w:t xml:space="preserve">, </w:t>
            </w:r>
            <w:proofErr w:type="spellStart"/>
            <w:r w:rsidRPr="0021366A">
              <w:rPr>
                <w:sz w:val="22"/>
                <w:szCs w:val="22"/>
                <w:lang w:val="ru-RU"/>
              </w:rPr>
              <w:t>мозковий</w:t>
            </w:r>
            <w:proofErr w:type="spellEnd"/>
            <w:r w:rsidRPr="0021366A">
              <w:rPr>
                <w:sz w:val="22"/>
                <w:szCs w:val="22"/>
                <w:lang w:val="ru-RU"/>
              </w:rPr>
              <w:t xml:space="preserve"> штурм та </w:t>
            </w:r>
            <w:proofErr w:type="spellStart"/>
            <w:r w:rsidRPr="0021366A">
              <w:rPr>
                <w:sz w:val="22"/>
                <w:szCs w:val="22"/>
                <w:lang w:val="ru-RU"/>
              </w:rPr>
              <w:t>презентація</w:t>
            </w:r>
            <w:proofErr w:type="spellEnd"/>
            <w:r w:rsidRPr="0021366A">
              <w:rPr>
                <w:sz w:val="22"/>
                <w:szCs w:val="22"/>
                <w:lang w:val="ru-RU"/>
              </w:rPr>
              <w:t xml:space="preserve"> </w:t>
            </w:r>
            <w:proofErr w:type="spellStart"/>
            <w:r w:rsidRPr="0021366A">
              <w:rPr>
                <w:sz w:val="22"/>
                <w:szCs w:val="22"/>
                <w:lang w:val="ru-RU"/>
              </w:rPr>
              <w:t>доповідей</w:t>
            </w:r>
            <w:proofErr w:type="spellEnd"/>
          </w:p>
          <w:p w:rsidR="0010055C" w:rsidRPr="0021366A" w:rsidRDefault="0010055C" w:rsidP="00F4577A">
            <w:pPr>
              <w:jc w:val="center"/>
              <w:rPr>
                <w:color w:val="000000"/>
                <w:sz w:val="22"/>
                <w:szCs w:val="22"/>
                <w:lang w:val="ru-RU"/>
              </w:rPr>
            </w:pPr>
            <w:r>
              <w:rPr>
                <w:lang w:val="uk-UA"/>
              </w:rPr>
              <w:t xml:space="preserve">Тестування: самостійне проходження тестування в системі </w:t>
            </w:r>
            <w:r w:rsidRPr="009E63B7">
              <w:rPr>
                <w:noProof/>
                <w:lang w:val="uk-UA"/>
              </w:rPr>
              <w:t>Moodle</w:t>
            </w:r>
          </w:p>
        </w:tc>
        <w:tc>
          <w:tcPr>
            <w:tcW w:w="1275" w:type="dxa"/>
            <w:shd w:val="clear" w:color="auto" w:fill="auto"/>
          </w:tcPr>
          <w:p w:rsidR="0021366A" w:rsidRPr="0021366A" w:rsidRDefault="0021366A" w:rsidP="000E3AEE">
            <w:pPr>
              <w:jc w:val="center"/>
              <w:rPr>
                <w:color w:val="000000"/>
                <w:lang w:val="uk-UA"/>
              </w:rPr>
            </w:pPr>
            <w:r>
              <w:rPr>
                <w:color w:val="000000"/>
                <w:lang w:val="uk-UA"/>
              </w:rPr>
              <w:t>5</w:t>
            </w:r>
          </w:p>
          <w:p w:rsidR="00987BDD" w:rsidRDefault="00987BDD" w:rsidP="00987BDD">
            <w:pPr>
              <w:jc w:val="center"/>
              <w:rPr>
                <w:color w:val="000000"/>
                <w:lang w:val="uk-UA"/>
              </w:rPr>
            </w:pPr>
          </w:p>
          <w:p w:rsidR="0010055C" w:rsidRDefault="0010055C" w:rsidP="00987BDD">
            <w:pPr>
              <w:jc w:val="center"/>
              <w:rPr>
                <w:color w:val="000000"/>
                <w:lang w:val="uk-UA"/>
              </w:rPr>
            </w:pPr>
          </w:p>
          <w:p w:rsidR="0010055C" w:rsidRDefault="0010055C" w:rsidP="00987BDD">
            <w:pPr>
              <w:jc w:val="center"/>
              <w:rPr>
                <w:color w:val="000000"/>
                <w:lang w:val="uk-UA"/>
              </w:rPr>
            </w:pPr>
          </w:p>
          <w:p w:rsidR="0010055C" w:rsidRPr="006252C0" w:rsidRDefault="0010055C" w:rsidP="00987BDD">
            <w:pPr>
              <w:jc w:val="center"/>
              <w:rPr>
                <w:color w:val="000000"/>
                <w:lang w:val="uk-UA"/>
              </w:rPr>
            </w:pPr>
            <w:r>
              <w:rPr>
                <w:color w:val="000000"/>
                <w:lang w:val="uk-UA"/>
              </w:rPr>
              <w:t>5</w:t>
            </w:r>
          </w:p>
        </w:tc>
      </w:tr>
      <w:tr w:rsidR="00987BDD" w:rsidRPr="000E3AEE" w:rsidTr="002D65AA">
        <w:tc>
          <w:tcPr>
            <w:tcW w:w="10113" w:type="dxa"/>
            <w:gridSpan w:val="4"/>
            <w:shd w:val="clear" w:color="auto" w:fill="auto"/>
          </w:tcPr>
          <w:p w:rsidR="00987BDD" w:rsidRDefault="00987BDD" w:rsidP="000E3AEE">
            <w:pPr>
              <w:jc w:val="center"/>
              <w:rPr>
                <w:color w:val="000000"/>
                <w:lang w:val="uk-UA"/>
              </w:rPr>
            </w:pPr>
            <w:r w:rsidRPr="000E3AEE">
              <w:rPr>
                <w:color w:val="000000"/>
                <w:lang w:val="uk-UA"/>
              </w:rPr>
              <w:t xml:space="preserve">Змістовий модуль </w:t>
            </w:r>
            <w:r>
              <w:rPr>
                <w:color w:val="000000"/>
                <w:lang w:val="uk-UA"/>
              </w:rPr>
              <w:t>4</w:t>
            </w:r>
          </w:p>
        </w:tc>
      </w:tr>
      <w:tr w:rsidR="0021366A" w:rsidRPr="002D0887"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 xml:space="preserve">Лекція </w:t>
            </w:r>
            <w:r>
              <w:rPr>
                <w:color w:val="000000"/>
                <w:lang w:val="uk-UA"/>
              </w:rPr>
              <w:t>10</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21366A" w:rsidRPr="002D0887">
              <w:trPr>
                <w:trHeight w:val="323"/>
              </w:trPr>
              <w:tc>
                <w:tcPr>
                  <w:tcW w:w="0" w:type="auto"/>
                </w:tcPr>
                <w:p w:rsidR="0021366A" w:rsidRPr="00306DB1" w:rsidRDefault="0021366A" w:rsidP="00D43488">
                  <w:pPr>
                    <w:autoSpaceDE w:val="0"/>
                    <w:autoSpaceDN w:val="0"/>
                    <w:adjustRightInd w:val="0"/>
                    <w:jc w:val="center"/>
                    <w:rPr>
                      <w:color w:val="000000"/>
                      <w:sz w:val="22"/>
                      <w:szCs w:val="22"/>
                      <w:lang w:val="uk-UA" w:eastAsia="uk-UA"/>
                    </w:rPr>
                  </w:pPr>
                  <w:r w:rsidRPr="00306DB1">
                    <w:rPr>
                      <w:color w:val="000000"/>
                      <w:sz w:val="22"/>
                      <w:szCs w:val="22"/>
                      <w:lang w:val="uk-UA" w:eastAsia="uk-UA"/>
                    </w:rPr>
                    <w:t>Комерційні ризики. Ефективність комерційної діяльності підприємств</w:t>
                  </w:r>
                </w:p>
              </w:tc>
            </w:tr>
          </w:tbl>
          <w:p w:rsidR="0021366A" w:rsidRPr="00306DB1" w:rsidRDefault="0021366A" w:rsidP="00D43488">
            <w:pPr>
              <w:jc w:val="center"/>
              <w:rPr>
                <w:color w:val="000000"/>
                <w:sz w:val="22"/>
                <w:szCs w:val="22"/>
                <w:lang w:val="uk-UA"/>
              </w:rPr>
            </w:pPr>
          </w:p>
        </w:tc>
        <w:tc>
          <w:tcPr>
            <w:tcW w:w="4230" w:type="dxa"/>
            <w:shd w:val="clear" w:color="auto" w:fill="auto"/>
          </w:tcPr>
          <w:p w:rsidR="0021366A" w:rsidRPr="0021366A" w:rsidRDefault="0021366A" w:rsidP="000E3AEE">
            <w:pPr>
              <w:jc w:val="center"/>
              <w:rPr>
                <w:color w:val="000000"/>
                <w:sz w:val="22"/>
                <w:szCs w:val="22"/>
                <w:lang w:val="uk-UA"/>
              </w:rPr>
            </w:pPr>
          </w:p>
        </w:tc>
        <w:tc>
          <w:tcPr>
            <w:tcW w:w="1275" w:type="dxa"/>
            <w:shd w:val="clear" w:color="auto" w:fill="auto"/>
          </w:tcPr>
          <w:p w:rsidR="0021366A" w:rsidRPr="00306DB1" w:rsidRDefault="0021366A" w:rsidP="000E3AEE">
            <w:pPr>
              <w:jc w:val="center"/>
              <w:rPr>
                <w:color w:val="000000"/>
                <w:lang w:val="uk-UA"/>
              </w:rPr>
            </w:pPr>
          </w:p>
        </w:tc>
      </w:tr>
      <w:tr w:rsidR="0021366A" w:rsidRPr="002D0887"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Тиждень 11</w:t>
            </w:r>
          </w:p>
          <w:p w:rsidR="0021366A" w:rsidRPr="000E3AEE" w:rsidRDefault="0021366A" w:rsidP="0076517B">
            <w:pPr>
              <w:ind w:left="284" w:hanging="426"/>
              <w:jc w:val="center"/>
              <w:rPr>
                <w:color w:val="000000"/>
                <w:lang w:val="uk-UA"/>
              </w:rPr>
            </w:pPr>
            <w:r w:rsidRPr="000E3AEE">
              <w:rPr>
                <w:color w:val="000000"/>
                <w:lang w:val="uk-UA"/>
              </w:rPr>
              <w:t xml:space="preserve">Лекція </w:t>
            </w:r>
            <w:r>
              <w:rPr>
                <w:color w:val="000000"/>
                <w:lang w:val="uk-UA"/>
              </w:rPr>
              <w:t>11</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21366A" w:rsidRPr="002D0887">
              <w:trPr>
                <w:trHeight w:val="322"/>
              </w:trPr>
              <w:tc>
                <w:tcPr>
                  <w:tcW w:w="0" w:type="auto"/>
                </w:tcPr>
                <w:p w:rsidR="0021366A" w:rsidRPr="0021366A" w:rsidRDefault="0021366A" w:rsidP="00D43488">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Електронна</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комерція</w:t>
                  </w:r>
                  <w:proofErr w:type="spellEnd"/>
                  <w:r w:rsidRPr="0021366A">
                    <w:rPr>
                      <w:color w:val="000000"/>
                      <w:sz w:val="22"/>
                      <w:szCs w:val="22"/>
                      <w:lang w:val="ru-RU" w:eastAsia="uk-UA"/>
                    </w:rPr>
                    <w:t xml:space="preserve"> як </w:t>
                  </w:r>
                  <w:proofErr w:type="spellStart"/>
                  <w:r w:rsidRPr="0021366A">
                    <w:rPr>
                      <w:color w:val="000000"/>
                      <w:sz w:val="22"/>
                      <w:szCs w:val="22"/>
                      <w:lang w:val="ru-RU" w:eastAsia="uk-UA"/>
                    </w:rPr>
                    <w:t>сучасний</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засіб</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r>
          </w:tbl>
          <w:p w:rsidR="0021366A" w:rsidRPr="0021366A" w:rsidRDefault="0021366A" w:rsidP="00D43488">
            <w:pPr>
              <w:jc w:val="center"/>
              <w:rPr>
                <w:color w:val="000000"/>
                <w:sz w:val="22"/>
                <w:szCs w:val="22"/>
                <w:lang w:val="ru-RU"/>
              </w:rPr>
            </w:pPr>
          </w:p>
        </w:tc>
        <w:tc>
          <w:tcPr>
            <w:tcW w:w="4230" w:type="dxa"/>
            <w:shd w:val="clear" w:color="auto" w:fill="auto"/>
          </w:tcPr>
          <w:p w:rsidR="0021366A" w:rsidRPr="0021366A" w:rsidRDefault="0021366A" w:rsidP="000E3AEE">
            <w:pPr>
              <w:jc w:val="center"/>
              <w:rPr>
                <w:color w:val="000000"/>
                <w:sz w:val="22"/>
                <w:szCs w:val="22"/>
                <w:lang w:val="uk-UA"/>
              </w:rPr>
            </w:pPr>
          </w:p>
        </w:tc>
        <w:tc>
          <w:tcPr>
            <w:tcW w:w="1275" w:type="dxa"/>
            <w:shd w:val="clear" w:color="auto" w:fill="auto"/>
          </w:tcPr>
          <w:p w:rsidR="0021366A" w:rsidRPr="000E3AEE" w:rsidRDefault="0021366A" w:rsidP="000E3AEE">
            <w:pPr>
              <w:jc w:val="center"/>
              <w:rPr>
                <w:color w:val="000000"/>
                <w:lang w:val="uk-UA"/>
              </w:rPr>
            </w:pP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Тиждень 12</w:t>
            </w:r>
          </w:p>
          <w:p w:rsidR="0021366A" w:rsidRPr="000E3AEE" w:rsidRDefault="0021366A" w:rsidP="0076517B">
            <w:pPr>
              <w:ind w:left="284" w:hanging="426"/>
              <w:jc w:val="center"/>
              <w:rPr>
                <w:color w:val="000000"/>
                <w:lang w:val="ru-RU"/>
              </w:rPr>
            </w:pPr>
            <w:r w:rsidRPr="000E3AEE">
              <w:rPr>
                <w:color w:val="000000"/>
                <w:lang w:val="uk-UA"/>
              </w:rPr>
              <w:t>Семінар 6</w:t>
            </w:r>
          </w:p>
        </w:tc>
        <w:tc>
          <w:tcPr>
            <w:tcW w:w="3082" w:type="dxa"/>
            <w:shd w:val="clear" w:color="auto" w:fill="auto"/>
          </w:tcPr>
          <w:p w:rsidR="0021366A" w:rsidRPr="0021366A" w:rsidRDefault="0021366A" w:rsidP="00D43488">
            <w:pPr>
              <w:jc w:val="center"/>
              <w:rPr>
                <w:color w:val="000000"/>
                <w:sz w:val="22"/>
                <w:szCs w:val="22"/>
                <w:lang w:val="uk-UA"/>
              </w:rPr>
            </w:pPr>
            <w:proofErr w:type="spellStart"/>
            <w:r w:rsidRPr="0021366A">
              <w:rPr>
                <w:color w:val="000000"/>
                <w:sz w:val="22"/>
                <w:szCs w:val="22"/>
                <w:lang w:val="ru-RU" w:eastAsia="uk-UA"/>
              </w:rPr>
              <w:t>Комерційні</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ризики</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Ефективність</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r w:rsidRPr="0021366A">
              <w:rPr>
                <w:color w:val="000000"/>
                <w:sz w:val="22"/>
                <w:szCs w:val="22"/>
                <w:lang w:val="ru-RU" w:eastAsia="uk-UA"/>
              </w:rPr>
              <w:t xml:space="preserve"> </w:t>
            </w:r>
            <w:proofErr w:type="spellStart"/>
            <w:proofErr w:type="gramStart"/>
            <w:r w:rsidRPr="0021366A">
              <w:rPr>
                <w:color w:val="000000"/>
                <w:sz w:val="22"/>
                <w:szCs w:val="22"/>
                <w:lang w:val="ru-RU" w:eastAsia="uk-UA"/>
              </w:rPr>
              <w:t>п</w:t>
            </w:r>
            <w:proofErr w:type="gramEnd"/>
            <w:r w:rsidRPr="0021366A">
              <w:rPr>
                <w:color w:val="000000"/>
                <w:sz w:val="22"/>
                <w:szCs w:val="22"/>
                <w:lang w:val="ru-RU" w:eastAsia="uk-UA"/>
              </w:rPr>
              <w:t>ідприємств</w:t>
            </w:r>
            <w:proofErr w:type="spellEnd"/>
          </w:p>
        </w:tc>
        <w:tc>
          <w:tcPr>
            <w:tcW w:w="4230" w:type="dxa"/>
            <w:shd w:val="clear" w:color="auto" w:fill="auto"/>
          </w:tcPr>
          <w:p w:rsidR="0021366A" w:rsidRPr="0021366A" w:rsidRDefault="0021366A" w:rsidP="0021366A">
            <w:pPr>
              <w:jc w:val="center"/>
              <w:rPr>
                <w:color w:val="000000"/>
                <w:sz w:val="22"/>
                <w:szCs w:val="22"/>
                <w:lang w:val="uk-UA"/>
              </w:rPr>
            </w:pPr>
            <w:r w:rsidRPr="0021366A">
              <w:rPr>
                <w:color w:val="000000"/>
                <w:sz w:val="22"/>
                <w:szCs w:val="22"/>
                <w:lang w:val="uk-UA"/>
              </w:rPr>
              <w:t>Термінологічний диктант,</w:t>
            </w:r>
          </w:p>
          <w:p w:rsidR="0021366A" w:rsidRPr="0021366A" w:rsidRDefault="0021366A" w:rsidP="0021366A">
            <w:pPr>
              <w:jc w:val="center"/>
              <w:rPr>
                <w:color w:val="000000"/>
                <w:sz w:val="22"/>
                <w:szCs w:val="22"/>
                <w:lang w:val="uk-UA"/>
              </w:rPr>
            </w:pPr>
            <w:proofErr w:type="spellStart"/>
            <w:r w:rsidRPr="0021366A">
              <w:rPr>
                <w:sz w:val="22"/>
                <w:szCs w:val="22"/>
                <w:lang w:val="ru-RU"/>
              </w:rPr>
              <w:t>семінар-дискусія</w:t>
            </w:r>
            <w:proofErr w:type="spellEnd"/>
            <w:r w:rsidRPr="0021366A">
              <w:rPr>
                <w:sz w:val="22"/>
                <w:szCs w:val="22"/>
                <w:lang w:val="ru-RU"/>
              </w:rPr>
              <w:t xml:space="preserve">, робота в </w:t>
            </w:r>
            <w:proofErr w:type="spellStart"/>
            <w:r w:rsidRPr="0021366A">
              <w:rPr>
                <w:sz w:val="22"/>
                <w:szCs w:val="22"/>
                <w:lang w:val="ru-RU"/>
              </w:rPr>
              <w:t>малих</w:t>
            </w:r>
            <w:proofErr w:type="spellEnd"/>
            <w:r w:rsidRPr="0021366A">
              <w:rPr>
                <w:sz w:val="22"/>
                <w:szCs w:val="22"/>
                <w:lang w:val="ru-RU"/>
              </w:rPr>
              <w:t xml:space="preserve"> </w:t>
            </w:r>
            <w:proofErr w:type="spellStart"/>
            <w:r w:rsidRPr="0021366A">
              <w:rPr>
                <w:sz w:val="22"/>
                <w:szCs w:val="22"/>
                <w:lang w:val="ru-RU"/>
              </w:rPr>
              <w:t>творчих</w:t>
            </w:r>
            <w:proofErr w:type="spellEnd"/>
            <w:r w:rsidRPr="0021366A">
              <w:rPr>
                <w:sz w:val="22"/>
                <w:szCs w:val="22"/>
                <w:lang w:val="ru-RU"/>
              </w:rPr>
              <w:t xml:space="preserve"> </w:t>
            </w:r>
            <w:proofErr w:type="spellStart"/>
            <w:r w:rsidRPr="0021366A">
              <w:rPr>
                <w:sz w:val="22"/>
                <w:szCs w:val="22"/>
                <w:lang w:val="ru-RU"/>
              </w:rPr>
              <w:t>групах</w:t>
            </w:r>
            <w:proofErr w:type="spellEnd"/>
            <w:r w:rsidRPr="0021366A">
              <w:rPr>
                <w:sz w:val="22"/>
                <w:szCs w:val="22"/>
                <w:lang w:val="ru-RU"/>
              </w:rPr>
              <w:t xml:space="preserve">, </w:t>
            </w:r>
            <w:proofErr w:type="spellStart"/>
            <w:r w:rsidRPr="0021366A">
              <w:rPr>
                <w:sz w:val="22"/>
                <w:szCs w:val="22"/>
                <w:lang w:val="ru-RU"/>
              </w:rPr>
              <w:t>мозковий</w:t>
            </w:r>
            <w:proofErr w:type="spellEnd"/>
            <w:r w:rsidRPr="0021366A">
              <w:rPr>
                <w:sz w:val="22"/>
                <w:szCs w:val="22"/>
                <w:lang w:val="ru-RU"/>
              </w:rPr>
              <w:t xml:space="preserve"> штурм та </w:t>
            </w:r>
            <w:proofErr w:type="spellStart"/>
            <w:r w:rsidRPr="0021366A">
              <w:rPr>
                <w:sz w:val="22"/>
                <w:szCs w:val="22"/>
                <w:lang w:val="ru-RU"/>
              </w:rPr>
              <w:t>презентація</w:t>
            </w:r>
            <w:proofErr w:type="spellEnd"/>
            <w:r w:rsidRPr="0021366A">
              <w:rPr>
                <w:sz w:val="22"/>
                <w:szCs w:val="22"/>
                <w:lang w:val="ru-RU"/>
              </w:rPr>
              <w:t xml:space="preserve"> </w:t>
            </w:r>
            <w:proofErr w:type="spellStart"/>
            <w:r w:rsidRPr="0021366A">
              <w:rPr>
                <w:sz w:val="22"/>
                <w:szCs w:val="22"/>
                <w:lang w:val="ru-RU"/>
              </w:rPr>
              <w:t>доповідей</w:t>
            </w:r>
            <w:proofErr w:type="spellEnd"/>
          </w:p>
        </w:tc>
        <w:tc>
          <w:tcPr>
            <w:tcW w:w="1275" w:type="dxa"/>
            <w:shd w:val="clear" w:color="auto" w:fill="auto"/>
          </w:tcPr>
          <w:p w:rsidR="0021366A" w:rsidRPr="0021366A" w:rsidRDefault="0021366A" w:rsidP="000E3AEE">
            <w:pPr>
              <w:jc w:val="center"/>
              <w:rPr>
                <w:color w:val="000000"/>
                <w:lang w:val="uk-UA"/>
              </w:rPr>
            </w:pPr>
            <w:r>
              <w:rPr>
                <w:color w:val="000000"/>
                <w:lang w:val="uk-UA"/>
              </w:rPr>
              <w:t>5</w:t>
            </w:r>
          </w:p>
        </w:tc>
      </w:tr>
      <w:tr w:rsidR="0021366A" w:rsidRPr="002D0887" w:rsidTr="0076517B">
        <w:tc>
          <w:tcPr>
            <w:tcW w:w="1526" w:type="dxa"/>
            <w:shd w:val="clear" w:color="auto" w:fill="auto"/>
          </w:tcPr>
          <w:p w:rsidR="0021366A" w:rsidRPr="000E3AEE" w:rsidRDefault="0021366A" w:rsidP="0076517B">
            <w:pPr>
              <w:ind w:left="284" w:hanging="426"/>
              <w:jc w:val="center"/>
              <w:rPr>
                <w:color w:val="000000"/>
                <w:lang w:val="uk-UA"/>
              </w:rPr>
            </w:pPr>
            <w:r w:rsidRPr="000E3AEE">
              <w:rPr>
                <w:color w:val="000000"/>
                <w:lang w:val="uk-UA"/>
              </w:rPr>
              <w:t xml:space="preserve">Лекція </w:t>
            </w:r>
            <w:r>
              <w:rPr>
                <w:color w:val="000000"/>
                <w:lang w:val="uk-UA"/>
              </w:rPr>
              <w:t>12</w:t>
            </w:r>
          </w:p>
        </w:tc>
        <w:tc>
          <w:tcPr>
            <w:tcW w:w="3082" w:type="dxa"/>
            <w:shd w:val="clear" w:color="auto" w:fill="auto"/>
          </w:tcPr>
          <w:p w:rsidR="0021366A" w:rsidRPr="0021366A" w:rsidRDefault="0021366A" w:rsidP="00D43488">
            <w:pPr>
              <w:pStyle w:val="Default"/>
              <w:jc w:val="center"/>
              <w:rPr>
                <w:sz w:val="22"/>
                <w:szCs w:val="22"/>
              </w:rPr>
            </w:pPr>
            <w:proofErr w:type="spellStart"/>
            <w:r w:rsidRPr="0021366A">
              <w:rPr>
                <w:sz w:val="22"/>
                <w:szCs w:val="22"/>
              </w:rPr>
              <w:t>Особливості</w:t>
            </w:r>
            <w:proofErr w:type="spellEnd"/>
            <w:r w:rsidRPr="0021366A">
              <w:rPr>
                <w:sz w:val="22"/>
                <w:szCs w:val="22"/>
              </w:rPr>
              <w:t xml:space="preserve"> </w:t>
            </w:r>
            <w:proofErr w:type="spellStart"/>
            <w:r w:rsidRPr="0021366A">
              <w:rPr>
                <w:sz w:val="22"/>
                <w:szCs w:val="22"/>
              </w:rPr>
              <w:t>міжнародної</w:t>
            </w:r>
            <w:proofErr w:type="spellEnd"/>
            <w:r w:rsidRPr="0021366A">
              <w:rPr>
                <w:sz w:val="22"/>
                <w:szCs w:val="22"/>
              </w:rPr>
              <w:t xml:space="preserve"> </w:t>
            </w:r>
            <w:proofErr w:type="spellStart"/>
            <w:r w:rsidRPr="0021366A">
              <w:rPr>
                <w:sz w:val="22"/>
                <w:szCs w:val="22"/>
              </w:rPr>
              <w:t>торгі</w:t>
            </w:r>
            <w:proofErr w:type="gramStart"/>
            <w:r w:rsidRPr="0021366A">
              <w:rPr>
                <w:sz w:val="22"/>
                <w:szCs w:val="22"/>
              </w:rPr>
              <w:t>вл</w:t>
            </w:r>
            <w:proofErr w:type="gramEnd"/>
            <w:r w:rsidRPr="0021366A">
              <w:rPr>
                <w:sz w:val="22"/>
                <w:szCs w:val="22"/>
              </w:rPr>
              <w:t>і</w:t>
            </w:r>
            <w:proofErr w:type="spellEnd"/>
            <w:r w:rsidRPr="0021366A">
              <w:rPr>
                <w:sz w:val="22"/>
                <w:szCs w:val="22"/>
              </w:rPr>
              <w:t xml:space="preserve"> </w:t>
            </w:r>
            <w:proofErr w:type="spellStart"/>
            <w:r w:rsidRPr="0021366A">
              <w:rPr>
                <w:sz w:val="22"/>
                <w:szCs w:val="22"/>
              </w:rPr>
              <w:t>послугами</w:t>
            </w:r>
            <w:proofErr w:type="spellEnd"/>
            <w:r w:rsidRPr="0021366A">
              <w:rPr>
                <w:sz w:val="22"/>
                <w:szCs w:val="22"/>
              </w:rPr>
              <w:t xml:space="preserve"> в </w:t>
            </w:r>
            <w:proofErr w:type="spellStart"/>
            <w:r w:rsidRPr="0021366A">
              <w:rPr>
                <w:sz w:val="22"/>
                <w:szCs w:val="22"/>
              </w:rPr>
              <w:t>України</w:t>
            </w:r>
            <w:proofErr w:type="spellEnd"/>
          </w:p>
        </w:tc>
        <w:tc>
          <w:tcPr>
            <w:tcW w:w="4230" w:type="dxa"/>
            <w:shd w:val="clear" w:color="auto" w:fill="auto"/>
          </w:tcPr>
          <w:p w:rsidR="0021366A" w:rsidRPr="0021366A" w:rsidRDefault="0021366A" w:rsidP="000E3AEE">
            <w:pPr>
              <w:jc w:val="center"/>
              <w:rPr>
                <w:color w:val="000000"/>
                <w:sz w:val="22"/>
                <w:szCs w:val="22"/>
                <w:lang w:val="uk-UA"/>
              </w:rPr>
            </w:pPr>
          </w:p>
        </w:tc>
        <w:tc>
          <w:tcPr>
            <w:tcW w:w="1275" w:type="dxa"/>
            <w:shd w:val="clear" w:color="auto" w:fill="auto"/>
          </w:tcPr>
          <w:p w:rsidR="0021366A" w:rsidRPr="00FC0570" w:rsidRDefault="0021366A" w:rsidP="000E3AEE">
            <w:pPr>
              <w:jc w:val="center"/>
              <w:rPr>
                <w:color w:val="000000"/>
                <w:lang w:val="ru-RU"/>
              </w:rPr>
            </w:pP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Pr>
                <w:color w:val="000000"/>
                <w:lang w:val="uk-UA"/>
              </w:rPr>
              <w:t>Тиждень 13</w:t>
            </w:r>
          </w:p>
          <w:p w:rsidR="0021366A" w:rsidRPr="000E3AEE" w:rsidRDefault="0021366A" w:rsidP="0076517B">
            <w:pPr>
              <w:ind w:left="284" w:hanging="426"/>
              <w:jc w:val="center"/>
              <w:rPr>
                <w:color w:val="000000"/>
                <w:lang w:val="ru-RU"/>
              </w:rPr>
            </w:pPr>
            <w:r w:rsidRPr="000E3AEE">
              <w:rPr>
                <w:color w:val="000000"/>
                <w:lang w:val="uk-UA"/>
              </w:rPr>
              <w:t xml:space="preserve">Лекція </w:t>
            </w:r>
            <w:r>
              <w:rPr>
                <w:color w:val="000000"/>
                <w:lang w:val="uk-UA"/>
              </w:rPr>
              <w:t>13</w:t>
            </w:r>
          </w:p>
        </w:tc>
        <w:tc>
          <w:tcPr>
            <w:tcW w:w="3082" w:type="dxa"/>
            <w:shd w:val="clear" w:color="auto" w:fill="auto"/>
          </w:tcPr>
          <w:p w:rsidR="0021366A" w:rsidRPr="0021366A" w:rsidRDefault="0021366A" w:rsidP="00D43488">
            <w:pPr>
              <w:jc w:val="center"/>
              <w:rPr>
                <w:color w:val="000000"/>
                <w:sz w:val="22"/>
                <w:szCs w:val="22"/>
                <w:lang w:val="uk-UA"/>
              </w:rPr>
            </w:pPr>
            <w:proofErr w:type="spellStart"/>
            <w:r w:rsidRPr="0021366A">
              <w:rPr>
                <w:color w:val="000000"/>
                <w:sz w:val="22"/>
                <w:szCs w:val="22"/>
                <w:lang w:val="ru-RU" w:eastAsia="uk-UA"/>
              </w:rPr>
              <w:t>Ефективність</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r w:rsidRPr="0021366A">
              <w:rPr>
                <w:color w:val="000000"/>
                <w:sz w:val="22"/>
                <w:szCs w:val="22"/>
                <w:lang w:val="ru-RU" w:eastAsia="uk-UA"/>
              </w:rPr>
              <w:t xml:space="preserve"> </w:t>
            </w:r>
            <w:proofErr w:type="spellStart"/>
            <w:proofErr w:type="gramStart"/>
            <w:r w:rsidRPr="0021366A">
              <w:rPr>
                <w:color w:val="000000"/>
                <w:sz w:val="22"/>
                <w:szCs w:val="22"/>
                <w:lang w:val="ru-RU" w:eastAsia="uk-UA"/>
              </w:rPr>
              <w:t>п</w:t>
            </w:r>
            <w:proofErr w:type="gramEnd"/>
            <w:r w:rsidRPr="0021366A">
              <w:rPr>
                <w:color w:val="000000"/>
                <w:sz w:val="22"/>
                <w:szCs w:val="22"/>
                <w:lang w:val="ru-RU" w:eastAsia="uk-UA"/>
              </w:rPr>
              <w:t>ідприємств</w:t>
            </w:r>
            <w:proofErr w:type="spellEnd"/>
          </w:p>
        </w:tc>
        <w:tc>
          <w:tcPr>
            <w:tcW w:w="4230" w:type="dxa"/>
            <w:shd w:val="clear" w:color="auto" w:fill="auto"/>
          </w:tcPr>
          <w:p w:rsidR="0021366A" w:rsidRPr="0021366A" w:rsidRDefault="0021366A" w:rsidP="00D43488">
            <w:pPr>
              <w:jc w:val="center"/>
              <w:rPr>
                <w:color w:val="000000"/>
                <w:sz w:val="22"/>
                <w:szCs w:val="22"/>
                <w:lang w:val="uk-UA"/>
              </w:rPr>
            </w:pPr>
          </w:p>
        </w:tc>
        <w:tc>
          <w:tcPr>
            <w:tcW w:w="1275" w:type="dxa"/>
            <w:shd w:val="clear" w:color="auto" w:fill="auto"/>
          </w:tcPr>
          <w:p w:rsidR="0021366A" w:rsidRPr="000E3AEE" w:rsidRDefault="0021366A" w:rsidP="00D43488">
            <w:pPr>
              <w:jc w:val="center"/>
              <w:rPr>
                <w:color w:val="000000"/>
              </w:rPr>
            </w:pP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Pr>
                <w:color w:val="000000"/>
                <w:lang w:val="uk-UA"/>
              </w:rPr>
              <w:t>Тиждень 14</w:t>
            </w:r>
          </w:p>
          <w:p w:rsidR="0021366A" w:rsidRPr="000E3AEE" w:rsidRDefault="0021366A" w:rsidP="0076517B">
            <w:pPr>
              <w:ind w:left="284" w:hanging="426"/>
              <w:jc w:val="center"/>
              <w:rPr>
                <w:color w:val="000000"/>
                <w:lang w:val="ru-RU"/>
              </w:rPr>
            </w:pPr>
            <w:r>
              <w:rPr>
                <w:color w:val="000000"/>
                <w:lang w:val="uk-UA"/>
              </w:rPr>
              <w:t>Семінар 7</w:t>
            </w:r>
          </w:p>
        </w:tc>
        <w:tc>
          <w:tcPr>
            <w:tcW w:w="3082" w:type="dxa"/>
            <w:shd w:val="clear" w:color="auto" w:fill="auto"/>
          </w:tcPr>
          <w:p w:rsidR="0021366A" w:rsidRPr="0021366A" w:rsidRDefault="0021366A" w:rsidP="00D43488">
            <w:pPr>
              <w:jc w:val="center"/>
              <w:rPr>
                <w:color w:val="000000"/>
                <w:sz w:val="22"/>
                <w:szCs w:val="22"/>
                <w:lang w:val="uk-UA"/>
              </w:rPr>
            </w:pPr>
            <w:proofErr w:type="spellStart"/>
            <w:r w:rsidRPr="0021366A">
              <w:rPr>
                <w:color w:val="000000"/>
                <w:sz w:val="22"/>
                <w:szCs w:val="22"/>
                <w:lang w:val="ru-RU" w:eastAsia="uk-UA"/>
              </w:rPr>
              <w:t>Електронна</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комерція</w:t>
            </w:r>
            <w:proofErr w:type="spellEnd"/>
            <w:r w:rsidRPr="0021366A">
              <w:rPr>
                <w:color w:val="000000"/>
                <w:sz w:val="22"/>
                <w:szCs w:val="22"/>
                <w:lang w:val="ru-RU" w:eastAsia="uk-UA"/>
              </w:rPr>
              <w:t xml:space="preserve"> як </w:t>
            </w:r>
            <w:proofErr w:type="spellStart"/>
            <w:r w:rsidRPr="0021366A">
              <w:rPr>
                <w:color w:val="000000"/>
                <w:sz w:val="22"/>
                <w:szCs w:val="22"/>
                <w:lang w:val="ru-RU" w:eastAsia="uk-UA"/>
              </w:rPr>
              <w:t>сучасний</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засіб</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c>
          <w:tcPr>
            <w:tcW w:w="4230" w:type="dxa"/>
            <w:shd w:val="clear" w:color="auto" w:fill="auto"/>
          </w:tcPr>
          <w:p w:rsidR="0021366A" w:rsidRPr="0021366A" w:rsidRDefault="0021366A" w:rsidP="0021366A">
            <w:pPr>
              <w:pStyle w:val="Default"/>
              <w:jc w:val="both"/>
              <w:rPr>
                <w:sz w:val="22"/>
                <w:szCs w:val="22"/>
                <w:lang w:val="uk-UA"/>
              </w:rPr>
            </w:pPr>
            <w:r w:rsidRPr="0021366A">
              <w:rPr>
                <w:sz w:val="22"/>
                <w:szCs w:val="22"/>
                <w:lang w:val="uk-UA"/>
              </w:rPr>
              <w:t xml:space="preserve">Використовувати сучасні мережні інформаційні продукти та здійснювати організацію зв’язків у мережі на основі методів реалізації банерної реклами. </w:t>
            </w:r>
            <w:proofErr w:type="spellStart"/>
            <w:r w:rsidRPr="0021366A">
              <w:rPr>
                <w:sz w:val="22"/>
                <w:szCs w:val="22"/>
              </w:rPr>
              <w:t>Вміти</w:t>
            </w:r>
            <w:proofErr w:type="spellEnd"/>
            <w:r w:rsidRPr="0021366A">
              <w:rPr>
                <w:sz w:val="22"/>
                <w:szCs w:val="22"/>
              </w:rPr>
              <w:t xml:space="preserve"> </w:t>
            </w:r>
            <w:proofErr w:type="spellStart"/>
            <w:r w:rsidRPr="0021366A">
              <w:rPr>
                <w:sz w:val="22"/>
                <w:szCs w:val="22"/>
              </w:rPr>
              <w:t>оцінювати</w:t>
            </w:r>
            <w:proofErr w:type="spellEnd"/>
            <w:r w:rsidRPr="0021366A">
              <w:rPr>
                <w:sz w:val="22"/>
                <w:szCs w:val="22"/>
              </w:rPr>
              <w:t xml:space="preserve"> стан </w:t>
            </w:r>
            <w:proofErr w:type="spellStart"/>
            <w:r w:rsidRPr="0021366A">
              <w:rPr>
                <w:sz w:val="22"/>
                <w:szCs w:val="22"/>
              </w:rPr>
              <w:t>електронної</w:t>
            </w:r>
            <w:proofErr w:type="spellEnd"/>
            <w:r w:rsidRPr="0021366A">
              <w:rPr>
                <w:sz w:val="22"/>
                <w:szCs w:val="22"/>
              </w:rPr>
              <w:t xml:space="preserve"> </w:t>
            </w:r>
            <w:proofErr w:type="spellStart"/>
            <w:r w:rsidRPr="0021366A">
              <w:rPr>
                <w:sz w:val="22"/>
                <w:szCs w:val="22"/>
              </w:rPr>
              <w:t>торгі</w:t>
            </w:r>
            <w:proofErr w:type="gramStart"/>
            <w:r w:rsidRPr="0021366A">
              <w:rPr>
                <w:sz w:val="22"/>
                <w:szCs w:val="22"/>
              </w:rPr>
              <w:t>вл</w:t>
            </w:r>
            <w:proofErr w:type="gramEnd"/>
            <w:r w:rsidRPr="0021366A">
              <w:rPr>
                <w:sz w:val="22"/>
                <w:szCs w:val="22"/>
              </w:rPr>
              <w:t>і</w:t>
            </w:r>
            <w:proofErr w:type="spellEnd"/>
            <w:r w:rsidRPr="0021366A">
              <w:rPr>
                <w:sz w:val="22"/>
                <w:szCs w:val="22"/>
              </w:rPr>
              <w:t xml:space="preserve"> з метою </w:t>
            </w:r>
            <w:proofErr w:type="spellStart"/>
            <w:r w:rsidRPr="0021366A">
              <w:rPr>
                <w:sz w:val="22"/>
                <w:szCs w:val="22"/>
              </w:rPr>
              <w:t>створення</w:t>
            </w:r>
            <w:proofErr w:type="spellEnd"/>
            <w:r w:rsidRPr="0021366A">
              <w:rPr>
                <w:sz w:val="22"/>
                <w:szCs w:val="22"/>
              </w:rPr>
              <w:t xml:space="preserve"> </w:t>
            </w:r>
            <w:proofErr w:type="spellStart"/>
            <w:r w:rsidRPr="0021366A">
              <w:rPr>
                <w:sz w:val="22"/>
                <w:szCs w:val="22"/>
              </w:rPr>
              <w:t>стратегічних</w:t>
            </w:r>
            <w:proofErr w:type="spellEnd"/>
            <w:r w:rsidRPr="0021366A">
              <w:rPr>
                <w:sz w:val="22"/>
                <w:szCs w:val="22"/>
              </w:rPr>
              <w:t xml:space="preserve"> </w:t>
            </w:r>
            <w:proofErr w:type="spellStart"/>
            <w:r w:rsidRPr="0021366A">
              <w:rPr>
                <w:sz w:val="22"/>
                <w:szCs w:val="22"/>
              </w:rPr>
              <w:t>конкурентних</w:t>
            </w:r>
            <w:proofErr w:type="spellEnd"/>
            <w:r w:rsidRPr="0021366A">
              <w:rPr>
                <w:sz w:val="22"/>
                <w:szCs w:val="22"/>
              </w:rPr>
              <w:t xml:space="preserve"> </w:t>
            </w:r>
            <w:proofErr w:type="spellStart"/>
            <w:r w:rsidRPr="0021366A">
              <w:rPr>
                <w:sz w:val="22"/>
                <w:szCs w:val="22"/>
              </w:rPr>
              <w:t>переваг</w:t>
            </w:r>
            <w:proofErr w:type="spellEnd"/>
            <w:r w:rsidRPr="0021366A">
              <w:rPr>
                <w:sz w:val="22"/>
                <w:szCs w:val="22"/>
              </w:rPr>
              <w:t xml:space="preserve">, </w:t>
            </w:r>
            <w:proofErr w:type="spellStart"/>
            <w:r w:rsidRPr="0021366A">
              <w:rPr>
                <w:sz w:val="22"/>
                <w:szCs w:val="22"/>
              </w:rPr>
              <w:t>проводити</w:t>
            </w:r>
            <w:proofErr w:type="spellEnd"/>
            <w:r w:rsidRPr="0021366A">
              <w:rPr>
                <w:sz w:val="22"/>
                <w:szCs w:val="22"/>
              </w:rPr>
              <w:t xml:space="preserve"> </w:t>
            </w:r>
            <w:proofErr w:type="spellStart"/>
            <w:r w:rsidRPr="0021366A">
              <w:rPr>
                <w:sz w:val="22"/>
                <w:szCs w:val="22"/>
              </w:rPr>
              <w:lastRenderedPageBreak/>
              <w:t>детальний</w:t>
            </w:r>
            <w:proofErr w:type="spellEnd"/>
            <w:r w:rsidRPr="0021366A">
              <w:rPr>
                <w:sz w:val="22"/>
                <w:szCs w:val="22"/>
              </w:rPr>
              <w:t xml:space="preserve"> </w:t>
            </w:r>
            <w:proofErr w:type="spellStart"/>
            <w:r w:rsidRPr="0021366A">
              <w:rPr>
                <w:sz w:val="22"/>
                <w:szCs w:val="22"/>
              </w:rPr>
              <w:t>аналіз</w:t>
            </w:r>
            <w:proofErr w:type="spellEnd"/>
            <w:r w:rsidRPr="0021366A">
              <w:rPr>
                <w:sz w:val="22"/>
                <w:szCs w:val="22"/>
              </w:rPr>
              <w:t xml:space="preserve"> </w:t>
            </w:r>
            <w:proofErr w:type="spellStart"/>
            <w:r w:rsidRPr="0021366A">
              <w:rPr>
                <w:sz w:val="22"/>
                <w:szCs w:val="22"/>
              </w:rPr>
              <w:t>витрат</w:t>
            </w:r>
            <w:proofErr w:type="spellEnd"/>
            <w:r w:rsidRPr="0021366A">
              <w:rPr>
                <w:sz w:val="22"/>
                <w:szCs w:val="22"/>
              </w:rPr>
              <w:t xml:space="preserve"> та </w:t>
            </w:r>
            <w:proofErr w:type="spellStart"/>
            <w:r w:rsidRPr="0021366A">
              <w:rPr>
                <w:sz w:val="22"/>
                <w:szCs w:val="22"/>
              </w:rPr>
              <w:t>використовувати</w:t>
            </w:r>
            <w:proofErr w:type="spellEnd"/>
            <w:r w:rsidRPr="0021366A">
              <w:rPr>
                <w:sz w:val="22"/>
                <w:szCs w:val="22"/>
              </w:rPr>
              <w:t xml:space="preserve"> </w:t>
            </w:r>
            <w:proofErr w:type="spellStart"/>
            <w:r w:rsidRPr="0021366A">
              <w:rPr>
                <w:sz w:val="22"/>
                <w:szCs w:val="22"/>
              </w:rPr>
              <w:t>платіжні</w:t>
            </w:r>
            <w:proofErr w:type="spellEnd"/>
            <w:r w:rsidRPr="0021366A">
              <w:rPr>
                <w:sz w:val="22"/>
                <w:szCs w:val="22"/>
              </w:rPr>
              <w:t xml:space="preserve"> </w:t>
            </w:r>
            <w:proofErr w:type="spellStart"/>
            <w:r w:rsidRPr="0021366A">
              <w:rPr>
                <w:sz w:val="22"/>
                <w:szCs w:val="22"/>
              </w:rPr>
              <w:t>системи</w:t>
            </w:r>
            <w:proofErr w:type="spellEnd"/>
            <w:r w:rsidRPr="0021366A">
              <w:rPr>
                <w:sz w:val="22"/>
                <w:szCs w:val="22"/>
              </w:rPr>
              <w:t xml:space="preserve"> для </w:t>
            </w:r>
            <w:proofErr w:type="spellStart"/>
            <w:r w:rsidRPr="0021366A">
              <w:rPr>
                <w:sz w:val="22"/>
                <w:szCs w:val="22"/>
              </w:rPr>
              <w:t>розрахунків</w:t>
            </w:r>
            <w:proofErr w:type="spellEnd"/>
            <w:r w:rsidRPr="0021366A">
              <w:rPr>
                <w:sz w:val="22"/>
                <w:szCs w:val="22"/>
              </w:rPr>
              <w:t xml:space="preserve"> через </w:t>
            </w:r>
            <w:proofErr w:type="spellStart"/>
            <w:r w:rsidRPr="0021366A">
              <w:rPr>
                <w:sz w:val="22"/>
                <w:szCs w:val="22"/>
              </w:rPr>
              <w:t>Інтернет</w:t>
            </w:r>
            <w:proofErr w:type="spellEnd"/>
          </w:p>
        </w:tc>
        <w:tc>
          <w:tcPr>
            <w:tcW w:w="1275" w:type="dxa"/>
            <w:shd w:val="clear" w:color="auto" w:fill="auto"/>
          </w:tcPr>
          <w:p w:rsidR="0021366A" w:rsidRPr="0021366A" w:rsidRDefault="0021366A" w:rsidP="00D43488">
            <w:pPr>
              <w:jc w:val="center"/>
              <w:rPr>
                <w:color w:val="000000"/>
                <w:lang w:val="uk-UA"/>
              </w:rPr>
            </w:pPr>
            <w:r>
              <w:rPr>
                <w:color w:val="000000"/>
                <w:lang w:val="uk-UA"/>
              </w:rPr>
              <w:lastRenderedPageBreak/>
              <w:t>5</w:t>
            </w:r>
          </w:p>
        </w:tc>
      </w:tr>
      <w:tr w:rsidR="0021366A" w:rsidRPr="002D0887" w:rsidTr="0076517B">
        <w:tc>
          <w:tcPr>
            <w:tcW w:w="1526" w:type="dxa"/>
            <w:shd w:val="clear" w:color="auto" w:fill="auto"/>
          </w:tcPr>
          <w:p w:rsidR="0021366A" w:rsidRDefault="0021366A" w:rsidP="0076517B">
            <w:pPr>
              <w:ind w:left="284" w:hanging="426"/>
              <w:jc w:val="center"/>
              <w:rPr>
                <w:color w:val="000000"/>
                <w:lang w:val="uk-UA"/>
              </w:rPr>
            </w:pPr>
            <w:r w:rsidRPr="000E3AEE">
              <w:rPr>
                <w:color w:val="000000"/>
                <w:lang w:val="uk-UA"/>
              </w:rPr>
              <w:lastRenderedPageBreak/>
              <w:t xml:space="preserve">Лекція </w:t>
            </w:r>
            <w:r>
              <w:rPr>
                <w:color w:val="000000"/>
                <w:lang w:val="uk-UA"/>
              </w:rPr>
              <w:t>14</w:t>
            </w:r>
          </w:p>
        </w:tc>
        <w:tc>
          <w:tcPr>
            <w:tcW w:w="3082" w:type="dxa"/>
            <w:shd w:val="clear" w:color="auto" w:fill="auto"/>
          </w:tcPr>
          <w:p w:rsidR="0021366A" w:rsidRPr="0021366A" w:rsidRDefault="0021366A" w:rsidP="00D43488">
            <w:pPr>
              <w:pStyle w:val="Default"/>
              <w:jc w:val="center"/>
              <w:rPr>
                <w:sz w:val="22"/>
                <w:szCs w:val="22"/>
              </w:rPr>
            </w:pPr>
            <w:proofErr w:type="spellStart"/>
            <w:r w:rsidRPr="0021366A">
              <w:rPr>
                <w:sz w:val="22"/>
                <w:szCs w:val="22"/>
              </w:rPr>
              <w:t>Міжнародні</w:t>
            </w:r>
            <w:proofErr w:type="spellEnd"/>
            <w:r w:rsidRPr="0021366A">
              <w:rPr>
                <w:sz w:val="22"/>
                <w:szCs w:val="22"/>
              </w:rPr>
              <w:t xml:space="preserve"> валютно-</w:t>
            </w:r>
            <w:proofErr w:type="spellStart"/>
            <w:r w:rsidRPr="0021366A">
              <w:rPr>
                <w:sz w:val="22"/>
                <w:szCs w:val="22"/>
              </w:rPr>
              <w:t>фінансові</w:t>
            </w:r>
            <w:proofErr w:type="spellEnd"/>
            <w:r w:rsidRPr="0021366A">
              <w:rPr>
                <w:sz w:val="22"/>
                <w:szCs w:val="22"/>
              </w:rPr>
              <w:t xml:space="preserve"> </w:t>
            </w:r>
            <w:proofErr w:type="spellStart"/>
            <w:r w:rsidRPr="0021366A">
              <w:rPr>
                <w:sz w:val="22"/>
                <w:szCs w:val="22"/>
              </w:rPr>
              <w:t>операції</w:t>
            </w:r>
            <w:proofErr w:type="spellEnd"/>
            <w:r w:rsidRPr="0021366A">
              <w:rPr>
                <w:sz w:val="22"/>
                <w:szCs w:val="22"/>
              </w:rPr>
              <w:t xml:space="preserve"> </w:t>
            </w:r>
            <w:proofErr w:type="spellStart"/>
            <w:r w:rsidRPr="0021366A">
              <w:rPr>
                <w:sz w:val="22"/>
                <w:szCs w:val="22"/>
              </w:rPr>
              <w:t>України</w:t>
            </w:r>
            <w:proofErr w:type="spellEnd"/>
          </w:p>
        </w:tc>
        <w:tc>
          <w:tcPr>
            <w:tcW w:w="4230" w:type="dxa"/>
            <w:shd w:val="clear" w:color="auto" w:fill="auto"/>
          </w:tcPr>
          <w:p w:rsidR="0021366A" w:rsidRPr="0021366A" w:rsidRDefault="0021366A" w:rsidP="00D43488">
            <w:pPr>
              <w:jc w:val="center"/>
              <w:rPr>
                <w:color w:val="000000"/>
                <w:sz w:val="22"/>
                <w:szCs w:val="22"/>
                <w:lang w:val="uk-UA"/>
              </w:rPr>
            </w:pPr>
          </w:p>
        </w:tc>
        <w:tc>
          <w:tcPr>
            <w:tcW w:w="1275" w:type="dxa"/>
            <w:shd w:val="clear" w:color="auto" w:fill="auto"/>
          </w:tcPr>
          <w:p w:rsidR="0021366A" w:rsidRPr="00FC0570" w:rsidRDefault="0021366A" w:rsidP="00D43488">
            <w:pPr>
              <w:jc w:val="center"/>
              <w:rPr>
                <w:color w:val="000000"/>
                <w:lang w:val="ru-RU"/>
              </w:rPr>
            </w:pP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Pr>
                <w:color w:val="000000"/>
                <w:lang w:val="uk-UA"/>
              </w:rPr>
              <w:t>Тиждень 15</w:t>
            </w:r>
          </w:p>
          <w:p w:rsidR="0021366A" w:rsidRPr="000E3AEE" w:rsidRDefault="0021366A" w:rsidP="0076517B">
            <w:pPr>
              <w:ind w:left="284" w:hanging="426"/>
              <w:jc w:val="center"/>
              <w:rPr>
                <w:color w:val="000000"/>
                <w:lang w:val="ru-RU"/>
              </w:rPr>
            </w:pPr>
            <w:r>
              <w:rPr>
                <w:color w:val="000000"/>
                <w:lang w:val="uk-UA"/>
              </w:rPr>
              <w:t>Семінар 7</w:t>
            </w:r>
          </w:p>
        </w:tc>
        <w:tc>
          <w:tcPr>
            <w:tcW w:w="3082" w:type="dxa"/>
            <w:shd w:val="clear" w:color="auto" w:fill="auto"/>
          </w:tcPr>
          <w:p w:rsidR="0021366A" w:rsidRPr="0021366A" w:rsidRDefault="0021366A" w:rsidP="00D43488">
            <w:pPr>
              <w:jc w:val="center"/>
              <w:rPr>
                <w:color w:val="000000"/>
                <w:sz w:val="22"/>
                <w:szCs w:val="22"/>
                <w:lang w:val="ru-RU"/>
              </w:rPr>
            </w:pPr>
            <w:proofErr w:type="spellStart"/>
            <w:r w:rsidRPr="0021366A">
              <w:rPr>
                <w:sz w:val="22"/>
                <w:szCs w:val="22"/>
                <w:lang w:val="ru-RU"/>
              </w:rPr>
              <w:t>Міжнародні</w:t>
            </w:r>
            <w:proofErr w:type="spellEnd"/>
            <w:r w:rsidRPr="0021366A">
              <w:rPr>
                <w:sz w:val="22"/>
                <w:szCs w:val="22"/>
                <w:lang w:val="ru-RU"/>
              </w:rPr>
              <w:t xml:space="preserve"> валютно-</w:t>
            </w:r>
            <w:proofErr w:type="spellStart"/>
            <w:r w:rsidRPr="0021366A">
              <w:rPr>
                <w:sz w:val="22"/>
                <w:szCs w:val="22"/>
                <w:lang w:val="ru-RU"/>
              </w:rPr>
              <w:t>фінансові</w:t>
            </w:r>
            <w:proofErr w:type="spellEnd"/>
            <w:r w:rsidRPr="0021366A">
              <w:rPr>
                <w:sz w:val="22"/>
                <w:szCs w:val="22"/>
                <w:lang w:val="ru-RU"/>
              </w:rPr>
              <w:t xml:space="preserve"> </w:t>
            </w:r>
            <w:proofErr w:type="spellStart"/>
            <w:r w:rsidRPr="0021366A">
              <w:rPr>
                <w:sz w:val="22"/>
                <w:szCs w:val="22"/>
                <w:lang w:val="ru-RU"/>
              </w:rPr>
              <w:t>операції</w:t>
            </w:r>
            <w:proofErr w:type="spellEnd"/>
            <w:r w:rsidRPr="0021366A">
              <w:rPr>
                <w:sz w:val="22"/>
                <w:szCs w:val="22"/>
                <w:lang w:val="ru-RU"/>
              </w:rPr>
              <w:t xml:space="preserve"> </w:t>
            </w:r>
            <w:proofErr w:type="spellStart"/>
            <w:r w:rsidRPr="0021366A">
              <w:rPr>
                <w:sz w:val="22"/>
                <w:szCs w:val="22"/>
                <w:lang w:val="ru-RU"/>
              </w:rPr>
              <w:t>України</w:t>
            </w:r>
            <w:proofErr w:type="spellEnd"/>
          </w:p>
        </w:tc>
        <w:tc>
          <w:tcPr>
            <w:tcW w:w="4230" w:type="dxa"/>
            <w:shd w:val="clear" w:color="auto" w:fill="auto"/>
          </w:tcPr>
          <w:p w:rsidR="0021366A" w:rsidRPr="0021366A" w:rsidRDefault="0021366A" w:rsidP="0021366A">
            <w:pPr>
              <w:jc w:val="center"/>
              <w:rPr>
                <w:color w:val="000000"/>
                <w:sz w:val="22"/>
                <w:szCs w:val="22"/>
                <w:lang w:val="uk-UA"/>
              </w:rPr>
            </w:pPr>
            <w:r w:rsidRPr="0021366A">
              <w:rPr>
                <w:color w:val="000000"/>
                <w:sz w:val="22"/>
                <w:szCs w:val="22"/>
                <w:lang w:val="uk-UA"/>
              </w:rPr>
              <w:t>Термінологічний диктант,</w:t>
            </w:r>
          </w:p>
          <w:p w:rsidR="0021366A" w:rsidRPr="0021366A" w:rsidRDefault="0021366A" w:rsidP="0021366A">
            <w:pPr>
              <w:jc w:val="center"/>
              <w:rPr>
                <w:color w:val="000000"/>
                <w:sz w:val="22"/>
                <w:szCs w:val="22"/>
                <w:lang w:val="uk-UA"/>
              </w:rPr>
            </w:pPr>
            <w:proofErr w:type="spellStart"/>
            <w:r w:rsidRPr="0021366A">
              <w:rPr>
                <w:sz w:val="22"/>
                <w:szCs w:val="22"/>
                <w:lang w:val="ru-RU"/>
              </w:rPr>
              <w:t>семінар-дискусія</w:t>
            </w:r>
            <w:proofErr w:type="spellEnd"/>
            <w:r w:rsidRPr="0021366A">
              <w:rPr>
                <w:sz w:val="22"/>
                <w:szCs w:val="22"/>
                <w:lang w:val="ru-RU"/>
              </w:rPr>
              <w:t xml:space="preserve">, робота в </w:t>
            </w:r>
            <w:proofErr w:type="spellStart"/>
            <w:r w:rsidRPr="0021366A">
              <w:rPr>
                <w:sz w:val="22"/>
                <w:szCs w:val="22"/>
                <w:lang w:val="ru-RU"/>
              </w:rPr>
              <w:t>малих</w:t>
            </w:r>
            <w:proofErr w:type="spellEnd"/>
            <w:r w:rsidRPr="0021366A">
              <w:rPr>
                <w:sz w:val="22"/>
                <w:szCs w:val="22"/>
                <w:lang w:val="ru-RU"/>
              </w:rPr>
              <w:t xml:space="preserve"> </w:t>
            </w:r>
            <w:proofErr w:type="spellStart"/>
            <w:r w:rsidRPr="0021366A">
              <w:rPr>
                <w:sz w:val="22"/>
                <w:szCs w:val="22"/>
                <w:lang w:val="ru-RU"/>
              </w:rPr>
              <w:t>творчих</w:t>
            </w:r>
            <w:proofErr w:type="spellEnd"/>
            <w:r w:rsidRPr="0021366A">
              <w:rPr>
                <w:sz w:val="22"/>
                <w:szCs w:val="22"/>
                <w:lang w:val="ru-RU"/>
              </w:rPr>
              <w:t xml:space="preserve"> </w:t>
            </w:r>
            <w:proofErr w:type="spellStart"/>
            <w:r w:rsidRPr="0021366A">
              <w:rPr>
                <w:sz w:val="22"/>
                <w:szCs w:val="22"/>
                <w:lang w:val="ru-RU"/>
              </w:rPr>
              <w:t>групах</w:t>
            </w:r>
            <w:proofErr w:type="spellEnd"/>
            <w:r w:rsidRPr="0021366A">
              <w:rPr>
                <w:sz w:val="22"/>
                <w:szCs w:val="22"/>
                <w:lang w:val="ru-RU"/>
              </w:rPr>
              <w:t xml:space="preserve">, </w:t>
            </w:r>
            <w:proofErr w:type="spellStart"/>
            <w:r w:rsidRPr="0021366A">
              <w:rPr>
                <w:sz w:val="22"/>
                <w:szCs w:val="22"/>
                <w:lang w:val="ru-RU"/>
              </w:rPr>
              <w:t>мозковий</w:t>
            </w:r>
            <w:proofErr w:type="spellEnd"/>
            <w:r w:rsidRPr="0021366A">
              <w:rPr>
                <w:sz w:val="22"/>
                <w:szCs w:val="22"/>
                <w:lang w:val="ru-RU"/>
              </w:rPr>
              <w:t xml:space="preserve"> штурм та </w:t>
            </w:r>
            <w:proofErr w:type="spellStart"/>
            <w:r w:rsidRPr="0021366A">
              <w:rPr>
                <w:sz w:val="22"/>
                <w:szCs w:val="22"/>
                <w:lang w:val="ru-RU"/>
              </w:rPr>
              <w:t>презентація</w:t>
            </w:r>
            <w:proofErr w:type="spellEnd"/>
            <w:r w:rsidRPr="0021366A">
              <w:rPr>
                <w:sz w:val="22"/>
                <w:szCs w:val="22"/>
                <w:lang w:val="ru-RU"/>
              </w:rPr>
              <w:t xml:space="preserve"> </w:t>
            </w:r>
            <w:proofErr w:type="spellStart"/>
            <w:r w:rsidRPr="0021366A">
              <w:rPr>
                <w:sz w:val="22"/>
                <w:szCs w:val="22"/>
                <w:lang w:val="ru-RU"/>
              </w:rPr>
              <w:t>доповідей</w:t>
            </w:r>
            <w:proofErr w:type="spellEnd"/>
          </w:p>
        </w:tc>
        <w:tc>
          <w:tcPr>
            <w:tcW w:w="1275" w:type="dxa"/>
            <w:shd w:val="clear" w:color="auto" w:fill="auto"/>
          </w:tcPr>
          <w:p w:rsidR="0021366A" w:rsidRPr="0021366A" w:rsidRDefault="0021366A" w:rsidP="00D43488">
            <w:pPr>
              <w:jc w:val="center"/>
              <w:rPr>
                <w:color w:val="000000"/>
                <w:lang w:val="uk-UA"/>
              </w:rPr>
            </w:pPr>
            <w:r>
              <w:rPr>
                <w:color w:val="000000"/>
                <w:lang w:val="uk-UA"/>
              </w:rPr>
              <w:t>5</w:t>
            </w:r>
          </w:p>
        </w:tc>
      </w:tr>
      <w:tr w:rsidR="0021366A" w:rsidRPr="000E3AEE" w:rsidTr="0076517B">
        <w:tc>
          <w:tcPr>
            <w:tcW w:w="1526" w:type="dxa"/>
            <w:shd w:val="clear" w:color="auto" w:fill="auto"/>
          </w:tcPr>
          <w:p w:rsidR="0021366A" w:rsidRPr="000E3AEE" w:rsidRDefault="0021366A" w:rsidP="0076517B">
            <w:pPr>
              <w:ind w:left="284" w:hanging="426"/>
              <w:jc w:val="center"/>
              <w:rPr>
                <w:color w:val="000000"/>
                <w:lang w:val="uk-UA"/>
              </w:rPr>
            </w:pPr>
            <w:r>
              <w:rPr>
                <w:color w:val="000000"/>
                <w:lang w:val="uk-UA"/>
              </w:rPr>
              <w:t>Тиждень 16</w:t>
            </w:r>
          </w:p>
          <w:p w:rsidR="0021366A" w:rsidRPr="000E3AEE" w:rsidRDefault="0021366A" w:rsidP="0076517B">
            <w:pPr>
              <w:ind w:left="284" w:hanging="426"/>
              <w:jc w:val="center"/>
              <w:rPr>
                <w:color w:val="000000"/>
                <w:lang w:val="ru-RU"/>
              </w:rPr>
            </w:pPr>
            <w:r>
              <w:rPr>
                <w:color w:val="000000"/>
                <w:lang w:val="uk-UA"/>
              </w:rPr>
              <w:t>Семінар 8</w:t>
            </w:r>
          </w:p>
        </w:tc>
        <w:tc>
          <w:tcPr>
            <w:tcW w:w="308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866"/>
            </w:tblGrid>
            <w:tr w:rsidR="0021366A" w:rsidRPr="002D0887">
              <w:trPr>
                <w:trHeight w:val="323"/>
              </w:trPr>
              <w:tc>
                <w:tcPr>
                  <w:tcW w:w="0" w:type="auto"/>
                </w:tcPr>
                <w:p w:rsidR="0021366A" w:rsidRPr="0021366A" w:rsidRDefault="0021366A" w:rsidP="0021366A">
                  <w:pPr>
                    <w:autoSpaceDE w:val="0"/>
                    <w:autoSpaceDN w:val="0"/>
                    <w:adjustRightInd w:val="0"/>
                    <w:jc w:val="center"/>
                    <w:rPr>
                      <w:color w:val="000000"/>
                      <w:sz w:val="22"/>
                      <w:szCs w:val="22"/>
                      <w:lang w:val="ru-RU" w:eastAsia="uk-UA"/>
                    </w:rPr>
                  </w:pPr>
                  <w:proofErr w:type="spellStart"/>
                  <w:r w:rsidRPr="0021366A">
                    <w:rPr>
                      <w:color w:val="000000"/>
                      <w:sz w:val="22"/>
                      <w:szCs w:val="22"/>
                      <w:lang w:val="ru-RU" w:eastAsia="uk-UA"/>
                    </w:rPr>
                    <w:t>Закупівельна</w:t>
                  </w:r>
                  <w:proofErr w:type="spellEnd"/>
                  <w:r w:rsidRPr="0021366A">
                    <w:rPr>
                      <w:color w:val="000000"/>
                      <w:sz w:val="22"/>
                      <w:szCs w:val="22"/>
                      <w:lang w:val="ru-RU" w:eastAsia="uk-UA"/>
                    </w:rPr>
                    <w:t xml:space="preserve"> робота як </w:t>
                  </w:r>
                  <w:proofErr w:type="spellStart"/>
                  <w:r w:rsidRPr="0021366A">
                    <w:rPr>
                      <w:color w:val="000000"/>
                      <w:sz w:val="22"/>
                      <w:szCs w:val="22"/>
                      <w:lang w:val="ru-RU" w:eastAsia="uk-UA"/>
                    </w:rPr>
                    <w:t>складова</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комерційної</w:t>
                  </w:r>
                  <w:proofErr w:type="spellEnd"/>
                  <w:r w:rsidRPr="0021366A">
                    <w:rPr>
                      <w:color w:val="000000"/>
                      <w:sz w:val="22"/>
                      <w:szCs w:val="22"/>
                      <w:lang w:val="ru-RU" w:eastAsia="uk-UA"/>
                    </w:rPr>
                    <w:t xml:space="preserve"> </w:t>
                  </w:r>
                  <w:proofErr w:type="spellStart"/>
                  <w:r w:rsidRPr="0021366A">
                    <w:rPr>
                      <w:color w:val="000000"/>
                      <w:sz w:val="22"/>
                      <w:szCs w:val="22"/>
                      <w:lang w:val="ru-RU" w:eastAsia="uk-UA"/>
                    </w:rPr>
                    <w:t>діяльності</w:t>
                  </w:r>
                  <w:proofErr w:type="spellEnd"/>
                </w:p>
              </w:tc>
            </w:tr>
          </w:tbl>
          <w:p w:rsidR="0021366A" w:rsidRPr="0021366A" w:rsidRDefault="0021366A" w:rsidP="00D43488">
            <w:pPr>
              <w:jc w:val="center"/>
              <w:rPr>
                <w:color w:val="000000"/>
                <w:sz w:val="22"/>
                <w:szCs w:val="22"/>
                <w:lang w:val="uk-UA"/>
              </w:rPr>
            </w:pPr>
            <w:r w:rsidRPr="0021366A">
              <w:rPr>
                <w:color w:val="000000"/>
                <w:sz w:val="22"/>
                <w:szCs w:val="22"/>
                <w:lang w:val="uk-UA"/>
              </w:rPr>
              <w:t>,</w:t>
            </w:r>
          </w:p>
        </w:tc>
        <w:tc>
          <w:tcPr>
            <w:tcW w:w="4230" w:type="dxa"/>
            <w:shd w:val="clear" w:color="auto" w:fill="auto"/>
          </w:tcPr>
          <w:p w:rsidR="0021366A" w:rsidRPr="0021366A" w:rsidRDefault="0021366A" w:rsidP="0021366A">
            <w:pPr>
              <w:jc w:val="center"/>
              <w:rPr>
                <w:color w:val="000000"/>
                <w:sz w:val="22"/>
                <w:szCs w:val="22"/>
                <w:lang w:val="uk-UA"/>
              </w:rPr>
            </w:pPr>
            <w:r w:rsidRPr="0021366A">
              <w:rPr>
                <w:color w:val="000000"/>
                <w:sz w:val="22"/>
                <w:szCs w:val="22"/>
                <w:lang w:val="uk-UA"/>
              </w:rPr>
              <w:t>Термінологічний диктант</w:t>
            </w:r>
            <w:r w:rsidRPr="0021366A">
              <w:rPr>
                <w:color w:val="000000"/>
                <w:sz w:val="22"/>
                <w:szCs w:val="22"/>
                <w:lang w:val="uk-UA" w:eastAsia="uk-UA"/>
              </w:rPr>
              <w:t xml:space="preserve"> Використовувати інструментарій вибору для виявлення потенційних постачальників, оперувати основними математичними методами, які дають можливість аналізувати показники комерційної діяльності пов’язані із закупівлями</w:t>
            </w:r>
          </w:p>
        </w:tc>
        <w:tc>
          <w:tcPr>
            <w:tcW w:w="1275" w:type="dxa"/>
            <w:shd w:val="clear" w:color="auto" w:fill="auto"/>
          </w:tcPr>
          <w:p w:rsidR="0021366A" w:rsidRPr="0021366A" w:rsidRDefault="0021366A" w:rsidP="00D43488">
            <w:pPr>
              <w:jc w:val="center"/>
              <w:rPr>
                <w:color w:val="000000"/>
                <w:lang w:val="uk-UA"/>
              </w:rPr>
            </w:pPr>
            <w:r>
              <w:rPr>
                <w:color w:val="000000"/>
                <w:lang w:val="uk-UA"/>
              </w:rPr>
              <w:t>5</w:t>
            </w:r>
          </w:p>
        </w:tc>
      </w:tr>
      <w:tr w:rsidR="00987BDD" w:rsidRPr="000E3AEE" w:rsidTr="0076517B">
        <w:tc>
          <w:tcPr>
            <w:tcW w:w="1526" w:type="dxa"/>
            <w:shd w:val="clear" w:color="auto" w:fill="auto"/>
          </w:tcPr>
          <w:p w:rsidR="00987BDD" w:rsidRDefault="00987BDD" w:rsidP="0076517B">
            <w:pPr>
              <w:ind w:left="284" w:hanging="426"/>
              <w:jc w:val="center"/>
              <w:rPr>
                <w:color w:val="000000"/>
                <w:lang w:val="uk-UA"/>
              </w:rPr>
            </w:pPr>
          </w:p>
        </w:tc>
        <w:tc>
          <w:tcPr>
            <w:tcW w:w="3082" w:type="dxa"/>
            <w:shd w:val="clear" w:color="auto" w:fill="auto"/>
          </w:tcPr>
          <w:p w:rsidR="00987BDD" w:rsidRPr="0021366A" w:rsidRDefault="00987BDD" w:rsidP="0021366A">
            <w:pPr>
              <w:autoSpaceDE w:val="0"/>
              <w:autoSpaceDN w:val="0"/>
              <w:adjustRightInd w:val="0"/>
              <w:jc w:val="center"/>
              <w:rPr>
                <w:color w:val="000000"/>
                <w:sz w:val="22"/>
                <w:szCs w:val="22"/>
                <w:lang w:val="ru-RU" w:eastAsia="uk-UA"/>
              </w:rPr>
            </w:pPr>
          </w:p>
        </w:tc>
        <w:tc>
          <w:tcPr>
            <w:tcW w:w="4230" w:type="dxa"/>
            <w:shd w:val="clear" w:color="auto" w:fill="auto"/>
          </w:tcPr>
          <w:p w:rsidR="00987BDD" w:rsidRPr="0021366A" w:rsidRDefault="00987BDD" w:rsidP="0021366A">
            <w:pPr>
              <w:jc w:val="center"/>
              <w:rPr>
                <w:color w:val="000000"/>
                <w:sz w:val="22"/>
                <w:szCs w:val="22"/>
                <w:lang w:val="uk-UA"/>
              </w:rPr>
            </w:pPr>
          </w:p>
        </w:tc>
        <w:tc>
          <w:tcPr>
            <w:tcW w:w="1275" w:type="dxa"/>
            <w:shd w:val="clear" w:color="auto" w:fill="auto"/>
          </w:tcPr>
          <w:p w:rsidR="00987BDD" w:rsidRDefault="00987BDD" w:rsidP="00D43488">
            <w:pPr>
              <w:jc w:val="center"/>
              <w:rPr>
                <w:color w:val="000000"/>
                <w:lang w:val="uk-UA"/>
              </w:rPr>
            </w:pPr>
            <w:r>
              <w:rPr>
                <w:color w:val="000000"/>
                <w:lang w:val="uk-UA"/>
              </w:rPr>
              <w:t>60</w:t>
            </w:r>
          </w:p>
        </w:tc>
      </w:tr>
    </w:tbl>
    <w:p w:rsidR="00BD552C" w:rsidRPr="00EF5BEC" w:rsidRDefault="00BD552C" w:rsidP="00CD6A2D">
      <w:pPr>
        <w:ind w:left="2160" w:firstLine="720"/>
        <w:rPr>
          <w:b/>
          <w:bCs/>
          <w:color w:val="000000"/>
          <w:lang w:val="uk-UA"/>
        </w:rPr>
      </w:pPr>
    </w:p>
    <w:p w:rsidR="00AD4D5B" w:rsidRDefault="00AD4D5B" w:rsidP="0031048A">
      <w:pPr>
        <w:rPr>
          <w:b/>
          <w:bCs/>
          <w:color w:val="000000"/>
          <w:sz w:val="28"/>
          <w:szCs w:val="28"/>
          <w:lang w:val="uk-UA"/>
        </w:rPr>
      </w:pPr>
      <w:r>
        <w:rPr>
          <w:b/>
          <w:bCs/>
          <w:color w:val="000000"/>
          <w:sz w:val="28"/>
          <w:szCs w:val="28"/>
          <w:lang w:val="uk-UA"/>
        </w:rPr>
        <w:t xml:space="preserve">ОСНОВНІ ДЖЕРЕЛА </w:t>
      </w:r>
    </w:p>
    <w:p w:rsidR="000F5B53" w:rsidRDefault="000F5B53" w:rsidP="0031048A">
      <w:pPr>
        <w:rPr>
          <w:i/>
          <w:iCs/>
          <w:color w:val="000000"/>
          <w:lang w:val="uk-UA"/>
        </w:rPr>
      </w:pPr>
      <w:r>
        <w:rPr>
          <w:i/>
          <w:iCs/>
          <w:color w:val="000000"/>
          <w:lang w:val="uk-UA"/>
        </w:rPr>
        <w:t>Підручники</w:t>
      </w:r>
    </w:p>
    <w:p w:rsidR="008670E5" w:rsidRPr="008670E5" w:rsidRDefault="008670E5" w:rsidP="008670E5">
      <w:pPr>
        <w:autoSpaceDE w:val="0"/>
        <w:autoSpaceDN w:val="0"/>
        <w:adjustRightInd w:val="0"/>
        <w:rPr>
          <w:rFonts w:ascii="Arial" w:hAnsi="Arial" w:cs="Arial"/>
          <w:lang w:val="ru-RU" w:eastAsia="uk-UA"/>
        </w:rPr>
      </w:pPr>
    </w:p>
    <w:p w:rsidR="008670E5" w:rsidRPr="008670E5" w:rsidRDefault="008670E5" w:rsidP="008670E5">
      <w:pPr>
        <w:autoSpaceDE w:val="0"/>
        <w:autoSpaceDN w:val="0"/>
        <w:adjustRightInd w:val="0"/>
        <w:rPr>
          <w:lang w:val="ru-RU" w:eastAsia="uk-UA"/>
        </w:rPr>
      </w:pPr>
      <w:r w:rsidRPr="008670E5">
        <w:rPr>
          <w:lang w:val="ru-RU" w:eastAsia="uk-UA"/>
        </w:rPr>
        <w:t xml:space="preserve">1. </w:t>
      </w:r>
      <w:proofErr w:type="spellStart"/>
      <w:r w:rsidRPr="008670E5">
        <w:rPr>
          <w:lang w:val="ru-RU" w:eastAsia="uk-UA"/>
        </w:rPr>
        <w:t>Апопій</w:t>
      </w:r>
      <w:proofErr w:type="spellEnd"/>
      <w:r w:rsidRPr="008670E5">
        <w:rPr>
          <w:lang w:val="ru-RU" w:eastAsia="uk-UA"/>
        </w:rPr>
        <w:t xml:space="preserve"> А.А. </w:t>
      </w:r>
      <w:proofErr w:type="spellStart"/>
      <w:r w:rsidR="00E11064">
        <w:rPr>
          <w:lang w:val="ru-RU" w:eastAsia="uk-UA"/>
        </w:rPr>
        <w:t>Комерційна</w:t>
      </w:r>
      <w:proofErr w:type="spellEnd"/>
      <w:r w:rsidR="00E11064">
        <w:rPr>
          <w:lang w:val="ru-RU" w:eastAsia="uk-UA"/>
        </w:rPr>
        <w:t xml:space="preserve"> </w:t>
      </w:r>
      <w:proofErr w:type="spellStart"/>
      <w:r w:rsidR="00E11064">
        <w:rPr>
          <w:lang w:val="ru-RU" w:eastAsia="uk-UA"/>
        </w:rPr>
        <w:t>діяльність</w:t>
      </w:r>
      <w:proofErr w:type="spellEnd"/>
      <w:r w:rsidR="00E11064">
        <w:rPr>
          <w:lang w:val="ru-RU" w:eastAsia="uk-UA"/>
        </w:rPr>
        <w:t xml:space="preserve">: </w:t>
      </w:r>
      <w:proofErr w:type="spellStart"/>
      <w:proofErr w:type="gramStart"/>
      <w:r w:rsidR="00E11064">
        <w:rPr>
          <w:lang w:val="ru-RU" w:eastAsia="uk-UA"/>
        </w:rPr>
        <w:t>п</w:t>
      </w:r>
      <w:proofErr w:type="gramEnd"/>
      <w:r w:rsidR="00E11064">
        <w:rPr>
          <w:lang w:val="ru-RU" w:eastAsia="uk-UA"/>
        </w:rPr>
        <w:t>ідруч</w:t>
      </w:r>
      <w:proofErr w:type="spellEnd"/>
      <w:r w:rsidR="00E11064">
        <w:rPr>
          <w:lang w:val="ru-RU" w:eastAsia="uk-UA"/>
        </w:rPr>
        <w:t xml:space="preserve">.  Вид. 2-ге, </w:t>
      </w:r>
      <w:proofErr w:type="spellStart"/>
      <w:r w:rsidR="00E11064">
        <w:rPr>
          <w:lang w:val="ru-RU" w:eastAsia="uk-UA"/>
        </w:rPr>
        <w:t>перероб</w:t>
      </w:r>
      <w:proofErr w:type="spellEnd"/>
      <w:r w:rsidR="00E11064">
        <w:rPr>
          <w:lang w:val="ru-RU" w:eastAsia="uk-UA"/>
        </w:rPr>
        <w:t xml:space="preserve">. і доп. </w:t>
      </w:r>
      <w:proofErr w:type="spellStart"/>
      <w:r w:rsidR="00E11064">
        <w:rPr>
          <w:lang w:val="ru-RU" w:eastAsia="uk-UA"/>
        </w:rPr>
        <w:t>Київ</w:t>
      </w:r>
      <w:proofErr w:type="spellEnd"/>
      <w:proofErr w:type="gramStart"/>
      <w:r w:rsidR="00E11064">
        <w:rPr>
          <w:lang w:val="ru-RU" w:eastAsia="uk-UA"/>
        </w:rPr>
        <w:t xml:space="preserve"> </w:t>
      </w:r>
      <w:r w:rsidRPr="008670E5">
        <w:rPr>
          <w:lang w:val="ru-RU" w:eastAsia="uk-UA"/>
        </w:rPr>
        <w:t>:</w:t>
      </w:r>
      <w:proofErr w:type="gramEnd"/>
      <w:r w:rsidRPr="008670E5">
        <w:rPr>
          <w:lang w:val="ru-RU" w:eastAsia="uk-UA"/>
        </w:rPr>
        <w:t xml:space="preserve"> </w:t>
      </w:r>
      <w:proofErr w:type="spellStart"/>
      <w:r w:rsidRPr="008670E5">
        <w:rPr>
          <w:lang w:val="ru-RU" w:eastAsia="uk-UA"/>
        </w:rPr>
        <w:t>Знання</w:t>
      </w:r>
      <w:proofErr w:type="spellEnd"/>
      <w:r w:rsidRPr="008670E5">
        <w:rPr>
          <w:lang w:val="ru-RU" w:eastAsia="uk-UA"/>
        </w:rPr>
        <w:t>, 20</w:t>
      </w:r>
      <w:r w:rsidR="002D0887">
        <w:rPr>
          <w:lang w:val="ru-RU" w:eastAsia="uk-UA"/>
        </w:rPr>
        <w:t>1</w:t>
      </w:r>
      <w:r w:rsidRPr="008670E5">
        <w:rPr>
          <w:lang w:val="ru-RU" w:eastAsia="uk-UA"/>
        </w:rPr>
        <w:t xml:space="preserve">8. 558 с. </w:t>
      </w:r>
    </w:p>
    <w:p w:rsidR="00A439FD" w:rsidRPr="00A439FD" w:rsidRDefault="00A439FD" w:rsidP="00A439FD">
      <w:pPr>
        <w:rPr>
          <w:color w:val="000000"/>
          <w:lang w:val="uk-UA"/>
        </w:rPr>
      </w:pPr>
      <w:r w:rsidRPr="008670E5">
        <w:rPr>
          <w:color w:val="000000"/>
          <w:lang w:val="uk-UA"/>
        </w:rPr>
        <w:t>2.</w:t>
      </w:r>
      <w:r w:rsidRPr="00A439FD">
        <w:rPr>
          <w:color w:val="000000"/>
          <w:lang w:val="uk-UA"/>
        </w:rPr>
        <w:t xml:space="preserve">Азарян О. М., </w:t>
      </w:r>
      <w:proofErr w:type="spellStart"/>
      <w:r w:rsidRPr="00A439FD">
        <w:rPr>
          <w:color w:val="000000"/>
          <w:lang w:val="uk-UA"/>
        </w:rPr>
        <w:t>Локтев</w:t>
      </w:r>
      <w:proofErr w:type="spellEnd"/>
      <w:r w:rsidRPr="00A439FD">
        <w:rPr>
          <w:color w:val="000000"/>
          <w:lang w:val="uk-UA"/>
        </w:rPr>
        <w:t xml:space="preserve"> Е. М., </w:t>
      </w:r>
      <w:proofErr w:type="spellStart"/>
      <w:r w:rsidRPr="00A439FD">
        <w:rPr>
          <w:color w:val="000000"/>
          <w:lang w:val="uk-UA"/>
        </w:rPr>
        <w:t>Оліфіров</w:t>
      </w:r>
      <w:proofErr w:type="spellEnd"/>
      <w:r w:rsidRPr="00A439FD">
        <w:rPr>
          <w:color w:val="000000"/>
          <w:lang w:val="uk-UA"/>
        </w:rPr>
        <w:t xml:space="preserve"> В. П. Організація і технологія торгівлі: підручник для студентів вищих навчальних закладів. Донецьк, ФОП Дмитренко Л. P., 20</w:t>
      </w:r>
      <w:r w:rsidR="002D0887">
        <w:rPr>
          <w:color w:val="000000"/>
          <w:lang w:val="uk-UA"/>
        </w:rPr>
        <w:t>1</w:t>
      </w:r>
      <w:r w:rsidRPr="00A439FD">
        <w:rPr>
          <w:color w:val="000000"/>
          <w:lang w:val="uk-UA"/>
        </w:rPr>
        <w:t>8. 644 с.</w:t>
      </w:r>
    </w:p>
    <w:p w:rsidR="00A439FD" w:rsidRPr="00A439FD" w:rsidRDefault="00A439FD" w:rsidP="00A439FD">
      <w:pPr>
        <w:rPr>
          <w:color w:val="000000"/>
          <w:lang w:val="uk-UA"/>
        </w:rPr>
      </w:pPr>
      <w:r w:rsidRPr="00A439FD">
        <w:rPr>
          <w:color w:val="000000"/>
          <w:lang w:val="uk-UA"/>
        </w:rPr>
        <w:t>3. Балабан П.Ю.Коме</w:t>
      </w:r>
      <w:r w:rsidR="00E11064">
        <w:rPr>
          <w:color w:val="000000"/>
          <w:lang w:val="uk-UA"/>
        </w:rPr>
        <w:t xml:space="preserve">рційна діяльність: підручник. </w:t>
      </w:r>
      <w:proofErr w:type="spellStart"/>
      <w:r w:rsidR="00E11064">
        <w:rPr>
          <w:color w:val="000000"/>
          <w:lang w:val="uk-UA"/>
        </w:rPr>
        <w:t>Харьків</w:t>
      </w:r>
      <w:proofErr w:type="spellEnd"/>
      <w:r w:rsidRPr="00A439FD">
        <w:rPr>
          <w:color w:val="000000"/>
          <w:lang w:val="uk-UA"/>
        </w:rPr>
        <w:t>: Світ Книг, 2015. 452 с.</w:t>
      </w:r>
    </w:p>
    <w:p w:rsidR="00A439FD" w:rsidRPr="00A439FD" w:rsidRDefault="00A439FD" w:rsidP="00A439FD">
      <w:pPr>
        <w:rPr>
          <w:color w:val="000000"/>
          <w:lang w:val="uk-UA"/>
        </w:rPr>
      </w:pPr>
      <w:r w:rsidRPr="00A439FD">
        <w:rPr>
          <w:color w:val="000000"/>
          <w:lang w:val="uk-UA"/>
        </w:rPr>
        <w:t xml:space="preserve">4. </w:t>
      </w:r>
      <w:proofErr w:type="spellStart"/>
      <w:r w:rsidRPr="00A439FD">
        <w:rPr>
          <w:color w:val="000000"/>
          <w:lang w:val="uk-UA"/>
        </w:rPr>
        <w:t>Бакунов</w:t>
      </w:r>
      <w:proofErr w:type="spellEnd"/>
      <w:r w:rsidRPr="00A439FD">
        <w:rPr>
          <w:color w:val="000000"/>
          <w:lang w:val="uk-UA"/>
        </w:rPr>
        <w:t xml:space="preserve"> О.О., </w:t>
      </w:r>
      <w:proofErr w:type="spellStart"/>
      <w:r w:rsidRPr="00A439FD">
        <w:rPr>
          <w:color w:val="000000"/>
          <w:lang w:val="uk-UA"/>
        </w:rPr>
        <w:t>Распопова</w:t>
      </w:r>
      <w:proofErr w:type="spellEnd"/>
      <w:r w:rsidRPr="00A439FD">
        <w:rPr>
          <w:color w:val="000000"/>
          <w:lang w:val="uk-UA"/>
        </w:rPr>
        <w:t xml:space="preserve"> В.А. Роздрібні торговельні мережі: стратегії розвитку: монографія. </w:t>
      </w:r>
      <w:proofErr w:type="spellStart"/>
      <w:r w:rsidR="002D0887">
        <w:rPr>
          <w:color w:val="000000"/>
          <w:lang w:val="uk-UA"/>
        </w:rPr>
        <w:t>Краматроськ</w:t>
      </w:r>
      <w:proofErr w:type="spellEnd"/>
      <w:r w:rsidRPr="00A439FD">
        <w:rPr>
          <w:color w:val="000000"/>
          <w:lang w:val="uk-UA"/>
        </w:rPr>
        <w:t>: Вид-во «</w:t>
      </w:r>
      <w:proofErr w:type="spellStart"/>
      <w:r w:rsidRPr="00A439FD">
        <w:rPr>
          <w:color w:val="000000"/>
          <w:lang w:val="uk-UA"/>
        </w:rPr>
        <w:t>Ноулідж</w:t>
      </w:r>
      <w:proofErr w:type="spellEnd"/>
      <w:r w:rsidRPr="00A439FD">
        <w:rPr>
          <w:color w:val="000000"/>
          <w:lang w:val="uk-UA"/>
        </w:rPr>
        <w:t xml:space="preserve">» (Донецьке </w:t>
      </w:r>
      <w:proofErr w:type="spellStart"/>
      <w:r w:rsidRPr="00A439FD">
        <w:rPr>
          <w:color w:val="000000"/>
          <w:lang w:val="uk-UA"/>
        </w:rPr>
        <w:t>відділенння</w:t>
      </w:r>
      <w:proofErr w:type="spellEnd"/>
      <w:r w:rsidRPr="00A439FD">
        <w:rPr>
          <w:color w:val="000000"/>
          <w:lang w:val="uk-UA"/>
        </w:rPr>
        <w:t>), 202</w:t>
      </w:r>
      <w:r w:rsidR="002D0887">
        <w:rPr>
          <w:color w:val="000000"/>
          <w:lang w:val="uk-UA"/>
        </w:rPr>
        <w:t>1</w:t>
      </w:r>
      <w:r w:rsidRPr="00A439FD">
        <w:rPr>
          <w:color w:val="000000"/>
          <w:lang w:val="uk-UA"/>
        </w:rPr>
        <w:t>. 184 с.</w:t>
      </w:r>
    </w:p>
    <w:p w:rsidR="002D0887" w:rsidRDefault="00A439FD" w:rsidP="00A439FD">
      <w:pPr>
        <w:rPr>
          <w:color w:val="000000"/>
          <w:lang w:val="uk-UA"/>
        </w:rPr>
      </w:pPr>
      <w:r w:rsidRPr="00A439FD">
        <w:rPr>
          <w:color w:val="000000"/>
          <w:lang w:val="uk-UA"/>
        </w:rPr>
        <w:t>5. Даценко Н.М. Стадник В.П. Комерційна робота: навчальний посібник. Ніжин: ПП Лисенко, 20</w:t>
      </w:r>
      <w:r w:rsidR="002D0887">
        <w:rPr>
          <w:color w:val="000000"/>
          <w:lang w:val="uk-UA"/>
        </w:rPr>
        <w:t>21</w:t>
      </w:r>
      <w:r w:rsidRPr="00A439FD">
        <w:rPr>
          <w:color w:val="000000"/>
          <w:lang w:val="uk-UA"/>
        </w:rPr>
        <w:t xml:space="preserve">. 386 с . </w:t>
      </w:r>
    </w:p>
    <w:p w:rsidR="002D0887" w:rsidRDefault="00A439FD" w:rsidP="00A439FD">
      <w:pPr>
        <w:rPr>
          <w:color w:val="000000"/>
          <w:lang w:val="uk-UA"/>
        </w:rPr>
      </w:pPr>
      <w:r w:rsidRPr="00A439FD">
        <w:rPr>
          <w:color w:val="000000"/>
          <w:lang w:val="uk-UA"/>
        </w:rPr>
        <w:t xml:space="preserve">6. </w:t>
      </w:r>
      <w:proofErr w:type="spellStart"/>
      <w:r w:rsidRPr="00A439FD">
        <w:rPr>
          <w:color w:val="000000"/>
          <w:lang w:val="uk-UA"/>
        </w:rPr>
        <w:t>Мазаракі</w:t>
      </w:r>
      <w:proofErr w:type="spellEnd"/>
      <w:r w:rsidRPr="00A439FD">
        <w:rPr>
          <w:color w:val="000000"/>
          <w:lang w:val="uk-UA"/>
        </w:rPr>
        <w:t xml:space="preserve"> А.А., Ільченко Н.Б</w:t>
      </w:r>
      <w:r w:rsidR="00E11064">
        <w:rPr>
          <w:color w:val="000000"/>
          <w:lang w:val="uk-UA"/>
        </w:rPr>
        <w:t xml:space="preserve">. Мерчандайзинг: </w:t>
      </w:r>
      <w:proofErr w:type="spellStart"/>
      <w:r w:rsidR="00E11064">
        <w:rPr>
          <w:color w:val="000000"/>
          <w:lang w:val="uk-UA"/>
        </w:rPr>
        <w:t>навч</w:t>
      </w:r>
      <w:proofErr w:type="spellEnd"/>
      <w:r w:rsidR="00E11064">
        <w:rPr>
          <w:color w:val="000000"/>
          <w:lang w:val="uk-UA"/>
        </w:rPr>
        <w:t xml:space="preserve">. </w:t>
      </w:r>
      <w:proofErr w:type="spellStart"/>
      <w:r w:rsidR="00E11064">
        <w:rPr>
          <w:color w:val="000000"/>
          <w:lang w:val="uk-UA"/>
        </w:rPr>
        <w:t>посіб</w:t>
      </w:r>
      <w:proofErr w:type="spellEnd"/>
      <w:r w:rsidR="00E11064">
        <w:rPr>
          <w:color w:val="000000"/>
          <w:lang w:val="uk-UA"/>
        </w:rPr>
        <w:t>. Київ</w:t>
      </w:r>
      <w:r w:rsidRPr="00A439FD">
        <w:rPr>
          <w:color w:val="000000"/>
          <w:lang w:val="uk-UA"/>
        </w:rPr>
        <w:t xml:space="preserve"> : Київ. нац. </w:t>
      </w:r>
      <w:proofErr w:type="spellStart"/>
      <w:r w:rsidRPr="00A439FD">
        <w:rPr>
          <w:color w:val="000000"/>
          <w:lang w:val="uk-UA"/>
        </w:rPr>
        <w:t>торг.-екон</w:t>
      </w:r>
      <w:proofErr w:type="spellEnd"/>
      <w:r w:rsidRPr="00A439FD">
        <w:rPr>
          <w:color w:val="000000"/>
          <w:lang w:val="uk-UA"/>
        </w:rPr>
        <w:t xml:space="preserve">. ун-т, 2015. 292 с. </w:t>
      </w:r>
    </w:p>
    <w:p w:rsidR="00A439FD" w:rsidRPr="00A439FD" w:rsidRDefault="00A439FD" w:rsidP="00A439FD">
      <w:pPr>
        <w:rPr>
          <w:color w:val="000000"/>
          <w:lang w:val="uk-UA"/>
        </w:rPr>
      </w:pPr>
      <w:r w:rsidRPr="00A439FD">
        <w:rPr>
          <w:color w:val="000000"/>
          <w:lang w:val="uk-UA"/>
        </w:rPr>
        <w:t xml:space="preserve">7. </w:t>
      </w:r>
      <w:proofErr w:type="spellStart"/>
      <w:r w:rsidRPr="00A439FD">
        <w:rPr>
          <w:color w:val="000000"/>
          <w:lang w:val="uk-UA"/>
        </w:rPr>
        <w:t>Моргулець</w:t>
      </w:r>
      <w:proofErr w:type="spellEnd"/>
      <w:r w:rsidRPr="00A439FD">
        <w:rPr>
          <w:color w:val="000000"/>
          <w:lang w:val="uk-UA"/>
        </w:rPr>
        <w:t xml:space="preserve"> О. Б. Менеджмент </w:t>
      </w:r>
      <w:r w:rsidR="00E11064">
        <w:rPr>
          <w:color w:val="000000"/>
          <w:lang w:val="uk-UA"/>
        </w:rPr>
        <w:t xml:space="preserve">у сфері послуг : </w:t>
      </w:r>
      <w:proofErr w:type="spellStart"/>
      <w:r w:rsidR="00E11064">
        <w:rPr>
          <w:color w:val="000000"/>
          <w:lang w:val="uk-UA"/>
        </w:rPr>
        <w:t>навч</w:t>
      </w:r>
      <w:proofErr w:type="spellEnd"/>
      <w:r w:rsidR="00E11064">
        <w:rPr>
          <w:color w:val="000000"/>
          <w:lang w:val="uk-UA"/>
        </w:rPr>
        <w:t xml:space="preserve">. </w:t>
      </w:r>
      <w:proofErr w:type="spellStart"/>
      <w:r w:rsidR="00E11064">
        <w:rPr>
          <w:color w:val="000000"/>
          <w:lang w:val="uk-UA"/>
        </w:rPr>
        <w:t>посіб</w:t>
      </w:r>
      <w:proofErr w:type="spellEnd"/>
      <w:r w:rsidR="00E11064">
        <w:rPr>
          <w:color w:val="000000"/>
          <w:lang w:val="uk-UA"/>
        </w:rPr>
        <w:t xml:space="preserve">. Київ </w:t>
      </w:r>
      <w:r w:rsidRPr="00A439FD">
        <w:rPr>
          <w:color w:val="000000"/>
          <w:lang w:val="uk-UA"/>
        </w:rPr>
        <w:t>: ЦУЛ, 20</w:t>
      </w:r>
      <w:r w:rsidR="002D0887">
        <w:rPr>
          <w:color w:val="000000"/>
          <w:lang w:val="uk-UA"/>
        </w:rPr>
        <w:t>20</w:t>
      </w:r>
      <w:r w:rsidRPr="00A439FD">
        <w:rPr>
          <w:color w:val="000000"/>
          <w:lang w:val="uk-UA"/>
        </w:rPr>
        <w:t>. 384 с.</w:t>
      </w:r>
    </w:p>
    <w:p w:rsidR="000F5B53" w:rsidRDefault="00A439FD" w:rsidP="00A439FD">
      <w:pPr>
        <w:rPr>
          <w:i/>
          <w:iCs/>
          <w:color w:val="000000"/>
          <w:lang w:val="uk-UA"/>
        </w:rPr>
      </w:pPr>
      <w:r w:rsidRPr="00A439FD">
        <w:rPr>
          <w:color w:val="000000"/>
          <w:lang w:val="uk-UA"/>
        </w:rPr>
        <w:t xml:space="preserve">8. </w:t>
      </w:r>
      <w:proofErr w:type="spellStart"/>
      <w:r w:rsidRPr="00A439FD">
        <w:rPr>
          <w:color w:val="000000"/>
          <w:lang w:val="uk-UA"/>
        </w:rPr>
        <w:t>Янчева</w:t>
      </w:r>
      <w:proofErr w:type="spellEnd"/>
      <w:r w:rsidRPr="00A439FD">
        <w:rPr>
          <w:color w:val="000000"/>
          <w:lang w:val="uk-UA"/>
        </w:rPr>
        <w:t xml:space="preserve"> Л.М., Лисак Г.Г., О.А. Круглова. </w:t>
      </w:r>
      <w:proofErr w:type="spellStart"/>
      <w:r w:rsidRPr="00A439FD">
        <w:rPr>
          <w:color w:val="000000"/>
          <w:lang w:val="uk-UA"/>
        </w:rPr>
        <w:t>Теоретико-методичні</w:t>
      </w:r>
      <w:proofErr w:type="spellEnd"/>
      <w:r w:rsidRPr="00A439FD">
        <w:rPr>
          <w:color w:val="000000"/>
          <w:lang w:val="uk-UA"/>
        </w:rPr>
        <w:t xml:space="preserve"> аспекти управління комерц</w:t>
      </w:r>
      <w:r w:rsidR="00E11064">
        <w:rPr>
          <w:color w:val="000000"/>
          <w:lang w:val="uk-UA"/>
        </w:rPr>
        <w:t xml:space="preserve">ійною діяльністю: монографія. </w:t>
      </w:r>
      <w:proofErr w:type="spellStart"/>
      <w:r w:rsidR="00E11064">
        <w:rPr>
          <w:color w:val="000000"/>
          <w:lang w:val="uk-UA"/>
        </w:rPr>
        <w:t>Харьків</w:t>
      </w:r>
      <w:proofErr w:type="spellEnd"/>
      <w:r w:rsidR="00E11064">
        <w:rPr>
          <w:color w:val="000000"/>
          <w:lang w:val="uk-UA"/>
        </w:rPr>
        <w:t xml:space="preserve"> </w:t>
      </w:r>
      <w:r w:rsidRPr="00A439FD">
        <w:rPr>
          <w:color w:val="000000"/>
          <w:lang w:val="uk-UA"/>
        </w:rPr>
        <w:t>: Вид-во В.С. Іванченко 2016. 210 с.</w:t>
      </w:r>
    </w:p>
    <w:p w:rsidR="00A439FD" w:rsidRDefault="00A439FD" w:rsidP="0031048A">
      <w:pPr>
        <w:rPr>
          <w:i/>
          <w:iCs/>
          <w:color w:val="000000"/>
          <w:lang w:val="uk-UA"/>
        </w:rPr>
      </w:pPr>
    </w:p>
    <w:p w:rsidR="005D3580" w:rsidRDefault="002637A9" w:rsidP="0031048A">
      <w:pPr>
        <w:rPr>
          <w:i/>
          <w:iCs/>
          <w:color w:val="000000"/>
          <w:lang w:val="uk-UA"/>
        </w:rPr>
      </w:pPr>
      <w:r>
        <w:rPr>
          <w:i/>
          <w:iCs/>
          <w:color w:val="000000"/>
          <w:lang w:val="uk-UA"/>
        </w:rPr>
        <w:t xml:space="preserve">Критичні джерела: </w:t>
      </w:r>
    </w:p>
    <w:p w:rsidR="00704F96" w:rsidRPr="00A94481" w:rsidRDefault="00704F96" w:rsidP="00704F96">
      <w:pPr>
        <w:tabs>
          <w:tab w:val="left" w:pos="993"/>
        </w:tabs>
        <w:jc w:val="both"/>
        <w:rPr>
          <w:lang w:val="ru-RU" w:eastAsia="uk-UA"/>
        </w:rPr>
      </w:pPr>
      <w:r w:rsidRPr="002F1280">
        <w:rPr>
          <w:lang w:val="ru-RU" w:eastAsia="uk-UA"/>
        </w:rPr>
        <w:t>ЕЛЕКТРОННА ЕКОНОМІЧНА БІБЛІОТЕКА</w:t>
      </w:r>
      <w:r w:rsidRPr="00CD7092">
        <w:rPr>
          <w:lang w:val="ru-RU" w:eastAsia="uk-UA"/>
        </w:rPr>
        <w:t xml:space="preserve"> </w:t>
      </w:r>
      <w:proofErr w:type="spellStart"/>
      <w:r w:rsidRPr="002F1280">
        <w:rPr>
          <w:lang w:val="ru-RU" w:eastAsia="uk-UA"/>
        </w:rPr>
        <w:t>офіційний</w:t>
      </w:r>
      <w:proofErr w:type="spellEnd"/>
      <w:r w:rsidRPr="002F1280">
        <w:rPr>
          <w:lang w:val="ru-RU" w:eastAsia="uk-UA"/>
        </w:rPr>
        <w:t xml:space="preserve"> сайт.</w:t>
      </w:r>
      <w:r w:rsidRPr="00D411F0">
        <w:rPr>
          <w:lang w:val="ru-RU" w:eastAsia="uk-UA"/>
        </w:rPr>
        <w:t xml:space="preserve"> </w:t>
      </w:r>
      <w:r>
        <w:rPr>
          <w:lang w:eastAsia="uk-UA"/>
        </w:rPr>
        <w:t>URL</w:t>
      </w:r>
      <w:r w:rsidRPr="00A94481">
        <w:rPr>
          <w:lang w:val="ru-RU" w:eastAsia="uk-UA"/>
        </w:rPr>
        <w:t xml:space="preserve">: </w:t>
      </w:r>
      <w:hyperlink r:id="rId12" w:history="1">
        <w:r w:rsidRPr="00766BF7">
          <w:rPr>
            <w:rStyle w:val="a4"/>
            <w:lang w:eastAsia="uk-UA"/>
          </w:rPr>
          <w:t>http</w:t>
        </w:r>
        <w:r w:rsidRPr="00A94481">
          <w:rPr>
            <w:rStyle w:val="a4"/>
            <w:lang w:val="ru-RU" w:eastAsia="uk-UA"/>
          </w:rPr>
          <w:t>://</w:t>
        </w:r>
        <w:proofErr w:type="spellStart"/>
        <w:r w:rsidRPr="00766BF7">
          <w:rPr>
            <w:rStyle w:val="a4"/>
            <w:lang w:eastAsia="uk-UA"/>
          </w:rPr>
          <w:t>lukyanenko</w:t>
        </w:r>
        <w:proofErr w:type="spellEnd"/>
        <w:r w:rsidRPr="00A94481">
          <w:rPr>
            <w:rStyle w:val="a4"/>
            <w:lang w:val="ru-RU" w:eastAsia="uk-UA"/>
          </w:rPr>
          <w:t>.</w:t>
        </w:r>
        <w:r w:rsidRPr="00766BF7">
          <w:rPr>
            <w:rStyle w:val="a4"/>
            <w:lang w:eastAsia="uk-UA"/>
          </w:rPr>
          <w:t>at</w:t>
        </w:r>
        <w:r w:rsidRPr="00A94481">
          <w:rPr>
            <w:rStyle w:val="a4"/>
            <w:lang w:val="ru-RU" w:eastAsia="uk-UA"/>
          </w:rPr>
          <w:t>.</w:t>
        </w:r>
        <w:proofErr w:type="spellStart"/>
        <w:r w:rsidRPr="00766BF7">
          <w:rPr>
            <w:rStyle w:val="a4"/>
            <w:lang w:eastAsia="uk-UA"/>
          </w:rPr>
          <w:t>ua</w:t>
        </w:r>
        <w:proofErr w:type="spellEnd"/>
        <w:r w:rsidRPr="00A94481">
          <w:rPr>
            <w:rStyle w:val="a4"/>
            <w:lang w:val="ru-RU" w:eastAsia="uk-UA"/>
          </w:rPr>
          <w:t>/</w:t>
        </w:r>
      </w:hyperlink>
      <w:r w:rsidRPr="00A94481">
        <w:rPr>
          <w:lang w:val="ru-RU" w:eastAsia="uk-UA"/>
        </w:rPr>
        <w:t xml:space="preserve"> (</w:t>
      </w:r>
      <w:r>
        <w:rPr>
          <w:lang w:val="uk-UA" w:eastAsia="uk-UA"/>
        </w:rPr>
        <w:t>дата звернення: 20.08.202</w:t>
      </w:r>
      <w:r w:rsidR="002D0887">
        <w:rPr>
          <w:lang w:val="uk-UA" w:eastAsia="uk-UA"/>
        </w:rPr>
        <w:t>1</w:t>
      </w:r>
      <w:r w:rsidRPr="00A94481">
        <w:rPr>
          <w:lang w:val="ru-RU" w:eastAsia="uk-UA"/>
        </w:rPr>
        <w:t>).</w:t>
      </w:r>
    </w:p>
    <w:p w:rsidR="00704F96" w:rsidRPr="00A94481" w:rsidRDefault="00704F96" w:rsidP="00704F96">
      <w:pPr>
        <w:tabs>
          <w:tab w:val="left" w:pos="993"/>
        </w:tabs>
        <w:jc w:val="both"/>
        <w:rPr>
          <w:lang w:val="ru-RU" w:eastAsia="uk-UA"/>
        </w:rPr>
      </w:pPr>
      <w:r w:rsidRPr="002F1280">
        <w:rPr>
          <w:lang w:val="ru-RU" w:eastAsia="uk-UA"/>
        </w:rPr>
        <w:t xml:space="preserve">ЗАХІДНА СПІЛКА КОНСУЛЬТАНТІВ </w:t>
      </w:r>
      <w:proofErr w:type="spellStart"/>
      <w:r w:rsidRPr="002F1280">
        <w:rPr>
          <w:lang w:val="ru-RU" w:eastAsia="uk-UA"/>
        </w:rPr>
        <w:t>офіційний</w:t>
      </w:r>
      <w:proofErr w:type="spellEnd"/>
      <w:r w:rsidRPr="002F1280">
        <w:rPr>
          <w:lang w:val="ru-RU" w:eastAsia="uk-UA"/>
        </w:rPr>
        <w:t xml:space="preserve"> сайт.</w:t>
      </w:r>
      <w:r w:rsidRPr="00D411F0">
        <w:rPr>
          <w:lang w:val="ru-RU" w:eastAsia="uk-UA"/>
        </w:rPr>
        <w:t xml:space="preserve"> </w:t>
      </w:r>
      <w:r>
        <w:rPr>
          <w:lang w:eastAsia="uk-UA"/>
        </w:rPr>
        <w:t>URL</w:t>
      </w:r>
      <w:r w:rsidRPr="00A94481">
        <w:rPr>
          <w:lang w:val="ru-RU" w:eastAsia="uk-UA"/>
        </w:rPr>
        <w:t xml:space="preserve">: </w:t>
      </w:r>
      <w:r w:rsidRPr="00DB5734">
        <w:rPr>
          <w:lang w:eastAsia="uk-UA"/>
        </w:rPr>
        <w:t>http</w:t>
      </w:r>
      <w:r w:rsidRPr="00A94481">
        <w:rPr>
          <w:lang w:val="ru-RU" w:eastAsia="uk-UA"/>
        </w:rPr>
        <w:t>://</w:t>
      </w:r>
      <w:r w:rsidRPr="00DB5734">
        <w:rPr>
          <w:lang w:eastAsia="uk-UA"/>
        </w:rPr>
        <w:t>www</w:t>
      </w:r>
      <w:r w:rsidRPr="00A94481">
        <w:rPr>
          <w:lang w:val="ru-RU" w:eastAsia="uk-UA"/>
        </w:rPr>
        <w:t>.</w:t>
      </w:r>
      <w:proofErr w:type="spellStart"/>
      <w:r w:rsidRPr="00DB5734">
        <w:rPr>
          <w:lang w:eastAsia="uk-UA"/>
        </w:rPr>
        <w:t>wgc</w:t>
      </w:r>
      <w:proofErr w:type="spellEnd"/>
      <w:r w:rsidRPr="00A94481">
        <w:rPr>
          <w:lang w:val="ru-RU" w:eastAsia="uk-UA"/>
        </w:rPr>
        <w:t>.</w:t>
      </w:r>
      <w:r w:rsidRPr="00DB5734">
        <w:rPr>
          <w:lang w:eastAsia="uk-UA"/>
        </w:rPr>
        <w:t>org</w:t>
      </w:r>
      <w:r w:rsidRPr="00A94481">
        <w:rPr>
          <w:lang w:val="ru-RU" w:eastAsia="uk-UA"/>
        </w:rPr>
        <w:t>.</w:t>
      </w:r>
      <w:proofErr w:type="spellStart"/>
      <w:r w:rsidRPr="00DB5734">
        <w:rPr>
          <w:lang w:eastAsia="uk-UA"/>
        </w:rPr>
        <w:t>ua</w:t>
      </w:r>
      <w:proofErr w:type="spellEnd"/>
      <w:proofErr w:type="gramStart"/>
      <w:r w:rsidRPr="00A94481">
        <w:rPr>
          <w:lang w:val="ru-RU" w:eastAsia="uk-UA"/>
        </w:rPr>
        <w:t>/(</w:t>
      </w:r>
      <w:proofErr w:type="gramEnd"/>
      <w:r>
        <w:rPr>
          <w:lang w:val="uk-UA" w:eastAsia="uk-UA"/>
        </w:rPr>
        <w:t>дата звернення: 20.08.202</w:t>
      </w:r>
      <w:r w:rsidR="002D0887">
        <w:rPr>
          <w:lang w:val="uk-UA" w:eastAsia="uk-UA"/>
        </w:rPr>
        <w:t>1</w:t>
      </w:r>
      <w:r w:rsidRPr="00A94481">
        <w:rPr>
          <w:lang w:val="ru-RU" w:eastAsia="uk-UA"/>
        </w:rPr>
        <w:t>).</w:t>
      </w:r>
    </w:p>
    <w:p w:rsidR="00704F96" w:rsidRPr="00A94481" w:rsidRDefault="00704F96" w:rsidP="00704F96">
      <w:pPr>
        <w:tabs>
          <w:tab w:val="left" w:pos="993"/>
        </w:tabs>
        <w:jc w:val="both"/>
        <w:rPr>
          <w:lang w:val="ru-RU" w:eastAsia="uk-UA"/>
        </w:rPr>
      </w:pPr>
      <w:r>
        <w:rPr>
          <w:lang w:val="ru-RU" w:eastAsia="uk-UA"/>
        </w:rPr>
        <w:t>Бизнес</w:t>
      </w:r>
      <w:proofErr w:type="gramStart"/>
      <w:r>
        <w:rPr>
          <w:lang w:val="ru-RU" w:eastAsia="uk-UA"/>
        </w:rPr>
        <w:t xml:space="preserve"> :</w:t>
      </w:r>
      <w:proofErr w:type="gramEnd"/>
      <w:r>
        <w:rPr>
          <w:lang w:val="ru-RU" w:eastAsia="uk-UA"/>
        </w:rPr>
        <w:t xml:space="preserve"> журнал</w:t>
      </w:r>
      <w:r w:rsidRPr="00A94481">
        <w:rPr>
          <w:lang w:val="ru-RU" w:eastAsia="uk-UA"/>
        </w:rPr>
        <w:t xml:space="preserve">/ </w:t>
      </w:r>
      <w:proofErr w:type="spellStart"/>
      <w:r w:rsidRPr="002F1280">
        <w:rPr>
          <w:lang w:val="ru-RU" w:eastAsia="uk-UA"/>
        </w:rPr>
        <w:t>офіційний</w:t>
      </w:r>
      <w:proofErr w:type="spellEnd"/>
      <w:r w:rsidRPr="002F1280">
        <w:rPr>
          <w:lang w:val="ru-RU" w:eastAsia="uk-UA"/>
        </w:rPr>
        <w:t xml:space="preserve"> сайт. </w:t>
      </w:r>
      <w:r>
        <w:rPr>
          <w:lang w:eastAsia="uk-UA"/>
        </w:rPr>
        <w:t>URL</w:t>
      </w:r>
      <w:r w:rsidRPr="002F1280">
        <w:rPr>
          <w:lang w:val="ru-RU" w:eastAsia="uk-UA"/>
        </w:rPr>
        <w:t xml:space="preserve">: </w:t>
      </w:r>
      <w:hyperlink r:id="rId13" w:history="1">
        <w:r w:rsidRPr="00F95D12">
          <w:rPr>
            <w:rStyle w:val="a4"/>
            <w:lang w:eastAsia="uk-UA"/>
          </w:rPr>
          <w:t>http</w:t>
        </w:r>
        <w:r w:rsidRPr="00F95D12">
          <w:rPr>
            <w:rStyle w:val="a4"/>
            <w:lang w:val="ru-RU" w:eastAsia="uk-UA"/>
          </w:rPr>
          <w:t>://</w:t>
        </w:r>
        <w:r w:rsidRPr="00F95D12">
          <w:rPr>
            <w:rStyle w:val="a4"/>
            <w:lang w:eastAsia="uk-UA"/>
          </w:rPr>
          <w:t>www</w:t>
        </w:r>
        <w:r w:rsidRPr="00F95D12">
          <w:rPr>
            <w:rStyle w:val="a4"/>
            <w:lang w:val="ru-RU" w:eastAsia="uk-UA"/>
          </w:rPr>
          <w:t>.</w:t>
        </w:r>
        <w:r w:rsidRPr="00F95D12">
          <w:rPr>
            <w:rStyle w:val="a4"/>
            <w:lang w:eastAsia="uk-UA"/>
          </w:rPr>
          <w:t>business</w:t>
        </w:r>
        <w:r w:rsidRPr="00F95D12">
          <w:rPr>
            <w:rStyle w:val="a4"/>
            <w:lang w:val="ru-RU" w:eastAsia="uk-UA"/>
          </w:rPr>
          <w:t>.</w:t>
        </w:r>
        <w:proofErr w:type="spellStart"/>
        <w:r w:rsidRPr="00F95D12">
          <w:rPr>
            <w:rStyle w:val="a4"/>
            <w:lang w:eastAsia="uk-UA"/>
          </w:rPr>
          <w:t>ua</w:t>
        </w:r>
        <w:proofErr w:type="spellEnd"/>
      </w:hyperlink>
      <w:r>
        <w:rPr>
          <w:lang w:val="uk-UA" w:eastAsia="uk-UA"/>
        </w:rPr>
        <w:t xml:space="preserve"> </w:t>
      </w:r>
      <w:r w:rsidRPr="00A94481">
        <w:rPr>
          <w:lang w:val="ru-RU" w:eastAsia="uk-UA"/>
        </w:rPr>
        <w:t>(</w:t>
      </w:r>
      <w:r>
        <w:rPr>
          <w:lang w:val="uk-UA" w:eastAsia="uk-UA"/>
        </w:rPr>
        <w:t>дата звернення: 20.08.202</w:t>
      </w:r>
      <w:r w:rsidR="002D0887">
        <w:rPr>
          <w:lang w:val="uk-UA" w:eastAsia="uk-UA"/>
        </w:rPr>
        <w:t>1</w:t>
      </w:r>
      <w:r w:rsidRPr="00A94481">
        <w:rPr>
          <w:lang w:val="ru-RU" w:eastAsia="uk-UA"/>
        </w:rPr>
        <w:t>).</w:t>
      </w:r>
    </w:p>
    <w:p w:rsidR="00704F96" w:rsidRPr="00A94481" w:rsidRDefault="00704F96" w:rsidP="00704F96">
      <w:pPr>
        <w:tabs>
          <w:tab w:val="left" w:pos="993"/>
        </w:tabs>
        <w:jc w:val="both"/>
        <w:rPr>
          <w:lang w:val="ru-RU" w:eastAsia="uk-UA"/>
        </w:rPr>
      </w:pPr>
      <w:proofErr w:type="spellStart"/>
      <w:r w:rsidRPr="002F1280">
        <w:rPr>
          <w:lang w:val="ru-RU" w:eastAsia="uk-UA"/>
        </w:rPr>
        <w:t>Держ</w:t>
      </w:r>
      <w:r>
        <w:rPr>
          <w:lang w:val="ru-RU" w:eastAsia="uk-UA"/>
        </w:rPr>
        <w:t>авна</w:t>
      </w:r>
      <w:proofErr w:type="spellEnd"/>
      <w:r>
        <w:rPr>
          <w:lang w:val="ru-RU" w:eastAsia="uk-UA"/>
        </w:rPr>
        <w:t xml:space="preserve"> служба статистики </w:t>
      </w:r>
      <w:proofErr w:type="spellStart"/>
      <w:r>
        <w:rPr>
          <w:lang w:val="ru-RU" w:eastAsia="uk-UA"/>
        </w:rPr>
        <w:t>України</w:t>
      </w:r>
      <w:proofErr w:type="spellEnd"/>
      <w:proofErr w:type="gramStart"/>
      <w:r w:rsidRPr="002F1280">
        <w:rPr>
          <w:lang w:val="ru-RU" w:eastAsia="uk-UA"/>
        </w:rPr>
        <w:t>.</w:t>
      </w:r>
      <w:proofErr w:type="gramEnd"/>
      <w:r w:rsidRPr="002F1280">
        <w:rPr>
          <w:lang w:val="ru-RU" w:eastAsia="uk-UA"/>
        </w:rPr>
        <w:t xml:space="preserve"> </w:t>
      </w:r>
      <w:proofErr w:type="spellStart"/>
      <w:proofErr w:type="gramStart"/>
      <w:r w:rsidRPr="002F1280">
        <w:rPr>
          <w:lang w:val="ru-RU" w:eastAsia="uk-UA"/>
        </w:rPr>
        <w:t>о</w:t>
      </w:r>
      <w:proofErr w:type="gramEnd"/>
      <w:r w:rsidRPr="002F1280">
        <w:rPr>
          <w:lang w:val="ru-RU" w:eastAsia="uk-UA"/>
        </w:rPr>
        <w:t>фіційний</w:t>
      </w:r>
      <w:proofErr w:type="spellEnd"/>
      <w:r w:rsidRPr="002F1280">
        <w:rPr>
          <w:lang w:val="ru-RU" w:eastAsia="uk-UA"/>
        </w:rPr>
        <w:t xml:space="preserve"> сайт.</w:t>
      </w:r>
      <w:r w:rsidRPr="00D411F0">
        <w:rPr>
          <w:lang w:val="ru-RU" w:eastAsia="uk-UA"/>
        </w:rPr>
        <w:t xml:space="preserve"> </w:t>
      </w:r>
      <w:r>
        <w:rPr>
          <w:lang w:eastAsia="uk-UA"/>
        </w:rPr>
        <w:t>URL</w:t>
      </w:r>
      <w:r w:rsidRPr="00A94481">
        <w:rPr>
          <w:lang w:val="ru-RU" w:eastAsia="uk-UA"/>
        </w:rPr>
        <w:t xml:space="preserve">: </w:t>
      </w:r>
      <w:hyperlink r:id="rId14" w:history="1">
        <w:r w:rsidRPr="00766BF7">
          <w:rPr>
            <w:rStyle w:val="a4"/>
            <w:lang w:eastAsia="uk-UA"/>
          </w:rPr>
          <w:t>http</w:t>
        </w:r>
        <w:r w:rsidRPr="00A94481">
          <w:rPr>
            <w:rStyle w:val="a4"/>
            <w:lang w:val="ru-RU" w:eastAsia="uk-UA"/>
          </w:rPr>
          <w:t>://</w:t>
        </w:r>
        <w:r w:rsidRPr="00766BF7">
          <w:rPr>
            <w:rStyle w:val="a4"/>
            <w:lang w:eastAsia="uk-UA"/>
          </w:rPr>
          <w:t>www</w:t>
        </w:r>
        <w:r w:rsidRPr="00A94481">
          <w:rPr>
            <w:rStyle w:val="a4"/>
            <w:lang w:val="ru-RU" w:eastAsia="uk-UA"/>
          </w:rPr>
          <w:t>.</w:t>
        </w:r>
        <w:r w:rsidRPr="00766BF7">
          <w:rPr>
            <w:rStyle w:val="a4"/>
            <w:lang w:eastAsia="uk-UA"/>
          </w:rPr>
          <w:t>ukrstat</w:t>
        </w:r>
        <w:r w:rsidRPr="00A94481">
          <w:rPr>
            <w:rStyle w:val="a4"/>
            <w:lang w:val="ru-RU" w:eastAsia="uk-UA"/>
          </w:rPr>
          <w:t>.</w:t>
        </w:r>
        <w:r w:rsidRPr="00766BF7">
          <w:rPr>
            <w:rStyle w:val="a4"/>
            <w:lang w:eastAsia="uk-UA"/>
          </w:rPr>
          <w:t>gov</w:t>
        </w:r>
        <w:r w:rsidRPr="00A94481">
          <w:rPr>
            <w:rStyle w:val="a4"/>
            <w:lang w:val="ru-RU" w:eastAsia="uk-UA"/>
          </w:rPr>
          <w:t>.</w:t>
        </w:r>
        <w:r w:rsidRPr="00766BF7">
          <w:rPr>
            <w:rStyle w:val="a4"/>
            <w:lang w:eastAsia="uk-UA"/>
          </w:rPr>
          <w:t>ua</w:t>
        </w:r>
        <w:r w:rsidRPr="00A94481">
          <w:rPr>
            <w:rStyle w:val="a4"/>
            <w:lang w:val="ru-RU" w:eastAsia="uk-UA"/>
          </w:rPr>
          <w:t>/</w:t>
        </w:r>
      </w:hyperlink>
      <w:r w:rsidRPr="00A94481">
        <w:rPr>
          <w:lang w:val="ru-RU" w:eastAsia="uk-UA"/>
        </w:rPr>
        <w:t>(</w:t>
      </w:r>
      <w:r>
        <w:rPr>
          <w:lang w:val="uk-UA" w:eastAsia="uk-UA"/>
        </w:rPr>
        <w:t>дата звернення: 20.08.202</w:t>
      </w:r>
      <w:r w:rsidR="002D0887">
        <w:rPr>
          <w:lang w:val="uk-UA" w:eastAsia="uk-UA"/>
        </w:rPr>
        <w:t>1</w:t>
      </w:r>
      <w:r w:rsidRPr="00A94481">
        <w:rPr>
          <w:lang w:val="ru-RU" w:eastAsia="uk-UA"/>
        </w:rPr>
        <w:t>).</w:t>
      </w:r>
    </w:p>
    <w:p w:rsidR="00704F96" w:rsidRPr="00A94481" w:rsidRDefault="00704F96" w:rsidP="00704F96">
      <w:pPr>
        <w:tabs>
          <w:tab w:val="left" w:pos="993"/>
        </w:tabs>
        <w:jc w:val="both"/>
        <w:rPr>
          <w:lang w:val="ru-RU" w:eastAsia="uk-UA"/>
        </w:rPr>
      </w:pPr>
      <w:r w:rsidRPr="002F1280">
        <w:rPr>
          <w:lang w:val="ru-RU" w:eastAsia="uk-UA"/>
        </w:rPr>
        <w:t xml:space="preserve">Головне </w:t>
      </w:r>
      <w:proofErr w:type="spellStart"/>
      <w:r w:rsidRPr="002F1280">
        <w:rPr>
          <w:lang w:val="ru-RU" w:eastAsia="uk-UA"/>
        </w:rPr>
        <w:t>управління</w:t>
      </w:r>
      <w:proofErr w:type="spellEnd"/>
      <w:r w:rsidRPr="002F1280">
        <w:rPr>
          <w:lang w:val="ru-RU" w:eastAsia="uk-UA"/>
        </w:rPr>
        <w:t xml:space="preserve"> с</w:t>
      </w:r>
      <w:r>
        <w:rPr>
          <w:lang w:val="ru-RU" w:eastAsia="uk-UA"/>
        </w:rPr>
        <w:t xml:space="preserve">татистики </w:t>
      </w:r>
      <w:proofErr w:type="gramStart"/>
      <w:r>
        <w:rPr>
          <w:lang w:val="ru-RU" w:eastAsia="uk-UA"/>
        </w:rPr>
        <w:t>у</w:t>
      </w:r>
      <w:proofErr w:type="gramEnd"/>
      <w:r>
        <w:rPr>
          <w:lang w:val="ru-RU" w:eastAsia="uk-UA"/>
        </w:rPr>
        <w:t xml:space="preserve"> </w:t>
      </w:r>
      <w:proofErr w:type="spellStart"/>
      <w:r>
        <w:rPr>
          <w:lang w:val="ru-RU" w:eastAsia="uk-UA"/>
        </w:rPr>
        <w:t>Запорізькій</w:t>
      </w:r>
      <w:proofErr w:type="spellEnd"/>
      <w:r>
        <w:rPr>
          <w:lang w:val="ru-RU" w:eastAsia="uk-UA"/>
        </w:rPr>
        <w:t xml:space="preserve"> </w:t>
      </w:r>
      <w:proofErr w:type="spellStart"/>
      <w:r>
        <w:rPr>
          <w:lang w:val="ru-RU" w:eastAsia="uk-UA"/>
        </w:rPr>
        <w:t>області</w:t>
      </w:r>
      <w:proofErr w:type="spellEnd"/>
      <w:r>
        <w:rPr>
          <w:lang w:val="ru-RU" w:eastAsia="uk-UA"/>
        </w:rPr>
        <w:t xml:space="preserve"> </w:t>
      </w:r>
      <w:proofErr w:type="spellStart"/>
      <w:r>
        <w:rPr>
          <w:lang w:val="ru-RU" w:eastAsia="uk-UA"/>
        </w:rPr>
        <w:t>офіційний</w:t>
      </w:r>
      <w:proofErr w:type="spellEnd"/>
      <w:r>
        <w:rPr>
          <w:lang w:val="ru-RU" w:eastAsia="uk-UA"/>
        </w:rPr>
        <w:t xml:space="preserve"> сайт.</w:t>
      </w:r>
      <w:r w:rsidRPr="00D411F0">
        <w:rPr>
          <w:lang w:val="ru-RU" w:eastAsia="uk-UA"/>
        </w:rPr>
        <w:t xml:space="preserve"> </w:t>
      </w:r>
      <w:r>
        <w:rPr>
          <w:lang w:eastAsia="uk-UA"/>
        </w:rPr>
        <w:t>URL</w:t>
      </w:r>
      <w:r w:rsidRPr="002F1280">
        <w:rPr>
          <w:lang w:val="ru-RU" w:eastAsia="uk-UA"/>
        </w:rPr>
        <w:t xml:space="preserve">: </w:t>
      </w:r>
      <w:hyperlink r:id="rId15" w:history="1">
        <w:r w:rsidRPr="00766BF7">
          <w:rPr>
            <w:rStyle w:val="a4"/>
            <w:lang w:eastAsia="uk-UA"/>
          </w:rPr>
          <w:t>http</w:t>
        </w:r>
        <w:r w:rsidRPr="002F1280">
          <w:rPr>
            <w:rStyle w:val="a4"/>
            <w:lang w:val="ru-RU" w:eastAsia="uk-UA"/>
          </w:rPr>
          <w:t>://</w:t>
        </w:r>
        <w:r w:rsidRPr="00766BF7">
          <w:rPr>
            <w:rStyle w:val="a4"/>
            <w:lang w:eastAsia="uk-UA"/>
          </w:rPr>
          <w:t>www</w:t>
        </w:r>
        <w:r w:rsidRPr="002F1280">
          <w:rPr>
            <w:rStyle w:val="a4"/>
            <w:lang w:val="ru-RU" w:eastAsia="uk-UA"/>
          </w:rPr>
          <w:t>.</w:t>
        </w:r>
        <w:proofErr w:type="spellStart"/>
        <w:r w:rsidRPr="00766BF7">
          <w:rPr>
            <w:rStyle w:val="a4"/>
            <w:lang w:eastAsia="uk-UA"/>
          </w:rPr>
          <w:t>zp</w:t>
        </w:r>
        <w:proofErr w:type="spellEnd"/>
        <w:r w:rsidRPr="002F1280">
          <w:rPr>
            <w:rStyle w:val="a4"/>
            <w:lang w:val="ru-RU" w:eastAsia="uk-UA"/>
          </w:rPr>
          <w:t>.</w:t>
        </w:r>
        <w:proofErr w:type="spellStart"/>
        <w:r w:rsidRPr="00766BF7">
          <w:rPr>
            <w:rStyle w:val="a4"/>
            <w:lang w:eastAsia="uk-UA"/>
          </w:rPr>
          <w:t>ukrstat</w:t>
        </w:r>
        <w:proofErr w:type="spellEnd"/>
        <w:r w:rsidRPr="002F1280">
          <w:rPr>
            <w:rStyle w:val="a4"/>
            <w:lang w:val="ru-RU" w:eastAsia="uk-UA"/>
          </w:rPr>
          <w:t>.</w:t>
        </w:r>
        <w:proofErr w:type="spellStart"/>
        <w:r w:rsidRPr="00766BF7">
          <w:rPr>
            <w:rStyle w:val="a4"/>
            <w:lang w:eastAsia="uk-UA"/>
          </w:rPr>
          <w:t>gov</w:t>
        </w:r>
        <w:proofErr w:type="spellEnd"/>
        <w:r w:rsidRPr="002F1280">
          <w:rPr>
            <w:rStyle w:val="a4"/>
            <w:lang w:val="ru-RU" w:eastAsia="uk-UA"/>
          </w:rPr>
          <w:t>.</w:t>
        </w:r>
        <w:proofErr w:type="spellStart"/>
        <w:r w:rsidRPr="00766BF7">
          <w:rPr>
            <w:rStyle w:val="a4"/>
            <w:lang w:eastAsia="uk-UA"/>
          </w:rPr>
          <w:t>ua</w:t>
        </w:r>
        <w:proofErr w:type="spellEnd"/>
        <w:r w:rsidRPr="002F1280">
          <w:rPr>
            <w:rStyle w:val="a4"/>
            <w:lang w:val="ru-RU" w:eastAsia="uk-UA"/>
          </w:rPr>
          <w:t>/</w:t>
        </w:r>
      </w:hyperlink>
      <w:r>
        <w:rPr>
          <w:lang w:val="uk-UA" w:eastAsia="uk-UA"/>
        </w:rPr>
        <w:t xml:space="preserve"> </w:t>
      </w:r>
      <w:r w:rsidRPr="00A94481">
        <w:rPr>
          <w:lang w:val="ru-RU" w:eastAsia="uk-UA"/>
        </w:rPr>
        <w:t>(</w:t>
      </w:r>
      <w:r>
        <w:rPr>
          <w:lang w:val="uk-UA" w:eastAsia="uk-UA"/>
        </w:rPr>
        <w:t>дата звернення: 20.08.202</w:t>
      </w:r>
      <w:r w:rsidR="002D0887">
        <w:rPr>
          <w:lang w:val="uk-UA" w:eastAsia="uk-UA"/>
        </w:rPr>
        <w:t>1</w:t>
      </w:r>
      <w:r w:rsidRPr="00A94481">
        <w:rPr>
          <w:lang w:val="ru-RU" w:eastAsia="uk-UA"/>
        </w:rPr>
        <w:t>).</w:t>
      </w:r>
    </w:p>
    <w:p w:rsidR="00704F96" w:rsidRPr="00A94481" w:rsidRDefault="00704F96" w:rsidP="00704F96">
      <w:pPr>
        <w:tabs>
          <w:tab w:val="left" w:pos="993"/>
        </w:tabs>
        <w:jc w:val="both"/>
        <w:rPr>
          <w:lang w:val="ru-RU" w:eastAsia="uk-UA"/>
        </w:rPr>
      </w:pPr>
      <w:proofErr w:type="gramStart"/>
      <w:r>
        <w:rPr>
          <w:lang w:eastAsia="uk-UA"/>
        </w:rPr>
        <w:t>SMIDA</w:t>
      </w:r>
      <w:r w:rsidRPr="00CD7092">
        <w:rPr>
          <w:lang w:val="ru-RU" w:eastAsia="uk-UA"/>
        </w:rPr>
        <w:t xml:space="preserve"> :</w:t>
      </w:r>
      <w:proofErr w:type="gramEnd"/>
      <w:r w:rsidRPr="00CD7092">
        <w:rPr>
          <w:lang w:val="ru-RU" w:eastAsia="uk-UA"/>
        </w:rPr>
        <w:t xml:space="preserve"> Агентство з </w:t>
      </w:r>
      <w:proofErr w:type="spellStart"/>
      <w:r w:rsidRPr="00CD7092">
        <w:rPr>
          <w:lang w:val="ru-RU" w:eastAsia="uk-UA"/>
        </w:rPr>
        <w:t>розвитку</w:t>
      </w:r>
      <w:proofErr w:type="spellEnd"/>
      <w:r w:rsidRPr="00CD7092">
        <w:rPr>
          <w:lang w:val="ru-RU" w:eastAsia="uk-UA"/>
        </w:rPr>
        <w:t xml:space="preserve"> </w:t>
      </w:r>
      <w:proofErr w:type="spellStart"/>
      <w:r w:rsidRPr="00CD7092">
        <w:rPr>
          <w:lang w:val="ru-RU" w:eastAsia="uk-UA"/>
        </w:rPr>
        <w:t>інфраструктури</w:t>
      </w:r>
      <w:proofErr w:type="spellEnd"/>
      <w:r w:rsidRPr="00CD7092">
        <w:rPr>
          <w:lang w:val="ru-RU" w:eastAsia="uk-UA"/>
        </w:rPr>
        <w:t xml:space="preserve"> фондового ринку </w:t>
      </w:r>
      <w:proofErr w:type="spellStart"/>
      <w:r w:rsidRPr="00CD7092">
        <w:rPr>
          <w:lang w:val="ru-RU" w:eastAsia="uk-UA"/>
        </w:rPr>
        <w:t>України</w:t>
      </w:r>
      <w:proofErr w:type="spellEnd"/>
      <w:r w:rsidRPr="00CD7092">
        <w:rPr>
          <w:lang w:val="ru-RU" w:eastAsia="uk-UA"/>
        </w:rPr>
        <w:t xml:space="preserve"> </w:t>
      </w:r>
      <w:r w:rsidRPr="002F1280">
        <w:rPr>
          <w:lang w:val="ru-RU" w:eastAsia="uk-UA"/>
        </w:rPr>
        <w:t xml:space="preserve"> </w:t>
      </w:r>
      <w:proofErr w:type="spellStart"/>
      <w:r w:rsidRPr="002F1280">
        <w:rPr>
          <w:lang w:val="ru-RU" w:eastAsia="uk-UA"/>
        </w:rPr>
        <w:t>офіційний</w:t>
      </w:r>
      <w:proofErr w:type="spellEnd"/>
      <w:r w:rsidRPr="002F1280">
        <w:rPr>
          <w:lang w:val="ru-RU" w:eastAsia="uk-UA"/>
        </w:rPr>
        <w:t xml:space="preserve"> сайт. </w:t>
      </w:r>
      <w:r>
        <w:rPr>
          <w:lang w:eastAsia="uk-UA"/>
        </w:rPr>
        <w:t>URL</w:t>
      </w:r>
      <w:r w:rsidRPr="002F1280">
        <w:rPr>
          <w:lang w:val="ru-RU" w:eastAsia="uk-UA"/>
        </w:rPr>
        <w:t>:</w:t>
      </w:r>
      <w:r w:rsidRPr="00CD7092">
        <w:rPr>
          <w:lang w:val="ru-RU" w:eastAsia="uk-UA"/>
        </w:rPr>
        <w:t xml:space="preserve"> </w:t>
      </w:r>
      <w:hyperlink r:id="rId16" w:history="1">
        <w:r w:rsidRPr="00F95D12">
          <w:rPr>
            <w:rStyle w:val="a4"/>
            <w:lang w:eastAsia="uk-UA"/>
          </w:rPr>
          <w:t>https</w:t>
        </w:r>
        <w:r w:rsidRPr="00F95D12">
          <w:rPr>
            <w:rStyle w:val="a4"/>
            <w:lang w:val="ru-RU" w:eastAsia="uk-UA"/>
          </w:rPr>
          <w:t>://</w:t>
        </w:r>
        <w:proofErr w:type="spellStart"/>
        <w:r w:rsidRPr="00F95D12">
          <w:rPr>
            <w:rStyle w:val="a4"/>
            <w:lang w:eastAsia="uk-UA"/>
          </w:rPr>
          <w:t>smida</w:t>
        </w:r>
        <w:proofErr w:type="spellEnd"/>
        <w:r w:rsidRPr="00F95D12">
          <w:rPr>
            <w:rStyle w:val="a4"/>
            <w:lang w:val="ru-RU" w:eastAsia="uk-UA"/>
          </w:rPr>
          <w:t>.</w:t>
        </w:r>
        <w:proofErr w:type="spellStart"/>
        <w:r w:rsidRPr="00F95D12">
          <w:rPr>
            <w:rStyle w:val="a4"/>
            <w:lang w:eastAsia="uk-UA"/>
          </w:rPr>
          <w:t>gov</w:t>
        </w:r>
        <w:proofErr w:type="spellEnd"/>
        <w:r w:rsidRPr="00F95D12">
          <w:rPr>
            <w:rStyle w:val="a4"/>
            <w:lang w:val="ru-RU" w:eastAsia="uk-UA"/>
          </w:rPr>
          <w:t>.</w:t>
        </w:r>
        <w:proofErr w:type="spellStart"/>
        <w:r w:rsidRPr="00F95D12">
          <w:rPr>
            <w:rStyle w:val="a4"/>
            <w:lang w:eastAsia="uk-UA"/>
          </w:rPr>
          <w:t>ua</w:t>
        </w:r>
        <w:proofErr w:type="spellEnd"/>
      </w:hyperlink>
      <w:r>
        <w:rPr>
          <w:lang w:val="uk-UA" w:eastAsia="uk-UA"/>
        </w:rPr>
        <w:t xml:space="preserve"> </w:t>
      </w:r>
      <w:r w:rsidRPr="00A94481">
        <w:rPr>
          <w:lang w:val="ru-RU" w:eastAsia="uk-UA"/>
        </w:rPr>
        <w:t>(</w:t>
      </w:r>
      <w:r>
        <w:rPr>
          <w:lang w:val="uk-UA" w:eastAsia="uk-UA"/>
        </w:rPr>
        <w:t>дата звернення: 20.08.202</w:t>
      </w:r>
      <w:r w:rsidR="002D0887">
        <w:rPr>
          <w:lang w:val="uk-UA" w:eastAsia="uk-UA"/>
        </w:rPr>
        <w:t>1</w:t>
      </w:r>
      <w:r w:rsidRPr="00A94481">
        <w:rPr>
          <w:lang w:val="ru-RU" w:eastAsia="uk-UA"/>
        </w:rPr>
        <w:t>).</w:t>
      </w:r>
    </w:p>
    <w:p w:rsidR="00A439FD" w:rsidRDefault="00A439FD" w:rsidP="0010550C">
      <w:pPr>
        <w:rPr>
          <w:color w:val="000000"/>
          <w:lang w:val="uk-UA"/>
        </w:rPr>
      </w:pPr>
    </w:p>
    <w:p w:rsidR="0010550C" w:rsidRDefault="0010550C" w:rsidP="0010550C">
      <w:pPr>
        <w:rPr>
          <w:i/>
          <w:iCs/>
          <w:lang w:val="uk-UA"/>
        </w:rPr>
      </w:pPr>
      <w:r>
        <w:rPr>
          <w:i/>
          <w:iCs/>
          <w:lang w:val="uk-UA"/>
        </w:rPr>
        <w:t>Програмні продукти:</w:t>
      </w:r>
    </w:p>
    <w:p w:rsidR="0010550C" w:rsidRPr="0010550C" w:rsidRDefault="0010550C" w:rsidP="0010550C">
      <w:pPr>
        <w:rPr>
          <w:rFonts w:eastAsia="Times New Roman"/>
          <w:i/>
          <w:iCs/>
          <w:lang w:val="uk-UA"/>
        </w:rPr>
      </w:pPr>
      <w:r w:rsidRPr="0010550C">
        <w:rPr>
          <w:rFonts w:eastAsia="Times New Roman"/>
        </w:rPr>
        <w:t>Storyboard</w:t>
      </w:r>
      <w:proofErr w:type="gramStart"/>
      <w:r w:rsidRPr="0010550C">
        <w:rPr>
          <w:rFonts w:eastAsia="Times New Roman"/>
          <w:lang w:val="uk-UA"/>
        </w:rPr>
        <w:t>:</w:t>
      </w:r>
      <w:proofErr w:type="gramEnd"/>
      <w:r w:rsidR="000E06D2">
        <w:fldChar w:fldCharType="begin"/>
      </w:r>
      <w:r w:rsidR="000E06D2" w:rsidRPr="002D0887">
        <w:rPr>
          <w:lang w:val="ru-RU"/>
        </w:rPr>
        <w:instrText xml:space="preserve"> </w:instrText>
      </w:r>
      <w:r w:rsidR="000E06D2">
        <w:instrText>HYPERLINK</w:instrText>
      </w:r>
      <w:r w:rsidR="000E06D2" w:rsidRPr="002D0887">
        <w:rPr>
          <w:lang w:val="ru-RU"/>
        </w:rPr>
        <w:instrText xml:space="preserve"> "</w:instrText>
      </w:r>
      <w:r w:rsidR="000E06D2">
        <w:instrText>https</w:instrText>
      </w:r>
      <w:r w:rsidR="000E06D2" w:rsidRPr="002D0887">
        <w:rPr>
          <w:lang w:val="ru-RU"/>
        </w:rPr>
        <w:instrText>://</w:instrText>
      </w:r>
      <w:r w:rsidR="000E06D2">
        <w:instrText>www</w:instrText>
      </w:r>
      <w:r w:rsidR="000E06D2" w:rsidRPr="002D0887">
        <w:rPr>
          <w:lang w:val="ru-RU"/>
        </w:rPr>
        <w:instrText>.</w:instrText>
      </w:r>
      <w:r w:rsidR="000E06D2">
        <w:instrText>storyboardthat</w:instrText>
      </w:r>
      <w:r w:rsidR="000E06D2" w:rsidRPr="002D0887">
        <w:rPr>
          <w:lang w:val="ru-RU"/>
        </w:rPr>
        <w:instrText>.</w:instrText>
      </w:r>
      <w:r w:rsidR="000E06D2">
        <w:instrText>com</w:instrText>
      </w:r>
      <w:r w:rsidR="000E06D2" w:rsidRPr="002D0887">
        <w:rPr>
          <w:lang w:val="ru-RU"/>
        </w:rPr>
        <w:instrText xml:space="preserve">/" </w:instrText>
      </w:r>
      <w:r w:rsidR="000E06D2">
        <w:fldChar w:fldCharType="separate"/>
      </w:r>
      <w:r>
        <w:rPr>
          <w:rStyle w:val="a4"/>
        </w:rPr>
        <w:t>https</w:t>
      </w:r>
      <w:r w:rsidRPr="0010550C">
        <w:rPr>
          <w:rStyle w:val="a4"/>
          <w:lang w:val="uk-UA"/>
        </w:rPr>
        <w:t>://</w:t>
      </w:r>
      <w:r>
        <w:rPr>
          <w:rStyle w:val="a4"/>
        </w:rPr>
        <w:t>www</w:t>
      </w:r>
      <w:r w:rsidRPr="0010550C">
        <w:rPr>
          <w:rStyle w:val="a4"/>
          <w:lang w:val="uk-UA"/>
        </w:rPr>
        <w:t>.</w:t>
      </w:r>
      <w:proofErr w:type="spellStart"/>
      <w:r>
        <w:rPr>
          <w:rStyle w:val="a4"/>
        </w:rPr>
        <w:t>storyboardthat</w:t>
      </w:r>
      <w:proofErr w:type="spellEnd"/>
      <w:r w:rsidRPr="0010550C">
        <w:rPr>
          <w:rStyle w:val="a4"/>
          <w:lang w:val="uk-UA"/>
        </w:rPr>
        <w:t>.</w:t>
      </w:r>
      <w:r>
        <w:rPr>
          <w:rStyle w:val="a4"/>
        </w:rPr>
        <w:t>com</w:t>
      </w:r>
      <w:r w:rsidRPr="0010550C">
        <w:rPr>
          <w:rStyle w:val="a4"/>
          <w:lang w:val="uk-UA"/>
        </w:rPr>
        <w:t>/</w:t>
      </w:r>
      <w:r w:rsidR="000E06D2">
        <w:rPr>
          <w:rStyle w:val="a4"/>
          <w:lang w:val="uk-UA"/>
        </w:rPr>
        <w:fldChar w:fldCharType="end"/>
      </w:r>
    </w:p>
    <w:p w:rsidR="0010550C" w:rsidRPr="00467B8C" w:rsidRDefault="0010550C" w:rsidP="0010550C">
      <w:pPr>
        <w:rPr>
          <w:rFonts w:eastAsia="Times New Roman"/>
          <w:i/>
          <w:iCs/>
          <w:lang w:val="uk-UA"/>
        </w:rPr>
      </w:pPr>
      <w:proofErr w:type="spellStart"/>
      <w:r w:rsidRPr="0010550C">
        <w:rPr>
          <w:rFonts w:eastAsia="Times New Roman"/>
        </w:rPr>
        <w:lastRenderedPageBreak/>
        <w:t>WordCloud</w:t>
      </w:r>
      <w:proofErr w:type="spellEnd"/>
      <w:proofErr w:type="gramStart"/>
      <w:r w:rsidRPr="00467B8C">
        <w:rPr>
          <w:rFonts w:eastAsia="Times New Roman"/>
          <w:lang w:val="uk-UA"/>
        </w:rPr>
        <w:t>:</w:t>
      </w:r>
      <w:proofErr w:type="gramEnd"/>
      <w:r w:rsidR="000E06D2">
        <w:fldChar w:fldCharType="begin"/>
      </w:r>
      <w:r w:rsidR="000E06D2" w:rsidRPr="002D0887">
        <w:rPr>
          <w:lang w:val="uk-UA"/>
        </w:rPr>
        <w:instrText xml:space="preserve"> </w:instrText>
      </w:r>
      <w:r w:rsidR="000E06D2">
        <w:instrText>HYPERLINK</w:instrText>
      </w:r>
      <w:r w:rsidR="000E06D2" w:rsidRPr="002D0887">
        <w:rPr>
          <w:lang w:val="uk-UA"/>
        </w:rPr>
        <w:instrText xml:space="preserve"> "</w:instrText>
      </w:r>
      <w:r w:rsidR="000E06D2">
        <w:instrText>https</w:instrText>
      </w:r>
      <w:r w:rsidR="000E06D2" w:rsidRPr="002D0887">
        <w:rPr>
          <w:lang w:val="uk-UA"/>
        </w:rPr>
        <w:instrText>://</w:instrText>
      </w:r>
      <w:r w:rsidR="000E06D2">
        <w:instrText>www</w:instrText>
      </w:r>
      <w:r w:rsidR="000E06D2" w:rsidRPr="002D0887">
        <w:rPr>
          <w:lang w:val="uk-UA"/>
        </w:rPr>
        <w:instrText>.</w:instrText>
      </w:r>
      <w:r w:rsidR="000E06D2">
        <w:instrText>wordclouds</w:instrText>
      </w:r>
      <w:r w:rsidR="000E06D2" w:rsidRPr="002D0887">
        <w:rPr>
          <w:lang w:val="uk-UA"/>
        </w:rPr>
        <w:instrText>.</w:instrText>
      </w:r>
      <w:r w:rsidR="000E06D2">
        <w:instrText>com</w:instrText>
      </w:r>
      <w:r w:rsidR="000E06D2" w:rsidRPr="002D0887">
        <w:rPr>
          <w:lang w:val="uk-UA"/>
        </w:rPr>
        <w:instrText xml:space="preserve">/" </w:instrText>
      </w:r>
      <w:r w:rsidR="000E06D2">
        <w:fldChar w:fldCharType="separate"/>
      </w:r>
      <w:r>
        <w:rPr>
          <w:rStyle w:val="a4"/>
        </w:rPr>
        <w:t>https</w:t>
      </w:r>
      <w:r w:rsidRPr="00467B8C">
        <w:rPr>
          <w:rStyle w:val="a4"/>
          <w:lang w:val="uk-UA"/>
        </w:rPr>
        <w:t>://</w:t>
      </w:r>
      <w:r>
        <w:rPr>
          <w:rStyle w:val="a4"/>
        </w:rPr>
        <w:t>www</w:t>
      </w:r>
      <w:r w:rsidRPr="00467B8C">
        <w:rPr>
          <w:rStyle w:val="a4"/>
          <w:lang w:val="uk-UA"/>
        </w:rPr>
        <w:t>.</w:t>
      </w:r>
      <w:proofErr w:type="spellStart"/>
      <w:r>
        <w:rPr>
          <w:rStyle w:val="a4"/>
        </w:rPr>
        <w:t>wordclouds</w:t>
      </w:r>
      <w:proofErr w:type="spellEnd"/>
      <w:r w:rsidRPr="00467B8C">
        <w:rPr>
          <w:rStyle w:val="a4"/>
          <w:lang w:val="uk-UA"/>
        </w:rPr>
        <w:t>.</w:t>
      </w:r>
      <w:r>
        <w:rPr>
          <w:rStyle w:val="a4"/>
        </w:rPr>
        <w:t>com</w:t>
      </w:r>
      <w:r w:rsidRPr="00467B8C">
        <w:rPr>
          <w:rStyle w:val="a4"/>
          <w:lang w:val="uk-UA"/>
        </w:rPr>
        <w:t>/</w:t>
      </w:r>
      <w:r w:rsidR="000E06D2">
        <w:rPr>
          <w:rStyle w:val="a4"/>
          <w:lang w:val="uk-UA"/>
        </w:rPr>
        <w:fldChar w:fldCharType="end"/>
      </w:r>
    </w:p>
    <w:p w:rsidR="0010550C" w:rsidRPr="00467B8C" w:rsidRDefault="0010550C" w:rsidP="0010550C">
      <w:pPr>
        <w:rPr>
          <w:lang w:val="uk-UA"/>
        </w:rPr>
      </w:pPr>
      <w:proofErr w:type="spellStart"/>
      <w:r w:rsidRPr="0010550C">
        <w:rPr>
          <w:rFonts w:eastAsia="Times New Roman"/>
        </w:rPr>
        <w:t>MindMeister</w:t>
      </w:r>
      <w:proofErr w:type="spellEnd"/>
      <w:proofErr w:type="gramStart"/>
      <w:r w:rsidRPr="00467B8C">
        <w:rPr>
          <w:rFonts w:eastAsia="Times New Roman"/>
          <w:lang w:val="uk-UA"/>
        </w:rPr>
        <w:t>:</w:t>
      </w:r>
      <w:proofErr w:type="gramEnd"/>
      <w:r w:rsidR="000E06D2">
        <w:fldChar w:fldCharType="begin"/>
      </w:r>
      <w:r w:rsidR="000E06D2" w:rsidRPr="002D0887">
        <w:rPr>
          <w:lang w:val="uk-UA"/>
        </w:rPr>
        <w:instrText xml:space="preserve"> </w:instrText>
      </w:r>
      <w:r w:rsidR="000E06D2">
        <w:instrText>HYPERLINK</w:instrText>
      </w:r>
      <w:r w:rsidR="000E06D2" w:rsidRPr="002D0887">
        <w:rPr>
          <w:lang w:val="uk-UA"/>
        </w:rPr>
        <w:instrText xml:space="preserve"> "</w:instrText>
      </w:r>
      <w:r w:rsidR="000E06D2">
        <w:instrText>https</w:instrText>
      </w:r>
      <w:r w:rsidR="000E06D2" w:rsidRPr="002D0887">
        <w:rPr>
          <w:lang w:val="uk-UA"/>
        </w:rPr>
        <w:instrText>://</w:instrText>
      </w:r>
      <w:r w:rsidR="000E06D2">
        <w:instrText>www</w:instrText>
      </w:r>
      <w:r w:rsidR="000E06D2" w:rsidRPr="002D0887">
        <w:rPr>
          <w:lang w:val="uk-UA"/>
        </w:rPr>
        <w:instrText>.</w:instrText>
      </w:r>
      <w:r w:rsidR="000E06D2">
        <w:instrText>mindmeister</w:instrText>
      </w:r>
      <w:r w:rsidR="000E06D2" w:rsidRPr="002D0887">
        <w:rPr>
          <w:lang w:val="uk-UA"/>
        </w:rPr>
        <w:instrText>.</w:instrText>
      </w:r>
      <w:r w:rsidR="000E06D2">
        <w:instrText>com</w:instrText>
      </w:r>
      <w:r w:rsidR="000E06D2" w:rsidRPr="002D0887">
        <w:rPr>
          <w:lang w:val="uk-UA"/>
        </w:rPr>
        <w:instrText xml:space="preserve">" </w:instrText>
      </w:r>
      <w:r w:rsidR="000E06D2">
        <w:fldChar w:fldCharType="separate"/>
      </w:r>
      <w:r w:rsidRPr="002F1DF1">
        <w:rPr>
          <w:rStyle w:val="a4"/>
          <w:rFonts w:eastAsia="Times New Roman"/>
        </w:rPr>
        <w:t>h</w:t>
      </w:r>
      <w:r w:rsidRPr="002F1DF1">
        <w:rPr>
          <w:rStyle w:val="a4"/>
        </w:rPr>
        <w:t>ttps</w:t>
      </w:r>
      <w:r w:rsidRPr="00467B8C">
        <w:rPr>
          <w:rStyle w:val="a4"/>
          <w:lang w:val="uk-UA"/>
        </w:rPr>
        <w:t>://</w:t>
      </w:r>
      <w:r w:rsidRPr="002F1DF1">
        <w:rPr>
          <w:rStyle w:val="a4"/>
        </w:rPr>
        <w:t>www</w:t>
      </w:r>
      <w:r w:rsidRPr="00467B8C">
        <w:rPr>
          <w:rStyle w:val="a4"/>
          <w:lang w:val="uk-UA"/>
        </w:rPr>
        <w:t>.</w:t>
      </w:r>
      <w:proofErr w:type="spellStart"/>
      <w:r w:rsidRPr="002F1DF1">
        <w:rPr>
          <w:rStyle w:val="a4"/>
        </w:rPr>
        <w:t>mindmeister</w:t>
      </w:r>
      <w:proofErr w:type="spellEnd"/>
      <w:r w:rsidRPr="00467B8C">
        <w:rPr>
          <w:rStyle w:val="a4"/>
          <w:lang w:val="uk-UA"/>
        </w:rPr>
        <w:t>.</w:t>
      </w:r>
      <w:r w:rsidRPr="002F1DF1">
        <w:rPr>
          <w:rStyle w:val="a4"/>
        </w:rPr>
        <w:t>com</w:t>
      </w:r>
      <w:r w:rsidR="000E06D2">
        <w:rPr>
          <w:rStyle w:val="a4"/>
        </w:rPr>
        <w:fldChar w:fldCharType="end"/>
      </w:r>
    </w:p>
    <w:p w:rsidR="0010550C" w:rsidRPr="00467B8C" w:rsidRDefault="0010550C" w:rsidP="0010550C">
      <w:pPr>
        <w:rPr>
          <w:rFonts w:eastAsia="Times New Roman"/>
          <w:i/>
          <w:iCs/>
          <w:lang w:val="uk-UA"/>
        </w:rPr>
      </w:pPr>
      <w:r w:rsidRPr="0010550C">
        <w:rPr>
          <w:rFonts w:eastAsia="Times New Roman"/>
        </w:rPr>
        <w:t>Prezi</w:t>
      </w:r>
      <w:proofErr w:type="gramStart"/>
      <w:r w:rsidRPr="00467B8C">
        <w:rPr>
          <w:rFonts w:eastAsia="Times New Roman"/>
          <w:lang w:val="uk-UA"/>
        </w:rPr>
        <w:t>:</w:t>
      </w:r>
      <w:proofErr w:type="gramEnd"/>
      <w:r w:rsidR="000E06D2">
        <w:fldChar w:fldCharType="begin"/>
      </w:r>
      <w:r w:rsidR="000E06D2" w:rsidRPr="002D0887">
        <w:rPr>
          <w:lang w:val="uk-UA"/>
        </w:rPr>
        <w:instrText xml:space="preserve"> </w:instrText>
      </w:r>
      <w:r w:rsidR="000E06D2">
        <w:instrText>HYPERLINK</w:instrText>
      </w:r>
      <w:r w:rsidR="000E06D2" w:rsidRPr="002D0887">
        <w:rPr>
          <w:lang w:val="uk-UA"/>
        </w:rPr>
        <w:instrText xml:space="preserve"> "</w:instrText>
      </w:r>
      <w:r w:rsidR="000E06D2">
        <w:instrText>https</w:instrText>
      </w:r>
      <w:r w:rsidR="000E06D2" w:rsidRPr="002D0887">
        <w:rPr>
          <w:lang w:val="uk-UA"/>
        </w:rPr>
        <w:instrText>://</w:instrText>
      </w:r>
      <w:r w:rsidR="000E06D2">
        <w:instrText>prezi</w:instrText>
      </w:r>
      <w:r w:rsidR="000E06D2" w:rsidRPr="002D0887">
        <w:rPr>
          <w:lang w:val="uk-UA"/>
        </w:rPr>
        <w:instrText>.</w:instrText>
      </w:r>
      <w:r w:rsidR="000E06D2">
        <w:instrText>com</w:instrText>
      </w:r>
      <w:r w:rsidR="000E06D2" w:rsidRPr="002D0887">
        <w:rPr>
          <w:lang w:val="uk-UA"/>
        </w:rPr>
        <w:instrText xml:space="preserve">/" </w:instrText>
      </w:r>
      <w:r w:rsidR="000E06D2">
        <w:fldChar w:fldCharType="separate"/>
      </w:r>
      <w:r>
        <w:rPr>
          <w:rStyle w:val="a4"/>
        </w:rPr>
        <w:t>https</w:t>
      </w:r>
      <w:r w:rsidRPr="00467B8C">
        <w:rPr>
          <w:rStyle w:val="a4"/>
          <w:lang w:val="uk-UA"/>
        </w:rPr>
        <w:t>://</w:t>
      </w:r>
      <w:proofErr w:type="spellStart"/>
      <w:r>
        <w:rPr>
          <w:rStyle w:val="a4"/>
        </w:rPr>
        <w:t>prezi</w:t>
      </w:r>
      <w:proofErr w:type="spellEnd"/>
      <w:r w:rsidRPr="00467B8C">
        <w:rPr>
          <w:rStyle w:val="a4"/>
          <w:lang w:val="uk-UA"/>
        </w:rPr>
        <w:t>.</w:t>
      </w:r>
      <w:r>
        <w:rPr>
          <w:rStyle w:val="a4"/>
        </w:rPr>
        <w:t>com</w:t>
      </w:r>
      <w:r w:rsidRPr="00467B8C">
        <w:rPr>
          <w:rStyle w:val="a4"/>
          <w:lang w:val="uk-UA"/>
        </w:rPr>
        <w:t>/</w:t>
      </w:r>
      <w:r w:rsidR="000E06D2">
        <w:rPr>
          <w:rStyle w:val="a4"/>
          <w:lang w:val="uk-UA"/>
        </w:rPr>
        <w:fldChar w:fldCharType="end"/>
      </w:r>
    </w:p>
    <w:p w:rsidR="0010550C" w:rsidRDefault="0010550C" w:rsidP="0031048A">
      <w:pPr>
        <w:rPr>
          <w:b/>
          <w:bCs/>
          <w:color w:val="000000"/>
          <w:lang w:val="uk-UA"/>
        </w:rPr>
      </w:pPr>
    </w:p>
    <w:p w:rsidR="00353230" w:rsidRDefault="00353230"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1"/>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17"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proofErr w:type="spellStart"/>
        <w:r w:rsidR="004707AA" w:rsidRPr="002F1DF1">
          <w:rPr>
            <w:rStyle w:val="a4"/>
            <w:i/>
            <w:iCs/>
          </w:rPr>
          <w:t>php</w:t>
        </w:r>
        <w:proofErr w:type="spellEnd"/>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hyperlink r:id="rId18"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19"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lastRenderedPageBreak/>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Pr>
          <w:i/>
          <w:iCs/>
          <w:color w:val="000000"/>
        </w:rPr>
        <w:t>CiscoWebex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5C5587">
      <w:pPr>
        <w:jc w:val="both"/>
        <w:rPr>
          <w:i/>
          <w:iCs/>
          <w:lang w:val="uk-UA"/>
        </w:rPr>
      </w:pPr>
      <w:r>
        <w:rPr>
          <w:i/>
          <w:iCs/>
          <w:color w:val="000000"/>
          <w:lang w:val="uk-UA"/>
        </w:rPr>
        <w:t xml:space="preserve">Якщо за </w:t>
      </w:r>
      <w:proofErr w:type="spellStart"/>
      <w:r>
        <w:rPr>
          <w:i/>
          <w:iCs/>
          <w:color w:val="000000"/>
          <w:lang w:val="uk-UA"/>
        </w:rPr>
        <w:t>технічнихпричин</w:t>
      </w:r>
      <w:proofErr w:type="spellEnd"/>
      <w:r>
        <w:rPr>
          <w:i/>
          <w:iCs/>
          <w:color w:val="000000"/>
          <w:lang w:val="uk-UA"/>
        </w:rPr>
        <w:t xml:space="preserve"> доступ до </w:t>
      </w:r>
      <w:r>
        <w:rPr>
          <w:i/>
          <w:iCs/>
          <w:color w:val="000000"/>
        </w:rPr>
        <w:t>Moodle</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proofErr w:type="spellStart"/>
      <w:r w:rsidR="005C5587">
        <w:rPr>
          <w:i/>
          <w:iCs/>
        </w:rPr>
        <w:t>masvvi</w:t>
      </w:r>
      <w:proofErr w:type="spellEnd"/>
      <w:r w:rsidR="005C5587" w:rsidRPr="00306DB1">
        <w:rPr>
          <w:i/>
          <w:iCs/>
          <w:lang w:val="ru-RU"/>
        </w:rPr>
        <w:t>@</w:t>
      </w:r>
      <w:r w:rsidR="005C5587">
        <w:rPr>
          <w:i/>
          <w:iCs/>
        </w:rPr>
        <w:t>outlook</w:t>
      </w:r>
      <w:r w:rsidR="005C5587" w:rsidRPr="00306DB1">
        <w:rPr>
          <w:i/>
          <w:iCs/>
          <w:lang w:val="ru-RU"/>
        </w:rPr>
        <w:t>.</w:t>
      </w:r>
      <w:r w:rsidR="005C5587">
        <w:rPr>
          <w:i/>
          <w:iCs/>
        </w:rPr>
        <w:t>com</w:t>
      </w:r>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p>
    <w:p w:rsidR="00D60B1B" w:rsidRPr="00183C4E" w:rsidRDefault="00D60B1B" w:rsidP="004B275A">
      <w:pPr>
        <w:jc w:val="both"/>
        <w:rPr>
          <w:i/>
          <w:iCs/>
          <w:color w:val="000000"/>
          <w:lang w:val="uk-UA"/>
        </w:rPr>
      </w:pP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w:t>
      </w:r>
      <w:r w:rsidR="002D0887">
        <w:rPr>
          <w:rFonts w:ascii="Cambria" w:hAnsi="Cambria" w:cs="Cambria"/>
          <w:b/>
          <w:bCs/>
          <w:color w:val="000000"/>
          <w:sz w:val="28"/>
          <w:szCs w:val="28"/>
          <w:lang w:val="uk-UA"/>
        </w:rPr>
        <w:t>1</w:t>
      </w:r>
      <w:r w:rsidRPr="00DB4651">
        <w:rPr>
          <w:rFonts w:ascii="Cambria" w:hAnsi="Cambria" w:cs="Cambria"/>
          <w:b/>
          <w:bCs/>
          <w:color w:val="000000"/>
          <w:sz w:val="28"/>
          <w:szCs w:val="28"/>
          <w:lang w:val="uk-UA"/>
        </w:rPr>
        <w:t>-202</w:t>
      </w:r>
      <w:r w:rsidR="002D0887">
        <w:rPr>
          <w:rFonts w:ascii="Cambria" w:hAnsi="Cambria" w:cs="Cambria"/>
          <w:b/>
          <w:bCs/>
          <w:color w:val="000000"/>
          <w:sz w:val="28"/>
          <w:szCs w:val="28"/>
          <w:lang w:val="uk-UA"/>
        </w:rPr>
        <w:t>2</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w:t>
      </w:r>
      <w:bookmarkStart w:id="0" w:name="_GoBack"/>
      <w:bookmarkEnd w:id="0"/>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hyperlink r:id="rId20"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1"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22"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23"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4"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5"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hyperlink r:id="rId26"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hyperlink r:id="rId27"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8"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w:t>
      </w:r>
      <w:proofErr w:type="spellStart"/>
      <w:r w:rsidR="008C552B" w:rsidRPr="008C552B">
        <w:rPr>
          <w:rFonts w:ascii="Cambria" w:hAnsi="Cambria" w:cs="Cambria"/>
          <w:sz w:val="20"/>
          <w:szCs w:val="20"/>
          <w:lang w:val="uk-UA"/>
        </w:rPr>
        <w:t>корпусів.Якщо</w:t>
      </w:r>
      <w:proofErr w:type="spellEnd"/>
      <w:r w:rsidR="008C552B" w:rsidRPr="008C552B">
        <w:rPr>
          <w:rFonts w:ascii="Cambria" w:hAnsi="Cambria" w:cs="Cambria"/>
          <w:sz w:val="20"/>
          <w:szCs w:val="20"/>
          <w:lang w:val="uk-UA"/>
        </w:rPr>
        <w:t xml:space="preserve">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9"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0"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   для студентів ЗНУ - </w:t>
      </w:r>
      <w:proofErr w:type="spellStart"/>
      <w:r w:rsidRPr="008C552B">
        <w:rPr>
          <w:rFonts w:ascii="Cambria" w:hAnsi="Cambria" w:cs="Cambria"/>
          <w:sz w:val="20"/>
          <w:szCs w:val="20"/>
          <w:lang w:val="uk-UA"/>
        </w:rPr>
        <w:t>moodle.znu</w:t>
      </w:r>
      <w:proofErr w:type="spellEnd"/>
      <w:r w:rsidRPr="008C552B">
        <w:rPr>
          <w:rFonts w:ascii="Cambria" w:hAnsi="Cambria" w:cs="Cambria"/>
          <w:sz w:val="20"/>
          <w:szCs w:val="20"/>
          <w:lang w:val="uk-UA"/>
        </w:rPr>
        <w:t>@gmail.com,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вкажіть:прізвище, ім'я, по-батькові українською мовою;шифр групи;електронну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 xml:space="preserve">Центр німецької мови, партнер </w:t>
      </w:r>
      <w:proofErr w:type="spellStart"/>
      <w:r w:rsidRPr="006F1B80">
        <w:rPr>
          <w:rFonts w:ascii="Cambria" w:hAnsi="Cambria" w:cs="Cambria"/>
          <w:b/>
          <w:bCs/>
          <w:i/>
          <w:iCs/>
          <w:sz w:val="20"/>
          <w:szCs w:val="20"/>
          <w:lang w:val="uk-UA"/>
        </w:rPr>
        <w:t>Гете-інституту</w:t>
      </w:r>
      <w:proofErr w:type="spellEnd"/>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31"/>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6D2" w:rsidRDefault="000E06D2" w:rsidP="00CF2559">
      <w:r>
        <w:separator/>
      </w:r>
    </w:p>
  </w:endnote>
  <w:endnote w:type="continuationSeparator" w:id="0">
    <w:p w:rsidR="000E06D2" w:rsidRDefault="000E06D2"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6D2" w:rsidRDefault="000E06D2" w:rsidP="00CF2559">
      <w:r>
        <w:separator/>
      </w:r>
    </w:p>
  </w:footnote>
  <w:footnote w:type="continuationSeparator" w:id="0">
    <w:p w:rsidR="000E06D2" w:rsidRDefault="000E06D2" w:rsidP="00CF2559">
      <w:r>
        <w:continuationSeparator/>
      </w:r>
    </w:p>
  </w:footnote>
  <w:footnote w:id="1">
    <w:p w:rsidR="0021366A" w:rsidRPr="00467B8C" w:rsidRDefault="0021366A">
      <w:pPr>
        <w:pStyle w:val="ad"/>
        <w:rPr>
          <w:lang w:val="ru-RU"/>
        </w:rPr>
      </w:pPr>
      <w:r w:rsidRPr="001A78E1">
        <w:rPr>
          <w:rStyle w:val="a9"/>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proofErr w:type="spellStart"/>
      <w:r>
        <w:rPr>
          <w:b/>
          <w:bCs/>
          <w:lang w:val="uk-UA"/>
        </w:rPr>
        <w:t>треба</w:t>
      </w:r>
      <w:r w:rsidRPr="001A78E1">
        <w:rPr>
          <w:b/>
          <w:bCs/>
          <w:lang w:val="uk-UA"/>
        </w:rPr>
        <w:t>знати</w:t>
      </w:r>
      <w:proofErr w:type="spellEnd"/>
      <w:r w:rsidRPr="001A78E1">
        <w:rPr>
          <w:b/>
          <w:bCs/>
          <w:lang w:val="uk-UA"/>
        </w:rPr>
        <w:t xml:space="preserve">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66A" w:rsidRPr="006F1B80" w:rsidRDefault="0021366A"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21366A" w:rsidRPr="00E42FA1" w:rsidRDefault="0021366A"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МЕНЕДЖМЕНТУ</w:t>
    </w:r>
  </w:p>
  <w:p w:rsidR="0021366A" w:rsidRPr="006F1B80" w:rsidRDefault="000E06D2" w:rsidP="003D656F">
    <w:pPr>
      <w:pStyle w:val="ae"/>
      <w:jc w:val="center"/>
      <w:rPr>
        <w:rFonts w:ascii="Sylfaen" w:hAnsi="Sylfaen" w:cs="Sylfaen"/>
        <w:b/>
        <w:bCs/>
        <w:sz w:val="22"/>
        <w:szCs w:val="22"/>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251658752">
          <v:imagedata r:id="rId1" o:title=""/>
        </v:shape>
      </w:pict>
    </w:r>
    <w:proofErr w:type="spellStart"/>
    <w:r w:rsidR="0021366A" w:rsidRPr="006F1B80">
      <w:rPr>
        <w:rFonts w:ascii="Cambria" w:hAnsi="Cambria" w:cs="Cambria"/>
        <w:b/>
        <w:bCs/>
        <w:sz w:val="22"/>
        <w:szCs w:val="22"/>
        <w:lang w:val="uk-UA"/>
      </w:rPr>
      <w:t>Силабус</w:t>
    </w:r>
    <w:proofErr w:type="spellEnd"/>
    <w:r w:rsidR="0021366A" w:rsidRPr="006F1B80">
      <w:rPr>
        <w:rFonts w:ascii="Cambria" w:hAnsi="Cambria" w:cs="Cambria"/>
        <w:b/>
        <w:bCs/>
        <w:sz w:val="22"/>
        <w:szCs w:val="22"/>
        <w:lang w:val="uk-UA"/>
      </w:rPr>
      <w:t xml:space="preserve"> навчальної дисципліни</w:t>
    </w:r>
  </w:p>
  <w:p w:rsidR="0021366A" w:rsidRPr="00CF2559" w:rsidRDefault="0021366A"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44E18"/>
    <w:rsid w:val="00000772"/>
    <w:rsid w:val="00003B89"/>
    <w:rsid w:val="0000511E"/>
    <w:rsid w:val="0001451E"/>
    <w:rsid w:val="0001785D"/>
    <w:rsid w:val="00020938"/>
    <w:rsid w:val="000363C2"/>
    <w:rsid w:val="000406BF"/>
    <w:rsid w:val="00042536"/>
    <w:rsid w:val="00054AD5"/>
    <w:rsid w:val="000615FC"/>
    <w:rsid w:val="00061AFB"/>
    <w:rsid w:val="0006237B"/>
    <w:rsid w:val="0007112C"/>
    <w:rsid w:val="00080904"/>
    <w:rsid w:val="0008217B"/>
    <w:rsid w:val="00097C11"/>
    <w:rsid w:val="000A5148"/>
    <w:rsid w:val="000A5D0E"/>
    <w:rsid w:val="000B7460"/>
    <w:rsid w:val="000C3539"/>
    <w:rsid w:val="000D2AB8"/>
    <w:rsid w:val="000E06D2"/>
    <w:rsid w:val="000E3AEE"/>
    <w:rsid w:val="000F48AB"/>
    <w:rsid w:val="000F5B53"/>
    <w:rsid w:val="0010055C"/>
    <w:rsid w:val="0010550C"/>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366A"/>
    <w:rsid w:val="0021546E"/>
    <w:rsid w:val="00225610"/>
    <w:rsid w:val="00225B4B"/>
    <w:rsid w:val="00236E90"/>
    <w:rsid w:val="00246191"/>
    <w:rsid w:val="00253A8C"/>
    <w:rsid w:val="00262893"/>
    <w:rsid w:val="002637A9"/>
    <w:rsid w:val="0026764D"/>
    <w:rsid w:val="002710F3"/>
    <w:rsid w:val="00285002"/>
    <w:rsid w:val="00287991"/>
    <w:rsid w:val="002976F3"/>
    <w:rsid w:val="002B1B4C"/>
    <w:rsid w:val="002B70D4"/>
    <w:rsid w:val="002D0887"/>
    <w:rsid w:val="002D663F"/>
    <w:rsid w:val="002E111C"/>
    <w:rsid w:val="002E2CF7"/>
    <w:rsid w:val="002F1DF1"/>
    <w:rsid w:val="002F5752"/>
    <w:rsid w:val="00306DB1"/>
    <w:rsid w:val="0031048A"/>
    <w:rsid w:val="00325C70"/>
    <w:rsid w:val="0033065A"/>
    <w:rsid w:val="003321C1"/>
    <w:rsid w:val="00337DF5"/>
    <w:rsid w:val="00342DF8"/>
    <w:rsid w:val="00353230"/>
    <w:rsid w:val="003557B8"/>
    <w:rsid w:val="00372243"/>
    <w:rsid w:val="00375B18"/>
    <w:rsid w:val="0037729C"/>
    <w:rsid w:val="00390F40"/>
    <w:rsid w:val="00394415"/>
    <w:rsid w:val="003B1F1B"/>
    <w:rsid w:val="003C1184"/>
    <w:rsid w:val="003C1958"/>
    <w:rsid w:val="003D656F"/>
    <w:rsid w:val="003E2E32"/>
    <w:rsid w:val="003E3FC0"/>
    <w:rsid w:val="003E5ABF"/>
    <w:rsid w:val="003F240C"/>
    <w:rsid w:val="00404FEA"/>
    <w:rsid w:val="00405484"/>
    <w:rsid w:val="00410F54"/>
    <w:rsid w:val="00413924"/>
    <w:rsid w:val="00416E2E"/>
    <w:rsid w:val="00425EA8"/>
    <w:rsid w:val="0043779A"/>
    <w:rsid w:val="0044229A"/>
    <w:rsid w:val="00456ADD"/>
    <w:rsid w:val="00467B8C"/>
    <w:rsid w:val="004707AA"/>
    <w:rsid w:val="00471363"/>
    <w:rsid w:val="00482603"/>
    <w:rsid w:val="0048670C"/>
    <w:rsid w:val="00494816"/>
    <w:rsid w:val="004964FC"/>
    <w:rsid w:val="004B275A"/>
    <w:rsid w:val="00506FAC"/>
    <w:rsid w:val="00512876"/>
    <w:rsid w:val="0052498A"/>
    <w:rsid w:val="00533984"/>
    <w:rsid w:val="005377E0"/>
    <w:rsid w:val="005408AE"/>
    <w:rsid w:val="00564361"/>
    <w:rsid w:val="00566A39"/>
    <w:rsid w:val="00577A1B"/>
    <w:rsid w:val="00583A4F"/>
    <w:rsid w:val="00583E5E"/>
    <w:rsid w:val="0058748D"/>
    <w:rsid w:val="005979F2"/>
    <w:rsid w:val="005A3707"/>
    <w:rsid w:val="005C1503"/>
    <w:rsid w:val="005C5587"/>
    <w:rsid w:val="005D3580"/>
    <w:rsid w:val="005E7D79"/>
    <w:rsid w:val="005F5830"/>
    <w:rsid w:val="005F5CAB"/>
    <w:rsid w:val="005F5DC3"/>
    <w:rsid w:val="0060176C"/>
    <w:rsid w:val="006052F0"/>
    <w:rsid w:val="0060541B"/>
    <w:rsid w:val="006252C0"/>
    <w:rsid w:val="00626ADD"/>
    <w:rsid w:val="00627C96"/>
    <w:rsid w:val="006304F1"/>
    <w:rsid w:val="006464EA"/>
    <w:rsid w:val="00655FE2"/>
    <w:rsid w:val="00676F1A"/>
    <w:rsid w:val="00687F1E"/>
    <w:rsid w:val="00694B6F"/>
    <w:rsid w:val="00697D32"/>
    <w:rsid w:val="006A2900"/>
    <w:rsid w:val="006C0C96"/>
    <w:rsid w:val="006C1238"/>
    <w:rsid w:val="006C1BAC"/>
    <w:rsid w:val="006C4032"/>
    <w:rsid w:val="006F1B80"/>
    <w:rsid w:val="00704F96"/>
    <w:rsid w:val="00713189"/>
    <w:rsid w:val="007171E2"/>
    <w:rsid w:val="00730A5B"/>
    <w:rsid w:val="00730FFD"/>
    <w:rsid w:val="0074651C"/>
    <w:rsid w:val="0076517B"/>
    <w:rsid w:val="00775E0B"/>
    <w:rsid w:val="00782D90"/>
    <w:rsid w:val="00783B03"/>
    <w:rsid w:val="00791E2C"/>
    <w:rsid w:val="007B5660"/>
    <w:rsid w:val="007B5979"/>
    <w:rsid w:val="007C3DBA"/>
    <w:rsid w:val="007C79D4"/>
    <w:rsid w:val="007D7EE9"/>
    <w:rsid w:val="007E1F11"/>
    <w:rsid w:val="007F4588"/>
    <w:rsid w:val="007F59DA"/>
    <w:rsid w:val="00815933"/>
    <w:rsid w:val="00830E5B"/>
    <w:rsid w:val="00836A2A"/>
    <w:rsid w:val="00844E18"/>
    <w:rsid w:val="00845F41"/>
    <w:rsid w:val="00846ADE"/>
    <w:rsid w:val="008520D5"/>
    <w:rsid w:val="00856B79"/>
    <w:rsid w:val="008670E5"/>
    <w:rsid w:val="00873826"/>
    <w:rsid w:val="008757C1"/>
    <w:rsid w:val="00881506"/>
    <w:rsid w:val="008A4865"/>
    <w:rsid w:val="008A7AC1"/>
    <w:rsid w:val="008C552B"/>
    <w:rsid w:val="008C72C7"/>
    <w:rsid w:val="008E7C14"/>
    <w:rsid w:val="008F60F8"/>
    <w:rsid w:val="00912FA1"/>
    <w:rsid w:val="00913303"/>
    <w:rsid w:val="00933144"/>
    <w:rsid w:val="009377A1"/>
    <w:rsid w:val="009411B6"/>
    <w:rsid w:val="00943FF9"/>
    <w:rsid w:val="00966160"/>
    <w:rsid w:val="00987BDD"/>
    <w:rsid w:val="00997704"/>
    <w:rsid w:val="009A4A06"/>
    <w:rsid w:val="009D2288"/>
    <w:rsid w:val="009D30C8"/>
    <w:rsid w:val="009D77A7"/>
    <w:rsid w:val="009F6B92"/>
    <w:rsid w:val="00A112C4"/>
    <w:rsid w:val="00A123AF"/>
    <w:rsid w:val="00A3027A"/>
    <w:rsid w:val="00A3173C"/>
    <w:rsid w:val="00A374ED"/>
    <w:rsid w:val="00A41E31"/>
    <w:rsid w:val="00A42289"/>
    <w:rsid w:val="00A439FD"/>
    <w:rsid w:val="00A43D52"/>
    <w:rsid w:val="00A560D8"/>
    <w:rsid w:val="00A61D54"/>
    <w:rsid w:val="00A626AA"/>
    <w:rsid w:val="00A62A09"/>
    <w:rsid w:val="00A75861"/>
    <w:rsid w:val="00A808DE"/>
    <w:rsid w:val="00A819A8"/>
    <w:rsid w:val="00A82F24"/>
    <w:rsid w:val="00A867FE"/>
    <w:rsid w:val="00A90A11"/>
    <w:rsid w:val="00A94E7B"/>
    <w:rsid w:val="00A96198"/>
    <w:rsid w:val="00AA0308"/>
    <w:rsid w:val="00AB3F4F"/>
    <w:rsid w:val="00AD356A"/>
    <w:rsid w:val="00AD4787"/>
    <w:rsid w:val="00AD4D5B"/>
    <w:rsid w:val="00AD79E0"/>
    <w:rsid w:val="00AD7D31"/>
    <w:rsid w:val="00AE5D68"/>
    <w:rsid w:val="00AF1128"/>
    <w:rsid w:val="00AF245F"/>
    <w:rsid w:val="00AF434B"/>
    <w:rsid w:val="00B30D1E"/>
    <w:rsid w:val="00B43642"/>
    <w:rsid w:val="00B53897"/>
    <w:rsid w:val="00B562E0"/>
    <w:rsid w:val="00B74332"/>
    <w:rsid w:val="00B90143"/>
    <w:rsid w:val="00BA282F"/>
    <w:rsid w:val="00BA7B63"/>
    <w:rsid w:val="00BD3C37"/>
    <w:rsid w:val="00BD5377"/>
    <w:rsid w:val="00BD552C"/>
    <w:rsid w:val="00C00637"/>
    <w:rsid w:val="00C01462"/>
    <w:rsid w:val="00C0464B"/>
    <w:rsid w:val="00C05277"/>
    <w:rsid w:val="00C05D21"/>
    <w:rsid w:val="00C14672"/>
    <w:rsid w:val="00C155D9"/>
    <w:rsid w:val="00C27B7C"/>
    <w:rsid w:val="00C35B4D"/>
    <w:rsid w:val="00C37501"/>
    <w:rsid w:val="00C47403"/>
    <w:rsid w:val="00C47911"/>
    <w:rsid w:val="00C7575C"/>
    <w:rsid w:val="00C81538"/>
    <w:rsid w:val="00CA4036"/>
    <w:rsid w:val="00CD6A2D"/>
    <w:rsid w:val="00CE7235"/>
    <w:rsid w:val="00CF003F"/>
    <w:rsid w:val="00CF1850"/>
    <w:rsid w:val="00CF2559"/>
    <w:rsid w:val="00CF361A"/>
    <w:rsid w:val="00CF39BB"/>
    <w:rsid w:val="00CF4FA7"/>
    <w:rsid w:val="00CF50EB"/>
    <w:rsid w:val="00D325BF"/>
    <w:rsid w:val="00D43488"/>
    <w:rsid w:val="00D43F60"/>
    <w:rsid w:val="00D50315"/>
    <w:rsid w:val="00D54399"/>
    <w:rsid w:val="00D60B1B"/>
    <w:rsid w:val="00D66460"/>
    <w:rsid w:val="00D814D3"/>
    <w:rsid w:val="00D85E0D"/>
    <w:rsid w:val="00D87B34"/>
    <w:rsid w:val="00DA0B71"/>
    <w:rsid w:val="00DA2DD5"/>
    <w:rsid w:val="00DB15EC"/>
    <w:rsid w:val="00DB4651"/>
    <w:rsid w:val="00DC0033"/>
    <w:rsid w:val="00DC3AA0"/>
    <w:rsid w:val="00DD34AD"/>
    <w:rsid w:val="00DD3E0D"/>
    <w:rsid w:val="00DD5E12"/>
    <w:rsid w:val="00DD734E"/>
    <w:rsid w:val="00E02926"/>
    <w:rsid w:val="00E05D39"/>
    <w:rsid w:val="00E11064"/>
    <w:rsid w:val="00E148C2"/>
    <w:rsid w:val="00E42FA1"/>
    <w:rsid w:val="00E45DB4"/>
    <w:rsid w:val="00E54730"/>
    <w:rsid w:val="00E66AAD"/>
    <w:rsid w:val="00E66C95"/>
    <w:rsid w:val="00E67609"/>
    <w:rsid w:val="00E94D2A"/>
    <w:rsid w:val="00E96CF7"/>
    <w:rsid w:val="00EA01D3"/>
    <w:rsid w:val="00EA1ED6"/>
    <w:rsid w:val="00EC1D14"/>
    <w:rsid w:val="00EF5880"/>
    <w:rsid w:val="00EF5BEC"/>
    <w:rsid w:val="00F1130B"/>
    <w:rsid w:val="00F36981"/>
    <w:rsid w:val="00F41832"/>
    <w:rsid w:val="00F41BA6"/>
    <w:rsid w:val="00F4577A"/>
    <w:rsid w:val="00F46B2D"/>
    <w:rsid w:val="00F47CE1"/>
    <w:rsid w:val="00F54DAF"/>
    <w:rsid w:val="00F61156"/>
    <w:rsid w:val="00F61C7F"/>
    <w:rsid w:val="00F75F7B"/>
    <w:rsid w:val="00F87A38"/>
    <w:rsid w:val="00F9391D"/>
    <w:rsid w:val="00FA61BC"/>
    <w:rsid w:val="00FB4DDD"/>
    <w:rsid w:val="00FC0570"/>
    <w:rsid w:val="00FC57E5"/>
    <w:rsid w:val="00FE48D6"/>
    <w:rsid w:val="00FF67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826"/>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873826"/>
    <w:rPr>
      <w:sz w:val="20"/>
      <w:szCs w:val="20"/>
      <w:lang w:val="en-US" w:eastAsia="en-US"/>
    </w:rPr>
  </w:style>
  <w:style w:type="character" w:customStyle="1" w:styleId="13">
    <w:name w:val="Текст сноски Знак13"/>
    <w:uiPriority w:val="99"/>
    <w:semiHidden/>
    <w:rsid w:val="00873826"/>
    <w:rPr>
      <w:rFonts w:cs="Times New Roman"/>
      <w:sz w:val="20"/>
      <w:szCs w:val="20"/>
    </w:rPr>
  </w:style>
  <w:style w:type="character" w:customStyle="1" w:styleId="12">
    <w:name w:val="Текст сноски Знак12"/>
    <w:uiPriority w:val="99"/>
    <w:semiHidden/>
    <w:rsid w:val="00873826"/>
    <w:rPr>
      <w:rFonts w:cs="Times New Roman"/>
      <w:sz w:val="20"/>
      <w:szCs w:val="20"/>
      <w:lang w:val="en-US" w:eastAsia="en-US"/>
    </w:rPr>
  </w:style>
  <w:style w:type="character" w:customStyle="1" w:styleId="110">
    <w:name w:val="Текст сноски Знак11"/>
    <w:uiPriority w:val="99"/>
    <w:semiHidden/>
    <w:rsid w:val="00873826"/>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paragraph" w:customStyle="1" w:styleId="Default">
    <w:name w:val="Default"/>
    <w:rsid w:val="002F5752"/>
    <w:pPr>
      <w:autoSpaceDE w:val="0"/>
      <w:autoSpaceDN w:val="0"/>
      <w:adjustRightInd w:val="0"/>
    </w:pPr>
    <w:rPr>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2421&amp;notifyeditingon=1" TargetMode="External"/><Relationship Id="rId13" Type="http://schemas.openxmlformats.org/officeDocument/2006/relationships/hyperlink" Target="http://www.business.ua" TargetMode="External"/><Relationship Id="rId18" Type="http://schemas.openxmlformats.org/officeDocument/2006/relationships/hyperlink" Target="http://www.nbuv.gov.ua" TargetMode="External"/><Relationship Id="rId26" Type="http://schemas.openxmlformats.org/officeDocument/2006/relationships/hyperlink" Target="https://tinyurl.com/ycyfws9v" TargetMode="External"/><Relationship Id="rId3" Type="http://schemas.microsoft.com/office/2007/relationships/stylesWithEffects" Target="stylesWithEffects.xml"/><Relationship Id="rId21" Type="http://schemas.openxmlformats.org/officeDocument/2006/relationships/hyperlink" Target="https://tinyurl.com/y6wzzlu3" TargetMode="External"/><Relationship Id="rId7" Type="http://schemas.openxmlformats.org/officeDocument/2006/relationships/endnotes" Target="endnotes.xml"/><Relationship Id="rId12" Type="http://schemas.openxmlformats.org/officeDocument/2006/relationships/hyperlink" Target="http://lukyanenko.at.ua/" TargetMode="External"/><Relationship Id="rId17" Type="http://schemas.openxmlformats.org/officeDocument/2006/relationships/hyperlink" Target="https://moodle.znu.edu.ua/mod/resource/view.php?id=103857" TargetMode="External"/><Relationship Id="rId25" Type="http://schemas.openxmlformats.org/officeDocument/2006/relationships/hyperlink" Target="https://tinyurl.com/y8gbt4x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mida.gov.ua" TargetMode="External"/><Relationship Id="rId20" Type="http://schemas.openxmlformats.org/officeDocument/2006/relationships/hyperlink" Target="https://tinyurl.com/ya6yk4ad" TargetMode="External"/><Relationship Id="rId29" Type="http://schemas.openxmlformats.org/officeDocument/2006/relationships/hyperlink" Target="https://tinyurl.com/ydhcsag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oodle.znu.edu.ua/course/view.php?id=2421&amp;notifyeditingon=1" TargetMode="External"/><Relationship Id="rId24" Type="http://schemas.openxmlformats.org/officeDocument/2006/relationships/hyperlink" Target="https://tinyurl.com/ycds57l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p.ukrstat.gov.ua/" TargetMode="External"/><Relationship Id="rId23" Type="http://schemas.openxmlformats.org/officeDocument/2006/relationships/hyperlink" Target="https://tinyurl.com/y9pkmmp5" TargetMode="External"/><Relationship Id="rId28" Type="http://schemas.openxmlformats.org/officeDocument/2006/relationships/hyperlink" Target="https://tinyurl.com/y9r5dpwh" TargetMode="External"/><Relationship Id="rId10" Type="http://schemas.openxmlformats.org/officeDocument/2006/relationships/hyperlink" Target="https://moodle.znu.edu.ua/course/view.php?id=2421&amp;notifyeditingon=1" TargetMode="External"/><Relationship Id="rId19" Type="http://schemas.openxmlformats.org/officeDocument/2006/relationships/hyperlink" Target="https://www.jstor.or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odle.znu.edu.ua/course/view.php?id=2421&amp;notifyeditingon=1" TargetMode="External"/><Relationship Id="rId14" Type="http://schemas.openxmlformats.org/officeDocument/2006/relationships/hyperlink" Target="http://www.ukrstat.gov.ua/" TargetMode="External"/><Relationship Id="rId22" Type="http://schemas.openxmlformats.org/officeDocument/2006/relationships/hyperlink" Target="https://tinyurl.com/y9tve4lk" TargetMode="External"/><Relationship Id="rId27" Type="http://schemas.openxmlformats.org/officeDocument/2006/relationships/hyperlink" Target="https://tinyurl.com/yd6bq6p9" TargetMode="External"/><Relationship Id="rId30" Type="http://schemas.openxmlformats.org/officeDocument/2006/relationships/hyperlink" Target="http://library.znu.edu.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9</Pages>
  <Words>3575</Words>
  <Characters>20384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Dvyhun</cp:lastModifiedBy>
  <cp:revision>32</cp:revision>
  <cp:lastPrinted>2020-06-17T19:03:00Z</cp:lastPrinted>
  <dcterms:created xsi:type="dcterms:W3CDTF">2020-08-04T16:52:00Z</dcterms:created>
  <dcterms:modified xsi:type="dcterms:W3CDTF">2021-08-18T10:27:00Z</dcterms:modified>
</cp:coreProperties>
</file>