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ar-SA"/>
        </w:rPr>
      </w:pPr>
      <w:r w:rsidRPr="009500CD">
        <w:rPr>
          <w:rFonts w:ascii="Times New Roman" w:eastAsia="Calibri" w:hAnsi="Times New Roman" w:cs="Times New Roman"/>
          <w:sz w:val="24"/>
          <w:szCs w:val="28"/>
          <w:lang w:eastAsia="ar-SA"/>
        </w:rPr>
        <w:t>МІНІСТЕРСТВО ОСВІТИ І НАУКИ УКРАЇНИ</w:t>
      </w: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ar-SA"/>
        </w:rPr>
      </w:pPr>
      <w:r w:rsidRPr="009500CD">
        <w:rPr>
          <w:rFonts w:ascii="Times New Roman" w:eastAsia="Calibri" w:hAnsi="Times New Roman" w:cs="Times New Roman"/>
          <w:sz w:val="24"/>
          <w:szCs w:val="28"/>
          <w:lang w:eastAsia="ar-SA"/>
        </w:rPr>
        <w:t>ЗАПОРІЗЬКИЙ НАЦІОНАЛЬНИЙ УНІВЕРСИТЕТ</w:t>
      </w: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8"/>
          <w:lang w:eastAsia="ar-SA"/>
        </w:rPr>
      </w:pPr>
      <w:r w:rsidRPr="009500CD">
        <w:rPr>
          <w:rFonts w:ascii="Times New Roman" w:eastAsia="Calibri" w:hAnsi="Times New Roman" w:cs="Times New Roman"/>
          <w:caps/>
          <w:sz w:val="24"/>
          <w:szCs w:val="28"/>
          <w:lang w:eastAsia="ar-SA"/>
        </w:rPr>
        <w:t xml:space="preserve">Факультет ЖУРНАЛИСТИКИ </w:t>
      </w: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uk-UA" w:eastAsia="ar-SA"/>
        </w:rPr>
      </w:pPr>
      <w:r w:rsidRPr="009500CD">
        <w:rPr>
          <w:rFonts w:ascii="Times New Roman" w:eastAsia="Calibri" w:hAnsi="Times New Roman" w:cs="Times New Roman"/>
          <w:caps/>
          <w:sz w:val="24"/>
          <w:szCs w:val="24"/>
          <w:lang w:eastAsia="ar-SA"/>
        </w:rPr>
        <w:t>Кафедра</w:t>
      </w:r>
      <w:r w:rsidRPr="009500C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ТЕОР</w:t>
      </w:r>
      <w:r w:rsidRPr="009500C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ІЇ КОМУНІКАЦІЇ, РЕКЛАМИ ТА ЗВ’ЯЗКІВ ІЗ ГРОМАДСЬКІСТЮ</w:t>
      </w: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9500C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                                          </w:t>
      </w: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500C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                                            ЗАТВЕРДЖУЮ</w:t>
      </w:r>
    </w:p>
    <w:p w:rsidR="001871D5" w:rsidRPr="009500CD" w:rsidRDefault="001871D5" w:rsidP="001871D5">
      <w:pPr>
        <w:suppressAutoHyphens/>
        <w:spacing w:after="0" w:line="240" w:lineRule="auto"/>
        <w:ind w:left="5400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1871D5" w:rsidRPr="009500CD" w:rsidRDefault="001871D5" w:rsidP="001871D5">
      <w:pPr>
        <w:suppressAutoHyphens/>
        <w:spacing w:after="0" w:line="240" w:lineRule="auto"/>
        <w:ind w:left="5400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9500C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Декан факультету журналістики </w:t>
      </w:r>
    </w:p>
    <w:p w:rsidR="001871D5" w:rsidRPr="009500CD" w:rsidRDefault="001871D5" w:rsidP="001871D5">
      <w:pPr>
        <w:suppressAutoHyphens/>
        <w:spacing w:after="0" w:line="240" w:lineRule="auto"/>
        <w:ind w:left="5400"/>
        <w:rPr>
          <w:rFonts w:ascii="Times New Roman" w:eastAsia="Calibri" w:hAnsi="Times New Roman" w:cs="Times New Roman"/>
          <w:sz w:val="16"/>
          <w:szCs w:val="24"/>
          <w:lang w:val="uk-UA" w:eastAsia="ar-SA"/>
        </w:rPr>
      </w:pPr>
      <w:r w:rsidRPr="009500CD">
        <w:rPr>
          <w:rFonts w:ascii="Times New Roman" w:eastAsia="Calibri" w:hAnsi="Times New Roman" w:cs="Times New Roman"/>
          <w:sz w:val="24"/>
          <w:szCs w:val="28"/>
          <w:lang w:val="uk-UA" w:eastAsia="ar-SA"/>
        </w:rPr>
        <w:t xml:space="preserve">  ______        В.В. Костюк</w:t>
      </w:r>
    </w:p>
    <w:p w:rsidR="001871D5" w:rsidRPr="009500CD" w:rsidRDefault="001871D5" w:rsidP="001871D5">
      <w:pPr>
        <w:suppressAutoHyphens/>
        <w:spacing w:after="0" w:line="240" w:lineRule="auto"/>
        <w:ind w:left="5400"/>
        <w:rPr>
          <w:rFonts w:ascii="Times New Roman" w:eastAsia="Calibri" w:hAnsi="Times New Roman" w:cs="Times New Roman"/>
          <w:sz w:val="16"/>
          <w:szCs w:val="24"/>
          <w:lang w:val="uk-UA" w:eastAsia="ar-SA"/>
        </w:rPr>
      </w:pPr>
      <w:r w:rsidRPr="009500CD">
        <w:rPr>
          <w:rFonts w:ascii="Times New Roman" w:eastAsia="Calibri" w:hAnsi="Times New Roman" w:cs="Times New Roman"/>
          <w:sz w:val="16"/>
          <w:szCs w:val="24"/>
          <w:lang w:val="uk-UA" w:eastAsia="ar-SA"/>
        </w:rPr>
        <w:t xml:space="preserve">     (підпис)                        (ініціали та прізвище) </w:t>
      </w:r>
    </w:p>
    <w:p w:rsidR="001871D5" w:rsidRPr="009500CD" w:rsidRDefault="001871D5" w:rsidP="001871D5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9500C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    «______»_______________2021</w:t>
      </w: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uk-UA" w:eastAsia="ar-SA"/>
        </w:rPr>
      </w:pP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uk-UA" w:eastAsia="ar-SA"/>
        </w:rPr>
      </w:pP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Електронні бібліотеки</w:t>
      </w:r>
    </w:p>
    <w:p w:rsidR="001871D5" w:rsidRPr="009500CD" w:rsidRDefault="001871D5" w:rsidP="001871D5">
      <w:pPr>
        <w:suppressAutoHyphens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uk-UA" w:eastAsia="ar-SA"/>
        </w:rPr>
      </w:pP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  <w:lang w:val="uk-UA" w:eastAsia="ar-SA"/>
        </w:rPr>
      </w:pPr>
      <w:r w:rsidRPr="009500CD">
        <w:rPr>
          <w:rFonts w:ascii="Times New Roman" w:eastAsia="Calibri" w:hAnsi="Times New Roman" w:cs="Times New Roman"/>
          <w:iCs/>
          <w:sz w:val="28"/>
          <w:szCs w:val="28"/>
          <w:lang w:val="uk-UA" w:eastAsia="ar-SA"/>
        </w:rPr>
        <w:t>РОБОЧА ПРОГРАМА НАВЧАЛЬНОЇ ДИСЦИПЛІНИ</w:t>
      </w:r>
      <w:r w:rsidRPr="009500CD">
        <w:rPr>
          <w:rFonts w:ascii="Times New Roman" w:eastAsia="Calibri" w:hAnsi="Times New Roman" w:cs="Times New Roman"/>
          <w:i/>
          <w:iCs/>
          <w:sz w:val="28"/>
          <w:szCs w:val="28"/>
          <w:lang w:val="uk-UA" w:eastAsia="ar-SA"/>
        </w:rPr>
        <w:t xml:space="preserve"> </w:t>
      </w: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</w:pP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 w:eastAsia="ar-SA"/>
        </w:rPr>
      </w:pPr>
      <w:r w:rsidRPr="009500CD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 </w:t>
      </w:r>
      <w:r w:rsidRPr="009500CD">
        <w:rPr>
          <w:rFonts w:ascii="Times New Roman" w:eastAsia="Calibri" w:hAnsi="Times New Roman" w:cs="Times New Roman"/>
          <w:bCs/>
          <w:sz w:val="28"/>
          <w:szCs w:val="28"/>
          <w:lang w:val="uk-UA" w:eastAsia="ar-SA"/>
        </w:rPr>
        <w:t>підготовки бакалаврів</w:t>
      </w: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sz w:val="16"/>
          <w:szCs w:val="16"/>
          <w:lang w:val="uk-UA" w:eastAsia="ar-SA"/>
        </w:rPr>
      </w:pPr>
      <w:r w:rsidRPr="009500CD">
        <w:rPr>
          <w:rFonts w:ascii="Times New Roman" w:eastAsia="Calibri" w:hAnsi="Times New Roman" w:cs="Times New Roman"/>
          <w:iCs/>
          <w:sz w:val="28"/>
          <w:szCs w:val="28"/>
          <w:lang w:val="uk-UA" w:eastAsia="ar-SA"/>
        </w:rPr>
        <w:t>очної (денної) форм здобуття освіти</w:t>
      </w:r>
    </w:p>
    <w:p w:rsidR="001871D5" w:rsidRPr="001871D5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1871D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спеціальності 029 «Інформаційна, бібліотечна та архівна справа»</w:t>
      </w:r>
    </w:p>
    <w:p w:rsidR="001871D5" w:rsidRPr="001871D5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1871D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освітньо-професійної програми «Інформаційно-комунікаційна справа»</w:t>
      </w: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871D5" w:rsidRPr="009500CD" w:rsidRDefault="001871D5" w:rsidP="001871D5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 w:eastAsia="ar-SA"/>
        </w:rPr>
      </w:pPr>
    </w:p>
    <w:p w:rsidR="001871D5" w:rsidRPr="009500CD" w:rsidRDefault="001871D5" w:rsidP="001871D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ar-SA"/>
        </w:rPr>
      </w:pPr>
      <w:r w:rsidRPr="009500CD">
        <w:rPr>
          <w:rFonts w:ascii="Times New Roman" w:eastAsia="Calibri" w:hAnsi="Times New Roman" w:cs="Times New Roman"/>
          <w:b/>
          <w:bCs/>
          <w:sz w:val="24"/>
          <w:szCs w:val="24"/>
          <w:lang w:val="uk-UA" w:eastAsia="ar-SA"/>
        </w:rPr>
        <w:t xml:space="preserve">Укладач: Пирогова </w:t>
      </w:r>
      <w:proofErr w:type="spellStart"/>
      <w:r w:rsidRPr="009500CD">
        <w:rPr>
          <w:rFonts w:ascii="Times New Roman" w:eastAsia="Calibri" w:hAnsi="Times New Roman" w:cs="Times New Roman"/>
          <w:b/>
          <w:bCs/>
          <w:sz w:val="24"/>
          <w:szCs w:val="24"/>
          <w:lang w:val="uk-UA" w:eastAsia="ar-SA"/>
        </w:rPr>
        <w:t>Кристина</w:t>
      </w:r>
      <w:proofErr w:type="spellEnd"/>
      <w:r w:rsidRPr="009500CD">
        <w:rPr>
          <w:rFonts w:ascii="Times New Roman" w:eastAsia="Calibri" w:hAnsi="Times New Roman" w:cs="Times New Roman"/>
          <w:b/>
          <w:bCs/>
          <w:sz w:val="24"/>
          <w:szCs w:val="24"/>
          <w:lang w:val="uk-UA" w:eastAsia="ar-SA"/>
        </w:rPr>
        <w:t xml:space="preserve"> Михайлівна, </w:t>
      </w:r>
      <w:proofErr w:type="spellStart"/>
      <w:r w:rsidRPr="009500CD">
        <w:rPr>
          <w:rFonts w:ascii="Times New Roman" w:eastAsia="Calibri" w:hAnsi="Times New Roman" w:cs="Times New Roman"/>
          <w:b/>
          <w:bCs/>
          <w:sz w:val="24"/>
          <w:szCs w:val="24"/>
          <w:lang w:val="uk-UA" w:eastAsia="ar-SA"/>
        </w:rPr>
        <w:t>к.філ.н</w:t>
      </w:r>
      <w:proofErr w:type="spellEnd"/>
      <w:r w:rsidRPr="009500CD">
        <w:rPr>
          <w:rFonts w:ascii="Times New Roman" w:eastAsia="Calibri" w:hAnsi="Times New Roman" w:cs="Times New Roman"/>
          <w:b/>
          <w:bCs/>
          <w:sz w:val="24"/>
          <w:szCs w:val="24"/>
          <w:lang w:val="uk-UA" w:eastAsia="ar-SA"/>
        </w:rPr>
        <w:t xml:space="preserve">., доцент, доцент кафедри теорії комунікації, реклами та </w:t>
      </w:r>
      <w:proofErr w:type="spellStart"/>
      <w:r w:rsidRPr="009500CD">
        <w:rPr>
          <w:rFonts w:ascii="Times New Roman" w:eastAsia="Calibri" w:hAnsi="Times New Roman" w:cs="Times New Roman"/>
          <w:b/>
          <w:bCs/>
          <w:sz w:val="24"/>
          <w:szCs w:val="24"/>
          <w:lang w:val="uk-UA" w:eastAsia="ar-SA"/>
        </w:rPr>
        <w:t>зв’язків</w:t>
      </w:r>
      <w:proofErr w:type="spellEnd"/>
      <w:r w:rsidRPr="009500CD">
        <w:rPr>
          <w:rFonts w:ascii="Times New Roman" w:eastAsia="Calibri" w:hAnsi="Times New Roman" w:cs="Times New Roman"/>
          <w:b/>
          <w:bCs/>
          <w:sz w:val="24"/>
          <w:szCs w:val="24"/>
          <w:lang w:val="uk-UA" w:eastAsia="ar-SA"/>
        </w:rPr>
        <w:t xml:space="preserve"> із громадськістю </w:t>
      </w: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6"/>
        <w:gridCol w:w="4745"/>
      </w:tblGrid>
      <w:tr w:rsidR="001871D5" w:rsidRPr="00EC5420" w:rsidTr="00710954">
        <w:tc>
          <w:tcPr>
            <w:tcW w:w="4826" w:type="dxa"/>
          </w:tcPr>
          <w:p w:rsidR="001871D5" w:rsidRPr="009500CD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Обговорено та ухвалено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на засіданні кафедри теорії комунікації, реклами та </w:t>
            </w:r>
            <w:proofErr w:type="spellStart"/>
            <w:r w:rsidRPr="009500C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зв’язків</w:t>
            </w:r>
            <w:proofErr w:type="spellEnd"/>
            <w:r w:rsidRPr="009500C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 із громадськістю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Протокол №  від  “”  2021</w:t>
            </w:r>
            <w:r w:rsidRPr="009500C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 р.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Завідувач кафедри теорії комунікації, реклами та </w:t>
            </w:r>
            <w:proofErr w:type="spellStart"/>
            <w:r w:rsidRPr="009500C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зв’язків</w:t>
            </w:r>
            <w:proofErr w:type="spellEnd"/>
            <w:r w:rsidRPr="009500C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 із громадськістю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___________В. В. </w:t>
            </w:r>
            <w:proofErr w:type="spellStart"/>
            <w:r w:rsidRPr="009500C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Березенко</w:t>
            </w:r>
            <w:proofErr w:type="spellEnd"/>
          </w:p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       </w:t>
            </w:r>
            <w:r w:rsidRPr="009500C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uk-UA" w:eastAsia="ar-SA"/>
              </w:rPr>
              <w:t>(підпис)</w:t>
            </w:r>
            <w:r w:rsidRPr="009500C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                          </w:t>
            </w:r>
            <w:r w:rsidRPr="009500C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uk-UA" w:eastAsia="ar-SA"/>
              </w:rPr>
              <w:t>(ініціали, прізвище )</w:t>
            </w:r>
          </w:p>
        </w:tc>
        <w:tc>
          <w:tcPr>
            <w:tcW w:w="4745" w:type="dxa"/>
          </w:tcPr>
          <w:p w:rsidR="001871D5" w:rsidRPr="009500CD" w:rsidRDefault="001871D5" w:rsidP="00710954">
            <w:pPr>
              <w:suppressAutoHyphens/>
              <w:spacing w:after="0" w:line="240" w:lineRule="auto"/>
              <w:ind w:left="35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Ухвалено науково-методичною радою 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факультету журналістики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Протокол № від  “” . 2021</w:t>
            </w:r>
            <w:r w:rsidRPr="009500C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 р.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Голова науково-методичної ради факультету журналістики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______________Н. В. Романюк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         </w:t>
            </w:r>
            <w:r w:rsidRPr="009500C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uk-UA" w:eastAsia="ar-SA"/>
              </w:rPr>
              <w:t>(підпис)</w:t>
            </w:r>
            <w:r w:rsidRPr="009500C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                               </w:t>
            </w:r>
            <w:r w:rsidRPr="009500C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uk-UA" w:eastAsia="ar-SA"/>
              </w:rPr>
              <w:t>(ініціали, прізвище )</w:t>
            </w:r>
          </w:p>
        </w:tc>
      </w:tr>
    </w:tbl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1871D5" w:rsidRPr="009500CD" w:rsidTr="00710954">
        <w:trPr>
          <w:trHeight w:val="1477"/>
        </w:trPr>
        <w:tc>
          <w:tcPr>
            <w:tcW w:w="4785" w:type="dxa"/>
          </w:tcPr>
          <w:p w:rsidR="001871D5" w:rsidRPr="009500CD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Погоджено 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з навчально-методичним відділом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</w:p>
          <w:p w:rsidR="001871D5" w:rsidRPr="009500CD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________________________________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sz w:val="16"/>
                <w:szCs w:val="16"/>
                <w:lang w:val="uk-UA" w:eastAsia="ar-SA"/>
              </w:rPr>
              <w:t xml:space="preserve">          (підпис)                                                     (ініціали, прізвище)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786" w:type="dxa"/>
          </w:tcPr>
          <w:p w:rsidR="001871D5" w:rsidRPr="009500CD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Погоджено  з навчальною лабораторією інформаційного забезпечення освітнього процесу</w:t>
            </w:r>
          </w:p>
          <w:p w:rsidR="001871D5" w:rsidRPr="009500CD" w:rsidRDefault="001871D5" w:rsidP="00710954">
            <w:pPr>
              <w:pBdr>
                <w:bottom w:val="single" w:sz="12" w:space="1" w:color="auto"/>
              </w:pBd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</w:p>
          <w:p w:rsidR="001871D5" w:rsidRPr="009500CD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sz w:val="16"/>
                <w:szCs w:val="16"/>
                <w:lang w:val="uk-UA" w:eastAsia="ar-SA"/>
              </w:rPr>
              <w:t xml:space="preserve">          (підпис)                                                     (ініціали, прізвище)</w:t>
            </w:r>
          </w:p>
        </w:tc>
      </w:tr>
    </w:tbl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2021 </w:t>
      </w:r>
      <w:r w:rsidRPr="009500C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рік</w:t>
      </w: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19"/>
          <w:szCs w:val="28"/>
          <w:lang w:val="uk-UA" w:eastAsia="ar-SA"/>
        </w:rPr>
      </w:pP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19"/>
          <w:szCs w:val="28"/>
          <w:lang w:val="uk-UA" w:eastAsia="ar-SA"/>
        </w:rPr>
      </w:pP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19"/>
          <w:szCs w:val="28"/>
          <w:lang w:val="uk-UA" w:eastAsia="ar-SA"/>
        </w:rPr>
      </w:pP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19"/>
          <w:szCs w:val="28"/>
          <w:lang w:val="uk-UA" w:eastAsia="ar-SA"/>
        </w:rPr>
      </w:pP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19"/>
          <w:szCs w:val="28"/>
          <w:lang w:val="uk-UA" w:eastAsia="ar-SA"/>
        </w:rPr>
      </w:pP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19"/>
          <w:szCs w:val="28"/>
          <w:lang w:val="uk-UA" w:eastAsia="ar-SA"/>
        </w:rPr>
      </w:pP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19"/>
          <w:szCs w:val="28"/>
          <w:lang w:val="uk-UA" w:eastAsia="ar-SA"/>
        </w:rPr>
      </w:pP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19"/>
          <w:szCs w:val="28"/>
          <w:lang w:val="uk-UA" w:eastAsia="ar-SA"/>
        </w:rPr>
      </w:pPr>
    </w:p>
    <w:p w:rsidR="001871D5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19"/>
          <w:szCs w:val="28"/>
          <w:lang w:val="uk-UA" w:eastAsia="ar-SA"/>
        </w:rPr>
      </w:pPr>
    </w:p>
    <w:p w:rsidR="001871D5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19"/>
          <w:szCs w:val="28"/>
          <w:lang w:val="uk-UA" w:eastAsia="ar-SA"/>
        </w:rPr>
      </w:pP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19"/>
          <w:szCs w:val="28"/>
          <w:lang w:val="uk-UA" w:eastAsia="ar-SA"/>
        </w:rPr>
      </w:pP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19"/>
          <w:szCs w:val="28"/>
          <w:lang w:val="uk-UA" w:eastAsia="ar-SA"/>
        </w:rPr>
      </w:pPr>
    </w:p>
    <w:p w:rsidR="001871D5" w:rsidRPr="0094449F" w:rsidRDefault="001871D5" w:rsidP="001871D5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9500CD">
        <w:rPr>
          <w:rFonts w:ascii="Times New Roman" w:eastAsia="Calibri" w:hAnsi="Times New Roman" w:cs="Times New Roman"/>
          <w:b/>
          <w:bCs/>
          <w:caps/>
          <w:sz w:val="28"/>
          <w:szCs w:val="28"/>
          <w:lang w:val="uk-UA" w:eastAsia="ar-SA"/>
        </w:rPr>
        <w:lastRenderedPageBreak/>
        <w:t xml:space="preserve">1. </w:t>
      </w:r>
      <w:r w:rsidRPr="009500CD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Опис навчальної дисципліни</w:t>
      </w:r>
    </w:p>
    <w:p w:rsidR="001871D5" w:rsidRPr="0094449F" w:rsidRDefault="001871D5" w:rsidP="001871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209"/>
        <w:gridCol w:w="3209"/>
      </w:tblGrid>
      <w:tr w:rsidR="001871D5" w:rsidRPr="0094449F" w:rsidTr="00710954">
        <w:trPr>
          <w:trHeight w:val="669"/>
        </w:trPr>
        <w:tc>
          <w:tcPr>
            <w:tcW w:w="3209" w:type="dxa"/>
            <w:vMerge w:val="restart"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Галузь знань, спеціальність,</w:t>
            </w:r>
          </w:p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освітня програма</w:t>
            </w:r>
          </w:p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рівень вищої освіти</w:t>
            </w:r>
          </w:p>
        </w:tc>
        <w:tc>
          <w:tcPr>
            <w:tcW w:w="3209" w:type="dxa"/>
            <w:vMerge w:val="restart"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Нормативні показники для планування і розподілу дисципліни на змістові модулі</w:t>
            </w:r>
          </w:p>
        </w:tc>
        <w:tc>
          <w:tcPr>
            <w:tcW w:w="3209" w:type="dxa"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Характеристика навчальної дисципліни</w:t>
            </w:r>
          </w:p>
        </w:tc>
      </w:tr>
      <w:tr w:rsidR="001871D5" w:rsidRPr="0094449F" w:rsidTr="00710954">
        <w:trPr>
          <w:trHeight w:val="312"/>
        </w:trPr>
        <w:tc>
          <w:tcPr>
            <w:tcW w:w="3209" w:type="dxa"/>
            <w:vMerge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209" w:type="dxa"/>
            <w:vMerge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209" w:type="dxa"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очна (денна) форма здобуття освіти</w:t>
            </w:r>
          </w:p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1871D5" w:rsidRPr="0094449F" w:rsidTr="00710954">
        <w:trPr>
          <w:trHeight w:val="561"/>
        </w:trPr>
        <w:tc>
          <w:tcPr>
            <w:tcW w:w="3209" w:type="dxa"/>
            <w:vMerge w:val="restart"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Галузь знань</w:t>
            </w:r>
          </w:p>
          <w:p w:rsidR="001871D5" w:rsidRPr="0094449F" w:rsidRDefault="001871D5" w:rsidP="0018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02</w:t>
            </w:r>
            <w:r w:rsidRPr="0094449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Культура і мистецтво</w:t>
            </w:r>
          </w:p>
        </w:tc>
        <w:tc>
          <w:tcPr>
            <w:tcW w:w="3209" w:type="dxa"/>
            <w:vMerge w:val="restart"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Кількість кредитів – 3</w:t>
            </w:r>
          </w:p>
        </w:tc>
        <w:tc>
          <w:tcPr>
            <w:tcW w:w="3209" w:type="dxa"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Вибіркова</w:t>
            </w:r>
          </w:p>
        </w:tc>
      </w:tr>
      <w:tr w:rsidR="001871D5" w:rsidRPr="0094449F" w:rsidTr="00710954">
        <w:trPr>
          <w:trHeight w:val="210"/>
        </w:trPr>
        <w:tc>
          <w:tcPr>
            <w:tcW w:w="3209" w:type="dxa"/>
            <w:vMerge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3209" w:type="dxa"/>
            <w:vMerge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209" w:type="dxa"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Цикл професійної підготовки</w:t>
            </w:r>
          </w:p>
        </w:tc>
      </w:tr>
      <w:tr w:rsidR="001871D5" w:rsidRPr="0094449F" w:rsidTr="00710954">
        <w:trPr>
          <w:trHeight w:val="561"/>
        </w:trPr>
        <w:tc>
          <w:tcPr>
            <w:tcW w:w="3209" w:type="dxa"/>
            <w:vMerge w:val="restart"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Спеціальність</w:t>
            </w:r>
          </w:p>
          <w:p w:rsidR="001871D5" w:rsidRPr="001871D5" w:rsidRDefault="001871D5" w:rsidP="0018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871D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029 «Інформаційна, бібліотечна та архівна справа»</w:t>
            </w:r>
          </w:p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209" w:type="dxa"/>
            <w:vMerge w:val="restart"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Загальна кількість годин –</w:t>
            </w:r>
          </w:p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3209" w:type="dxa"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Семестр:</w:t>
            </w:r>
          </w:p>
        </w:tc>
      </w:tr>
      <w:tr w:rsidR="001871D5" w:rsidRPr="0094449F" w:rsidTr="00710954">
        <w:trPr>
          <w:trHeight w:val="210"/>
        </w:trPr>
        <w:tc>
          <w:tcPr>
            <w:tcW w:w="3209" w:type="dxa"/>
            <w:vMerge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209" w:type="dxa"/>
            <w:vMerge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209" w:type="dxa"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-й</w:t>
            </w:r>
          </w:p>
        </w:tc>
      </w:tr>
      <w:tr w:rsidR="001871D5" w:rsidRPr="0094449F" w:rsidTr="00710954">
        <w:trPr>
          <w:trHeight w:val="561"/>
        </w:trPr>
        <w:tc>
          <w:tcPr>
            <w:tcW w:w="3209" w:type="dxa"/>
            <w:vMerge w:val="restart"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Освітньо-професійна програма</w:t>
            </w:r>
          </w:p>
          <w:p w:rsidR="001871D5" w:rsidRPr="001871D5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1D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Інформаційно-комунікаційна справа</w:t>
            </w:r>
          </w:p>
        </w:tc>
        <w:tc>
          <w:tcPr>
            <w:tcW w:w="3209" w:type="dxa"/>
            <w:vMerge w:val="restart"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Змістових модулів – 4</w:t>
            </w:r>
          </w:p>
        </w:tc>
        <w:tc>
          <w:tcPr>
            <w:tcW w:w="3209" w:type="dxa"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Лекції</w:t>
            </w:r>
          </w:p>
        </w:tc>
      </w:tr>
      <w:tr w:rsidR="001871D5" w:rsidRPr="0094449F" w:rsidTr="00710954">
        <w:trPr>
          <w:trHeight w:val="140"/>
        </w:trPr>
        <w:tc>
          <w:tcPr>
            <w:tcW w:w="3209" w:type="dxa"/>
            <w:vMerge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3209" w:type="dxa"/>
            <w:vMerge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209" w:type="dxa"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год</w:t>
            </w:r>
          </w:p>
        </w:tc>
      </w:tr>
      <w:tr w:rsidR="001871D5" w:rsidRPr="0094449F" w:rsidTr="00710954">
        <w:trPr>
          <w:trHeight w:val="561"/>
        </w:trPr>
        <w:tc>
          <w:tcPr>
            <w:tcW w:w="3209" w:type="dxa"/>
            <w:vMerge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3209" w:type="dxa"/>
            <w:vMerge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209" w:type="dxa"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Практичні</w:t>
            </w:r>
          </w:p>
        </w:tc>
      </w:tr>
      <w:tr w:rsidR="001871D5" w:rsidRPr="0094449F" w:rsidTr="00710954">
        <w:trPr>
          <w:trHeight w:val="122"/>
        </w:trPr>
        <w:tc>
          <w:tcPr>
            <w:tcW w:w="3209" w:type="dxa"/>
            <w:vMerge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3209" w:type="dxa"/>
            <w:vMerge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209" w:type="dxa"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год</w:t>
            </w:r>
          </w:p>
        </w:tc>
      </w:tr>
      <w:tr w:rsidR="001871D5" w:rsidRPr="0094449F" w:rsidTr="00710954">
        <w:trPr>
          <w:trHeight w:val="562"/>
        </w:trPr>
        <w:tc>
          <w:tcPr>
            <w:tcW w:w="3209" w:type="dxa"/>
            <w:vMerge w:val="restart"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Рівень вищої освіти:</w:t>
            </w:r>
          </w:p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бакалаврський</w:t>
            </w:r>
          </w:p>
        </w:tc>
        <w:tc>
          <w:tcPr>
            <w:tcW w:w="3209" w:type="dxa"/>
            <w:vMerge w:val="restart"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Кількість поточних контрольних заходів – 8</w:t>
            </w:r>
          </w:p>
        </w:tc>
        <w:tc>
          <w:tcPr>
            <w:tcW w:w="3209" w:type="dxa"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Самостійна робота</w:t>
            </w:r>
          </w:p>
        </w:tc>
      </w:tr>
      <w:tr w:rsidR="001871D5" w:rsidRPr="0094449F" w:rsidTr="00710954">
        <w:trPr>
          <w:trHeight w:val="125"/>
        </w:trPr>
        <w:tc>
          <w:tcPr>
            <w:tcW w:w="3209" w:type="dxa"/>
            <w:vMerge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209" w:type="dxa"/>
            <w:vMerge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209" w:type="dxa"/>
          </w:tcPr>
          <w:p w:rsidR="001871D5" w:rsidRPr="0094449F" w:rsidRDefault="00EC5420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  <w:r w:rsidR="001871D5"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 год</w:t>
            </w:r>
          </w:p>
        </w:tc>
      </w:tr>
      <w:tr w:rsidR="001871D5" w:rsidRPr="0094449F" w:rsidTr="00710954">
        <w:trPr>
          <w:trHeight w:val="125"/>
        </w:trPr>
        <w:tc>
          <w:tcPr>
            <w:tcW w:w="3209" w:type="dxa"/>
            <w:vMerge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209" w:type="dxa"/>
            <w:vMerge/>
            <w:vAlign w:val="center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209" w:type="dxa"/>
          </w:tcPr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Вид підсумкового</w:t>
            </w:r>
          </w:p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семестрового контролю:</w:t>
            </w:r>
          </w:p>
          <w:p w:rsidR="001871D5" w:rsidRPr="0094449F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Залік</w:t>
            </w:r>
          </w:p>
        </w:tc>
      </w:tr>
    </w:tbl>
    <w:p w:rsidR="001871D5" w:rsidRPr="0094449F" w:rsidRDefault="001871D5" w:rsidP="001871D5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</w:p>
    <w:p w:rsidR="001871D5" w:rsidRPr="0094449F" w:rsidRDefault="001871D5" w:rsidP="001871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44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Мета та завдання навчальної дисципліни</w:t>
      </w:r>
    </w:p>
    <w:p w:rsidR="001871D5" w:rsidRPr="0038256F" w:rsidRDefault="001871D5" w:rsidP="001871D5">
      <w:pPr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9444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МЕТА КУРСУ:</w:t>
      </w:r>
      <w:r w:rsidRPr="0094449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8256F" w:rsidRPr="003825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вивчення основ створення,</w:t>
      </w:r>
      <w:r w:rsidR="003825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3825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функціонування та використання електронних бібліотек (</w:t>
      </w:r>
      <w:proofErr w:type="spellStart"/>
      <w:r w:rsidRPr="003825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ЕлБібл</w:t>
      </w:r>
      <w:proofErr w:type="spellEnd"/>
      <w:r w:rsidRPr="003825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), технологій, методів та понять</w:t>
      </w:r>
      <w:r w:rsidR="003825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3825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сучасних підходів у підготовці та виробництві електронних мультимедійних видань для </w:t>
      </w:r>
      <w:proofErr w:type="spellStart"/>
      <w:r w:rsidRPr="003825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ЕлБібл</w:t>
      </w:r>
      <w:proofErr w:type="spellEnd"/>
      <w:r w:rsidRPr="003825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1871D5" w:rsidRPr="0094449F" w:rsidRDefault="001871D5" w:rsidP="00187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9444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ЗАВДАННЯ КУРСУ:</w:t>
      </w:r>
    </w:p>
    <w:p w:rsidR="0038256F" w:rsidRPr="0038256F" w:rsidRDefault="001871D5" w:rsidP="00382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49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- </w:t>
      </w:r>
      <w:r w:rsidR="0038256F" w:rsidRPr="00382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застосування комплексного підходу проектування електронних бібліотек, довідкових та пошукових систем засобами комп’ютерних інформаційних та новітніх мультимедійних технологій;</w:t>
      </w:r>
    </w:p>
    <w:p w:rsidR="0038256F" w:rsidRPr="0038256F" w:rsidRDefault="0038256F" w:rsidP="00382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82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вивчення основ пошуку медіа об’єктів в Інтернет, класифікації, структури та дидактичних принципів ресурсів </w:t>
      </w:r>
      <w:proofErr w:type="spellStart"/>
      <w:r w:rsidRPr="00382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ЕлБібл</w:t>
      </w:r>
      <w:proofErr w:type="spellEnd"/>
      <w:r w:rsidRPr="00382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38256F" w:rsidRPr="0038256F" w:rsidRDefault="0038256F" w:rsidP="00382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82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ознайомлення з етапами створення віртуальних мультимедійних видань різного призначення для </w:t>
      </w:r>
      <w:proofErr w:type="spellStart"/>
      <w:r w:rsidRPr="00382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ЕлБібл</w:t>
      </w:r>
      <w:proofErr w:type="spellEnd"/>
      <w:r w:rsidRPr="00382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38256F" w:rsidRPr="0038256F" w:rsidRDefault="0038256F" w:rsidP="00382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82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оволодіння методами і засобами апаратної та програмної реалізації процесів в системі електронної бібліотеки.</w:t>
      </w:r>
    </w:p>
    <w:p w:rsidR="0038256F" w:rsidRPr="0038256F" w:rsidRDefault="0038256F" w:rsidP="00382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82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вивчення технічного та програмного забезпечення для створення та підтримки функціонування електронних бібліотек.</w:t>
      </w:r>
    </w:p>
    <w:p w:rsidR="001871D5" w:rsidRPr="0038256F" w:rsidRDefault="001871D5" w:rsidP="00382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4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результаті вивчення навчальної дисципліни студент повинен набути таких результатів навчання (знання, уміння тощо) та </w:t>
      </w:r>
      <w:proofErr w:type="spellStart"/>
      <w:r w:rsidRPr="009444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компетентностей</w:t>
      </w:r>
      <w:proofErr w:type="spellEnd"/>
      <w:r w:rsidRPr="009444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4"/>
        <w:gridCol w:w="5378"/>
      </w:tblGrid>
      <w:tr w:rsidR="001871D5" w:rsidRPr="0094449F" w:rsidTr="00710954">
        <w:tc>
          <w:tcPr>
            <w:tcW w:w="0" w:type="auto"/>
          </w:tcPr>
          <w:p w:rsidR="001871D5" w:rsidRPr="0094449F" w:rsidRDefault="001871D5" w:rsidP="00710954">
            <w:pPr>
              <w:spacing w:after="0" w:line="240" w:lineRule="auto"/>
              <w:ind w:firstLine="2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Заплановані робочою програмою результати навчання</w:t>
            </w:r>
          </w:p>
          <w:p w:rsidR="001871D5" w:rsidRPr="0094449F" w:rsidRDefault="001871D5" w:rsidP="00710954">
            <w:pPr>
              <w:spacing w:after="0" w:line="240" w:lineRule="auto"/>
              <w:ind w:firstLine="2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та компетентності </w:t>
            </w:r>
          </w:p>
        </w:tc>
        <w:tc>
          <w:tcPr>
            <w:tcW w:w="0" w:type="auto"/>
          </w:tcPr>
          <w:p w:rsidR="001871D5" w:rsidRPr="0094449F" w:rsidRDefault="001871D5" w:rsidP="00710954">
            <w:pPr>
              <w:spacing w:after="0" w:line="240" w:lineRule="auto"/>
              <w:ind w:firstLine="2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Методи і контрольні заходи</w:t>
            </w:r>
          </w:p>
        </w:tc>
      </w:tr>
      <w:tr w:rsidR="001871D5" w:rsidRPr="0094449F" w:rsidTr="00710954">
        <w:tc>
          <w:tcPr>
            <w:tcW w:w="0" w:type="auto"/>
          </w:tcPr>
          <w:p w:rsidR="001871D5" w:rsidRPr="0094449F" w:rsidRDefault="001871D5" w:rsidP="00710954">
            <w:pPr>
              <w:spacing w:after="0" w:line="240" w:lineRule="auto"/>
              <w:ind w:firstLine="29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44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0" w:type="auto"/>
          </w:tcPr>
          <w:p w:rsidR="001871D5" w:rsidRPr="0094449F" w:rsidRDefault="001871D5" w:rsidP="00710954">
            <w:pPr>
              <w:spacing w:after="0" w:line="240" w:lineRule="auto"/>
              <w:ind w:firstLine="29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44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</w:tr>
      <w:tr w:rsidR="001871D5" w:rsidRPr="0094449F" w:rsidTr="00710954">
        <w:trPr>
          <w:trHeight w:val="709"/>
        </w:trPr>
        <w:tc>
          <w:tcPr>
            <w:tcW w:w="0" w:type="auto"/>
          </w:tcPr>
          <w:p w:rsidR="001871D5" w:rsidRDefault="001871D5" w:rsidP="007109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Загальні компетентності:</w:t>
            </w:r>
          </w:p>
          <w:p w:rsidR="001871D5" w:rsidRDefault="001871D5" w:rsidP="007109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ЗК02 Здатність вільно володіти українською мовою в усіх сферах життя і зокрема у професійній сфері</w:t>
            </w:r>
          </w:p>
          <w:p w:rsidR="001871D5" w:rsidRPr="0094449F" w:rsidRDefault="001871D5" w:rsidP="007109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ЗК07 Навички використання інформаційних і комунікаційних технологій</w:t>
            </w:r>
          </w:p>
          <w:p w:rsidR="001871D5" w:rsidRPr="0094449F" w:rsidRDefault="001871D5" w:rsidP="007109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ЗК09. Здатність до адаптації та дії в новій ситуації</w:t>
            </w:r>
          </w:p>
          <w:p w:rsidR="001871D5" w:rsidRPr="0094449F" w:rsidRDefault="001871D5" w:rsidP="007109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Спеціальні фахові компетентності:</w:t>
            </w:r>
          </w:p>
          <w:p w:rsidR="001871D5" w:rsidRPr="0094449F" w:rsidRDefault="001871D5" w:rsidP="007109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ФК 1. Здатність застосовувати знання зі сфери соціальних комунікацій до своєї професійної здатності</w:t>
            </w:r>
          </w:p>
          <w:p w:rsidR="001871D5" w:rsidRPr="0094449F" w:rsidRDefault="001871D5" w:rsidP="007109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ФК 2. Здатність організовувати і проводити професійну діяльність у сфері соціальних комунікацій </w:t>
            </w:r>
          </w:p>
          <w:p w:rsidR="001871D5" w:rsidRPr="0094449F" w:rsidRDefault="001871D5" w:rsidP="0071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ФК 3. Здатність використовувати знання з української мови як державної у професійній сфері</w:t>
            </w:r>
          </w:p>
        </w:tc>
        <w:tc>
          <w:tcPr>
            <w:tcW w:w="0" w:type="auto"/>
          </w:tcPr>
          <w:p w:rsidR="001871D5" w:rsidRPr="0094449F" w:rsidRDefault="001871D5" w:rsidP="00710954">
            <w:pPr>
              <w:spacing w:after="0" w:line="240" w:lineRule="auto"/>
              <w:ind w:firstLine="2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Методи:</w:t>
            </w:r>
          </w:p>
          <w:p w:rsidR="001871D5" w:rsidRPr="0094449F" w:rsidRDefault="001871D5" w:rsidP="00710954">
            <w:pPr>
              <w:spacing w:after="0" w:line="240" w:lineRule="auto"/>
              <w:ind w:firstLine="2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Словесні методи (лекція, робота з підручниками, інтернет-ресурсами).</w:t>
            </w:r>
          </w:p>
          <w:p w:rsidR="001871D5" w:rsidRPr="0094449F" w:rsidRDefault="001871D5" w:rsidP="00710954">
            <w:pPr>
              <w:spacing w:after="0" w:line="240" w:lineRule="auto"/>
              <w:ind w:firstLine="2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Практичні методи (здійснення моніторингу, контент-аналізу, написання журналістських матеріалів ).</w:t>
            </w:r>
          </w:p>
          <w:p w:rsidR="001871D5" w:rsidRPr="0094449F" w:rsidRDefault="001871D5" w:rsidP="00710954">
            <w:pPr>
              <w:spacing w:after="0" w:line="240" w:lineRule="auto"/>
              <w:ind w:firstLine="2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Логічні методи (індуктивні, дедуктивні).</w:t>
            </w:r>
          </w:p>
          <w:p w:rsidR="001871D5" w:rsidRPr="0094449F" w:rsidRDefault="001871D5" w:rsidP="00710954">
            <w:pPr>
              <w:spacing w:after="0" w:line="240" w:lineRule="auto"/>
              <w:ind w:firstLine="2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4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Метод формування пізнавального інтересу (робота у фокус-групах, проведення інтерв’ю).</w:t>
            </w:r>
          </w:p>
          <w:p w:rsidR="001871D5" w:rsidRPr="0094449F" w:rsidRDefault="001871D5" w:rsidP="00710954">
            <w:pPr>
              <w:spacing w:after="0" w:line="240" w:lineRule="auto"/>
              <w:ind w:firstLine="2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871D5" w:rsidRPr="0094449F" w:rsidRDefault="001871D5" w:rsidP="00710954">
            <w:pPr>
              <w:spacing w:after="0" w:line="240" w:lineRule="auto"/>
              <w:ind w:firstLine="2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1871D5" w:rsidRPr="0094449F" w:rsidRDefault="001871D5" w:rsidP="001871D5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</w:p>
    <w:p w:rsidR="001871D5" w:rsidRPr="00D4081E" w:rsidRDefault="001871D5" w:rsidP="001871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A3F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Міждисциплінарні зв'язки: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цей курс тісно пов'язаний з вибірковою дисципліною ВБ 1.8 «Політологія».</w:t>
      </w:r>
    </w:p>
    <w:p w:rsidR="001871D5" w:rsidRPr="009500CD" w:rsidRDefault="001871D5" w:rsidP="00187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1871D5" w:rsidRPr="009500CD" w:rsidRDefault="001871D5" w:rsidP="001871D5">
      <w:pPr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500C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Програма навчальної дисципліни</w:t>
      </w:r>
    </w:p>
    <w:p w:rsidR="00E55EE3" w:rsidRDefault="001871D5" w:rsidP="00E55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0C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Змістовий модуль </w:t>
      </w:r>
      <w:r w:rsidRPr="009500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proofErr w:type="spellStart"/>
      <w:r w:rsidR="00E5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Технологі</w:t>
      </w:r>
      <w:proofErr w:type="spellEnd"/>
      <w:r w:rsidR="00E55EE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ї</w:t>
      </w:r>
      <w:r w:rsidR="00E55EE3" w:rsidRPr="00E5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E55EE3" w:rsidRPr="00E5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створе</w:t>
      </w:r>
      <w:r w:rsidR="00E5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ння</w:t>
      </w:r>
      <w:proofErr w:type="spellEnd"/>
      <w:r w:rsidR="00E5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</w:t>
      </w:r>
      <w:proofErr w:type="spellStart"/>
      <w:r w:rsidR="00E5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використання</w:t>
      </w:r>
      <w:proofErr w:type="spellEnd"/>
      <w:r w:rsidR="00E5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E5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електронних</w:t>
      </w:r>
      <w:proofErr w:type="spellEnd"/>
      <w:r w:rsidR="00E5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E5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бібліотек</w:t>
      </w:r>
      <w:proofErr w:type="spellEnd"/>
    </w:p>
    <w:p w:rsidR="00E55EE3" w:rsidRDefault="001871D5" w:rsidP="00E55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0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Тема 1. </w:t>
      </w:r>
      <w:proofErr w:type="spellStart"/>
      <w:r w:rsidR="00E55EE3" w:rsidRPr="00E5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Місце</w:t>
      </w:r>
      <w:proofErr w:type="spellEnd"/>
      <w:r w:rsidR="00E55EE3" w:rsidRPr="00E5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роль </w:t>
      </w:r>
      <w:proofErr w:type="spellStart"/>
      <w:r w:rsidR="00E55EE3" w:rsidRPr="00E5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електронних</w:t>
      </w:r>
      <w:proofErr w:type="spellEnd"/>
      <w:r w:rsidR="00E55EE3" w:rsidRPr="00E5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E55EE3" w:rsidRPr="00E5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біб</w:t>
      </w:r>
      <w:r w:rsidR="0050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ліотек</w:t>
      </w:r>
      <w:proofErr w:type="spellEnd"/>
      <w:r w:rsidR="0050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proofErr w:type="spellStart"/>
      <w:r w:rsidR="0050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системі</w:t>
      </w:r>
      <w:proofErr w:type="spellEnd"/>
      <w:r w:rsidR="0050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50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інформатизації</w:t>
      </w:r>
      <w:proofErr w:type="spellEnd"/>
    </w:p>
    <w:p w:rsidR="00E55EE3" w:rsidRPr="00E27DD0" w:rsidRDefault="00E55EE3" w:rsidP="00E27DD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hAnsi="Times New Roman" w:cs="Times New Roman"/>
          <w:sz w:val="24"/>
          <w:szCs w:val="24"/>
          <w:lang w:val="uk-UA" w:eastAsia="ru-RU"/>
        </w:rPr>
        <w:t>Історія створення, термінологічні та понятійні визначення електронних бібліотек. Етапи розвитку електронних бібліотек. Функціональні особливості структури та характеристик електронної бібліотеки. Основні тенденції перспектив розвитку електронних бібліотек.</w:t>
      </w:r>
    </w:p>
    <w:p w:rsidR="001871D5" w:rsidRPr="00E27DD0" w:rsidRDefault="001871D5" w:rsidP="005036D6">
      <w:pPr>
        <w:pStyle w:val="a3"/>
        <w:jc w:val="center"/>
        <w:rPr>
          <w:rFonts w:ascii="Times New Roman" w:hAnsi="Times New Roman" w:cs="Times New Roman"/>
          <w:b/>
          <w:spacing w:val="-40"/>
          <w:w w:val="110"/>
          <w:sz w:val="24"/>
          <w:szCs w:val="24"/>
          <w:lang w:val="uk-UA"/>
        </w:rPr>
      </w:pPr>
      <w:r w:rsidRPr="00E27DD0">
        <w:rPr>
          <w:rFonts w:ascii="Times New Roman" w:hAnsi="Times New Roman" w:cs="Times New Roman"/>
          <w:b/>
          <w:spacing w:val="-11"/>
          <w:sz w:val="24"/>
          <w:szCs w:val="24"/>
          <w:lang w:val="uk-UA" w:eastAsia="ru-RU"/>
        </w:rPr>
        <w:t xml:space="preserve">Тема 2. </w:t>
      </w:r>
      <w:r w:rsidR="00710954" w:rsidRPr="00E27DD0"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>Базові принципи створення та функ</w:t>
      </w:r>
      <w:r w:rsidR="00E55EE3" w:rsidRPr="00E27DD0"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 xml:space="preserve">ціонування </w:t>
      </w:r>
      <w:r w:rsidR="005036D6"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>електронних бібліотек</w:t>
      </w:r>
    </w:p>
    <w:p w:rsidR="00710954" w:rsidRPr="00E27DD0" w:rsidRDefault="00710954" w:rsidP="00E27DD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7DD0">
        <w:rPr>
          <w:rFonts w:ascii="Times New Roman" w:hAnsi="Times New Roman" w:cs="Times New Roman"/>
          <w:sz w:val="24"/>
          <w:szCs w:val="24"/>
          <w:lang w:val="uk-UA"/>
        </w:rPr>
        <w:t>Модель</w:t>
      </w:r>
      <w:r w:rsidR="00E55EE3" w:rsidRPr="00E27D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27DD0">
        <w:rPr>
          <w:rFonts w:ascii="Times New Roman" w:hAnsi="Times New Roman" w:cs="Times New Roman"/>
          <w:sz w:val="24"/>
          <w:szCs w:val="24"/>
          <w:lang w:val="uk-UA"/>
        </w:rPr>
        <w:t>OAIS. Суб’єктивне оточення електронної бібліотеки. Планування цифрової консервації. Цифрове</w:t>
      </w:r>
    </w:p>
    <w:p w:rsidR="00710954" w:rsidRPr="00E27DD0" w:rsidRDefault="00710954" w:rsidP="00E27DD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7DD0">
        <w:rPr>
          <w:rFonts w:ascii="Times New Roman" w:hAnsi="Times New Roman" w:cs="Times New Roman"/>
          <w:sz w:val="24"/>
          <w:szCs w:val="24"/>
          <w:lang w:val="uk-UA"/>
        </w:rPr>
        <w:t>захоплення (</w:t>
      </w:r>
      <w:proofErr w:type="spellStart"/>
      <w:r w:rsidRPr="00E27DD0">
        <w:rPr>
          <w:rFonts w:ascii="Times New Roman" w:hAnsi="Times New Roman" w:cs="Times New Roman"/>
          <w:sz w:val="24"/>
          <w:szCs w:val="24"/>
          <w:lang w:val="uk-UA"/>
        </w:rPr>
        <w:t>оцифрування</w:t>
      </w:r>
      <w:proofErr w:type="spellEnd"/>
      <w:r w:rsidRPr="00E27DD0">
        <w:rPr>
          <w:rFonts w:ascii="Times New Roman" w:hAnsi="Times New Roman" w:cs="Times New Roman"/>
          <w:sz w:val="24"/>
          <w:szCs w:val="24"/>
          <w:lang w:val="uk-UA"/>
        </w:rPr>
        <w:t>) оригіналів інформаційних ресурсів. Цифрове архівне збереження.</w:t>
      </w:r>
    </w:p>
    <w:p w:rsidR="001871D5" w:rsidRPr="00E27DD0" w:rsidRDefault="001871D5" w:rsidP="00E27DD0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1871D5" w:rsidRPr="00E27DD0" w:rsidRDefault="001871D5" w:rsidP="00E27DD0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Змістовий модуль 2. </w:t>
      </w:r>
      <w:r w:rsidR="00E27D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Освітні ресурси електронних бібліотек</w:t>
      </w:r>
    </w:p>
    <w:p w:rsidR="00E55EE3" w:rsidRPr="00E27DD0" w:rsidRDefault="001871D5" w:rsidP="00E27DD0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Тема 3. </w:t>
      </w:r>
      <w:r w:rsidR="00710954" w:rsidRPr="00E27D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Електронні бібліотеки в системі освіти</w:t>
      </w:r>
    </w:p>
    <w:p w:rsidR="00710954" w:rsidRPr="00E27DD0" w:rsidRDefault="00710954" w:rsidP="00E27DD0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Особлив</w:t>
      </w:r>
      <w:r w:rsidR="00E27D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ості функціонування освітніх та </w:t>
      </w:r>
      <w:r w:rsidRPr="00E27D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наукових електронних бібліотек. Віртуальний освітній процес</w:t>
      </w:r>
      <w:r w:rsidR="00E27D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навчання. Системи дистанційної </w:t>
      </w:r>
      <w:r w:rsidRPr="00E27D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освіти. Національна електронна бібліотечна система: історія</w:t>
      </w:r>
      <w:r w:rsidR="00E27D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сучасний стан формування та </w:t>
      </w:r>
      <w:r w:rsidRPr="00E27D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використання електронних мультимедійних інформаційних ресурсів.</w:t>
      </w:r>
    </w:p>
    <w:p w:rsidR="00E55EE3" w:rsidRPr="00E27DD0" w:rsidRDefault="001871D5" w:rsidP="00E27DD0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Тема 4. </w:t>
      </w:r>
      <w:r w:rsidR="00710954" w:rsidRPr="00E27D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Формати даних, каталогізація та мета</w:t>
      </w:r>
      <w:r w:rsidR="00E27D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дані в електронних бібліотеках</w:t>
      </w:r>
    </w:p>
    <w:p w:rsidR="00710954" w:rsidRPr="00E27DD0" w:rsidRDefault="00E27DD0" w:rsidP="00E27DD0">
      <w:pPr>
        <w:pStyle w:val="a3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Формати </w:t>
      </w:r>
      <w:r w:rsidR="00710954"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текстових файлів. Формати графічних файлів. Формати звукових та музичних файлів. Формати</w:t>
      </w:r>
    </w:p>
    <w:p w:rsidR="00710954" w:rsidRPr="00E27DD0" w:rsidRDefault="00710954" w:rsidP="00E27DD0">
      <w:pPr>
        <w:pStyle w:val="a3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відеофайлів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 MARC-формат. Метадані. Модель документу (схе</w:t>
      </w:r>
      <w:r w:rsid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ма метаданих). Набір елементів. Словники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 Розміщення метаданих.</w:t>
      </w:r>
    </w:p>
    <w:p w:rsidR="00E55EE3" w:rsidRPr="00E27DD0" w:rsidRDefault="001871D5" w:rsidP="00E27DD0">
      <w:pPr>
        <w:pStyle w:val="a3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Тема 5. </w:t>
      </w:r>
      <w:r w:rsidR="00710954" w:rsidRPr="00E27D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Сортування тематичної інформації по </w:t>
      </w:r>
      <w:proofErr w:type="spellStart"/>
      <w:r w:rsidR="00710954" w:rsidRPr="00E27D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релевантності</w:t>
      </w:r>
      <w:proofErr w:type="spellEnd"/>
    </w:p>
    <w:p w:rsidR="00710954" w:rsidRPr="00E27DD0" w:rsidRDefault="00E27DD0" w:rsidP="00E27DD0">
      <w:pPr>
        <w:pStyle w:val="a3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Релевантність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як спосіб </w:t>
      </w:r>
      <w:r w:rsidR="00710954"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сортування знайденої інформації за запитом. </w:t>
      </w:r>
      <w:proofErr w:type="spellStart"/>
      <w:r w:rsidR="00710954"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Tf-idf</w:t>
      </w:r>
      <w:proofErr w:type="spellEnd"/>
      <w:r w:rsidR="00710954"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– основний метод для оцінки </w:t>
      </w:r>
      <w:proofErr w:type="spellStart"/>
      <w:r w:rsidR="00710954"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релевантн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</w:t>
      </w:r>
      <w:r w:rsidR="00710954"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який використовується в більшості пошукових систем (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як у інтернет-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пошукачах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так і в </w:t>
      </w:r>
      <w:r w:rsidR="00710954"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довідкових системах (MSDN). Пошук патентної інформа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ції в Державній системі охорони </w:t>
      </w:r>
      <w:r w:rsidR="00710954"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інтелектуальної власності</w:t>
      </w:r>
    </w:p>
    <w:p w:rsidR="001871D5" w:rsidRPr="00E27DD0" w:rsidRDefault="001871D5" w:rsidP="00E27DD0">
      <w:pPr>
        <w:pStyle w:val="a3"/>
        <w:jc w:val="both"/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  <w:lang w:val="uk-UA" w:eastAsia="ru-RU"/>
        </w:rPr>
      </w:pPr>
    </w:p>
    <w:p w:rsidR="00710954" w:rsidRPr="00E27DD0" w:rsidRDefault="001871D5" w:rsidP="00E27DD0">
      <w:pPr>
        <w:pStyle w:val="a3"/>
        <w:jc w:val="both"/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  <w:lang w:val="uk-UA" w:eastAsia="ru-RU"/>
        </w:rPr>
        <w:t xml:space="preserve">Змістовий модуль 3. </w:t>
      </w:r>
      <w:r w:rsidR="00710954" w:rsidRPr="00E27DD0"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  <w:lang w:val="uk-UA" w:eastAsia="ru-RU"/>
        </w:rPr>
        <w:t>Інструментальне забезпечення створення, архівн</w:t>
      </w:r>
      <w:r w:rsidR="00E27DD0" w:rsidRPr="00E27DD0"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  <w:lang w:val="uk-UA" w:eastAsia="ru-RU"/>
        </w:rPr>
        <w:t xml:space="preserve">ого збереження та </w:t>
      </w:r>
      <w:r w:rsidR="00710954" w:rsidRPr="00E27DD0"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  <w:lang w:val="uk-UA" w:eastAsia="ru-RU"/>
        </w:rPr>
        <w:t>використання мультимедійних</w:t>
      </w:r>
      <w:r w:rsidR="00E27DD0" w:rsidRPr="00E27DD0"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  <w:lang w:val="uk-UA" w:eastAsia="ru-RU"/>
        </w:rPr>
        <w:t xml:space="preserve"> ресурсів електронних бібліотек</w:t>
      </w:r>
    </w:p>
    <w:p w:rsidR="00710954" w:rsidRPr="00E27DD0" w:rsidRDefault="001871D5" w:rsidP="00E27DD0">
      <w:pPr>
        <w:pStyle w:val="a3"/>
        <w:jc w:val="center"/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  <w:lang w:val="uk-UA" w:eastAsia="ru-RU"/>
        </w:rPr>
        <w:t xml:space="preserve">Тема 6. </w:t>
      </w:r>
      <w:r w:rsidR="00710954" w:rsidRPr="00E27DD0"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  <w:lang w:val="uk-UA" w:eastAsia="ru-RU"/>
        </w:rPr>
        <w:t>Технічне та програмне за</w:t>
      </w:r>
      <w:r w:rsidR="00E27DD0"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  <w:lang w:val="uk-UA" w:eastAsia="ru-RU"/>
        </w:rPr>
        <w:t xml:space="preserve">безпечення для створення </w:t>
      </w:r>
      <w:proofErr w:type="spellStart"/>
      <w:r w:rsidR="00E27DD0"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  <w:lang w:val="uk-UA" w:eastAsia="ru-RU"/>
        </w:rPr>
        <w:t>ЕлБібл</w:t>
      </w:r>
      <w:proofErr w:type="spellEnd"/>
    </w:p>
    <w:p w:rsidR="00710954" w:rsidRPr="00E27DD0" w:rsidRDefault="00710954" w:rsidP="00E27DD0">
      <w:pPr>
        <w:pStyle w:val="a3"/>
        <w:jc w:val="both"/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>Вибір технічного та програмного забезпечення. Систем</w:t>
      </w:r>
      <w:r w:rsid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 xml:space="preserve">и керування БД для забезпечення </w:t>
      </w:r>
      <w:r w:rsidRP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>пошукових можливостей. Пакети програмного забезпече</w:t>
      </w:r>
      <w:r w:rsid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 xml:space="preserve">ння для обслуговування цифрових </w:t>
      </w:r>
      <w:r w:rsidRP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 xml:space="preserve">бібліотечних колекцій, </w:t>
      </w:r>
      <w:proofErr w:type="spellStart"/>
      <w:r w:rsidRP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>інкунабулів</w:t>
      </w:r>
      <w:proofErr w:type="spellEnd"/>
      <w:r w:rsidRP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>. Формування нових колекцій.</w:t>
      </w:r>
    </w:p>
    <w:p w:rsidR="00E27DD0" w:rsidRPr="00E27DD0" w:rsidRDefault="001871D5" w:rsidP="00E27DD0">
      <w:pPr>
        <w:pStyle w:val="a3"/>
        <w:jc w:val="center"/>
        <w:rPr>
          <w:rFonts w:ascii="Times New Roman" w:eastAsia="Times New Roman" w:hAnsi="Times New Roman" w:cs="Times New Roman"/>
          <w:b/>
          <w:spacing w:val="-14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b/>
          <w:spacing w:val="-14"/>
          <w:sz w:val="24"/>
          <w:szCs w:val="24"/>
          <w:lang w:eastAsia="ru-RU"/>
        </w:rPr>
        <w:t xml:space="preserve">Тема </w:t>
      </w:r>
      <w:r w:rsidRPr="00E27DD0">
        <w:rPr>
          <w:rFonts w:ascii="Times New Roman" w:eastAsia="Times New Roman" w:hAnsi="Times New Roman" w:cs="Times New Roman"/>
          <w:b/>
          <w:spacing w:val="-14"/>
          <w:sz w:val="24"/>
          <w:szCs w:val="24"/>
          <w:lang w:val="uk-UA" w:eastAsia="ru-RU"/>
        </w:rPr>
        <w:t>7</w:t>
      </w:r>
      <w:r w:rsidRPr="00E27DD0">
        <w:rPr>
          <w:rFonts w:ascii="Times New Roman" w:eastAsia="Times New Roman" w:hAnsi="Times New Roman" w:cs="Times New Roman"/>
          <w:b/>
          <w:spacing w:val="-14"/>
          <w:sz w:val="24"/>
          <w:szCs w:val="24"/>
          <w:lang w:eastAsia="ru-RU"/>
        </w:rPr>
        <w:t xml:space="preserve">. </w:t>
      </w:r>
      <w:r w:rsidR="00710954" w:rsidRPr="00E27DD0">
        <w:rPr>
          <w:rFonts w:ascii="Times New Roman" w:eastAsia="Times New Roman" w:hAnsi="Times New Roman" w:cs="Times New Roman"/>
          <w:b/>
          <w:spacing w:val="-14"/>
          <w:sz w:val="24"/>
          <w:szCs w:val="24"/>
          <w:lang w:val="uk-UA" w:eastAsia="ru-RU"/>
        </w:rPr>
        <w:t xml:space="preserve">Бібліотечні </w:t>
      </w:r>
      <w:proofErr w:type="spellStart"/>
      <w:r w:rsidR="00710954" w:rsidRPr="00E27DD0">
        <w:rPr>
          <w:rFonts w:ascii="Times New Roman" w:eastAsia="Times New Roman" w:hAnsi="Times New Roman" w:cs="Times New Roman"/>
          <w:b/>
          <w:spacing w:val="-14"/>
          <w:sz w:val="24"/>
          <w:szCs w:val="24"/>
          <w:lang w:val="uk-UA" w:eastAsia="ru-RU"/>
        </w:rPr>
        <w:t>Web</w:t>
      </w:r>
      <w:proofErr w:type="spellEnd"/>
      <w:r w:rsidR="00710954" w:rsidRPr="00E27DD0">
        <w:rPr>
          <w:rFonts w:ascii="Times New Roman" w:eastAsia="Times New Roman" w:hAnsi="Times New Roman" w:cs="Times New Roman"/>
          <w:b/>
          <w:spacing w:val="-14"/>
          <w:sz w:val="24"/>
          <w:szCs w:val="24"/>
          <w:lang w:val="uk-UA" w:eastAsia="ru-RU"/>
        </w:rPr>
        <w:t xml:space="preserve">-сервери та </w:t>
      </w:r>
      <w:proofErr w:type="spellStart"/>
      <w:r w:rsidR="00710954" w:rsidRPr="00E27DD0">
        <w:rPr>
          <w:rFonts w:ascii="Times New Roman" w:eastAsia="Times New Roman" w:hAnsi="Times New Roman" w:cs="Times New Roman"/>
          <w:b/>
          <w:spacing w:val="-14"/>
          <w:sz w:val="24"/>
          <w:szCs w:val="24"/>
          <w:lang w:val="uk-UA" w:eastAsia="ru-RU"/>
        </w:rPr>
        <w:t>Web</w:t>
      </w:r>
      <w:proofErr w:type="spellEnd"/>
      <w:r w:rsidR="00710954" w:rsidRPr="00E27DD0">
        <w:rPr>
          <w:rFonts w:ascii="Times New Roman" w:eastAsia="Times New Roman" w:hAnsi="Times New Roman" w:cs="Times New Roman"/>
          <w:b/>
          <w:spacing w:val="-14"/>
          <w:sz w:val="24"/>
          <w:szCs w:val="24"/>
          <w:lang w:val="uk-UA" w:eastAsia="ru-RU"/>
        </w:rPr>
        <w:t>-сторінки</w:t>
      </w:r>
    </w:p>
    <w:p w:rsidR="00E27DD0" w:rsidRDefault="00710954" w:rsidP="00E27DD0">
      <w:pPr>
        <w:pStyle w:val="a3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Бібліотечні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-сервери та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-сторінки: анал</w:t>
      </w:r>
      <w:r w:rsid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із, характеристика, інтерфейси,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віртуальні путівники. Характеристика і аналіз інтерфей</w:t>
      </w:r>
      <w:r w:rsid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су, ресурсів та послуг головних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бібліотечних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-серверів. Приватні електронні біблі</w:t>
      </w:r>
      <w:r w:rsid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отеки, загальна характеристика.</w:t>
      </w:r>
    </w:p>
    <w:p w:rsidR="00710954" w:rsidRPr="00E27DD0" w:rsidRDefault="00710954" w:rsidP="00E27DD0">
      <w:pPr>
        <w:pStyle w:val="a3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Характеристика інтерфейсу, електронних продуктів і по</w:t>
      </w:r>
      <w:r w:rsid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слуг </w:t>
      </w:r>
      <w:proofErr w:type="spellStart"/>
      <w:r w:rsid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 w:rsid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-серверів інформаційних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центрів. Характеристика і аналіз інтерфейсу та ресурсів украї</w:t>
      </w:r>
      <w:r w:rsid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нських бібліотечних </w:t>
      </w:r>
      <w:proofErr w:type="spellStart"/>
      <w:r w:rsid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 w:rsid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-сайтів.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Віртуальні довідкові служби. Аналіз світових бібліотечних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-серверів.</w:t>
      </w:r>
    </w:p>
    <w:p w:rsidR="001871D5" w:rsidRPr="00E27DD0" w:rsidRDefault="001871D5" w:rsidP="00E27DD0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 xml:space="preserve">Змістовий модуль 4. </w:t>
      </w:r>
      <w:r w:rsidR="00710954" w:rsidRPr="00E27D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Перспективи розвитку електронних бібліотек</w:t>
      </w:r>
    </w:p>
    <w:p w:rsidR="005036D6" w:rsidRPr="00E27DD0" w:rsidRDefault="005036D6" w:rsidP="005036D6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Тема 8. </w:t>
      </w:r>
      <w:r w:rsidRPr="00E27DD0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Бібліотечні Інтернет-послуги: методика пошуку</w:t>
      </w:r>
    </w:p>
    <w:p w:rsidR="005036D6" w:rsidRPr="005036D6" w:rsidRDefault="005036D6" w:rsidP="005036D6">
      <w:pPr>
        <w:pStyle w:val="a3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Особливості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бібліотечно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- бібліографічного пошук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у в ресурсах Інтернет. Загальна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методика пошуку по різноманітних ознаках: тематиці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(за вибором тематичних рубрик). Система менеджменту якості.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ключовим словам, словам із заголовка, із найменування колект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ивного автора, прізвища автора,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року видання. Поняття простого (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Simple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search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) та ускладн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еного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Advanced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search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) пошуку.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Українські пошукові системи в Інтернет. Засоби пошуку світової інформації в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Інтернет: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системи, каталоги, механізми.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Універсальні пошукові сервери.</w:t>
      </w:r>
    </w:p>
    <w:p w:rsidR="001871D5" w:rsidRPr="00E27DD0" w:rsidRDefault="001871D5" w:rsidP="005036D6">
      <w:pPr>
        <w:pStyle w:val="a3"/>
        <w:jc w:val="center"/>
        <w:rPr>
          <w:rFonts w:ascii="Times New Roman" w:eastAsia="Times New Roman" w:hAnsi="Times New Roman" w:cs="Times New Roman"/>
          <w:b/>
          <w:spacing w:val="-11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b/>
          <w:spacing w:val="-11"/>
          <w:sz w:val="24"/>
          <w:szCs w:val="24"/>
          <w:lang w:val="uk-UA" w:eastAsia="ru-RU"/>
        </w:rPr>
        <w:t xml:space="preserve">Тема 9 </w:t>
      </w:r>
      <w:r w:rsidR="005036D6">
        <w:rPr>
          <w:rFonts w:ascii="Times New Roman" w:eastAsia="Times New Roman" w:hAnsi="Times New Roman" w:cs="Times New Roman"/>
          <w:b/>
          <w:spacing w:val="-11"/>
          <w:sz w:val="24"/>
          <w:szCs w:val="24"/>
          <w:lang w:val="uk-UA" w:eastAsia="ru-RU"/>
        </w:rPr>
        <w:t>Роль бібліотек в інформатизації суспільства</w:t>
      </w:r>
    </w:p>
    <w:p w:rsidR="00E27DD0" w:rsidRPr="00E27DD0" w:rsidRDefault="00710954" w:rsidP="00E27DD0">
      <w:pPr>
        <w:pStyle w:val="a3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>Д</w:t>
      </w:r>
      <w:r w:rsidR="005036D6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 xml:space="preserve">инаміка змін технологій у часі. </w:t>
      </w:r>
      <w:r w:rsidRPr="00E27DD0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>Електронні бібліотеки вищих навчальних закладів: пр</w:t>
      </w:r>
      <w:r w:rsidR="005036D6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 xml:space="preserve">облеми та перспективи розвитку. </w:t>
      </w:r>
      <w:r w:rsidRPr="00E27DD0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>Дослідження інформаційних ресурсів за фахом в міжна</w:t>
      </w:r>
      <w:r w:rsidR="005036D6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 xml:space="preserve">родних електронних бібліотеках. </w:t>
      </w:r>
      <w:r w:rsidRPr="00E27DD0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>Довідкова інформація про діяльність IFLA. Перспективи роз</w:t>
      </w:r>
      <w:r w:rsidR="005036D6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 xml:space="preserve">витку мультимедіа на об’єктному </w:t>
      </w:r>
      <w:r w:rsidRPr="00E27DD0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>та процесному рівні електронних бібліотек</w:t>
      </w:r>
    </w:p>
    <w:p w:rsidR="001871D5" w:rsidRPr="00C957F7" w:rsidRDefault="001871D5" w:rsidP="001871D5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9500CD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4. </w:t>
      </w:r>
      <w:r w:rsidRPr="00C957F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Структура навчальної дисципліни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8"/>
        <w:gridCol w:w="913"/>
        <w:gridCol w:w="913"/>
        <w:gridCol w:w="1442"/>
        <w:gridCol w:w="1522"/>
        <w:gridCol w:w="1369"/>
        <w:gridCol w:w="992"/>
        <w:gridCol w:w="1063"/>
        <w:gridCol w:w="910"/>
      </w:tblGrid>
      <w:tr w:rsidR="001871D5" w:rsidRPr="00C957F7" w:rsidTr="00710954">
        <w:trPr>
          <w:jc w:val="center"/>
        </w:trPr>
        <w:tc>
          <w:tcPr>
            <w:tcW w:w="761" w:type="pct"/>
            <w:vMerge w:val="restar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Змістовий модуль</w:t>
            </w:r>
          </w:p>
        </w:tc>
        <w:tc>
          <w:tcPr>
            <w:tcW w:w="424" w:type="pct"/>
            <w:vMerge w:val="restar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Усього</w:t>
            </w:r>
          </w:p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годин</w:t>
            </w:r>
          </w:p>
        </w:tc>
        <w:tc>
          <w:tcPr>
            <w:tcW w:w="1801" w:type="pct"/>
            <w:gridSpan w:val="3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Аудиторні (контактні) години</w:t>
            </w:r>
          </w:p>
        </w:tc>
        <w:tc>
          <w:tcPr>
            <w:tcW w:w="636" w:type="pct"/>
            <w:vMerge w:val="restar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Самостійна робота, год</w:t>
            </w:r>
          </w:p>
        </w:tc>
        <w:tc>
          <w:tcPr>
            <w:tcW w:w="1379" w:type="pct"/>
            <w:gridSpan w:val="3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Система накопичення балів</w:t>
            </w:r>
          </w:p>
        </w:tc>
      </w:tr>
      <w:tr w:rsidR="001871D5" w:rsidRPr="00C957F7" w:rsidTr="00710954">
        <w:trPr>
          <w:jc w:val="center"/>
        </w:trPr>
        <w:tc>
          <w:tcPr>
            <w:tcW w:w="761" w:type="pct"/>
            <w:vMerge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4" w:type="pct"/>
            <w:vMerge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4" w:type="pct"/>
            <w:vMerge w:val="restar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Усього</w:t>
            </w:r>
          </w:p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годин</w:t>
            </w:r>
          </w:p>
        </w:tc>
        <w:tc>
          <w:tcPr>
            <w:tcW w:w="670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Лекційні </w:t>
            </w:r>
          </w:p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заняття</w:t>
            </w:r>
          </w:p>
        </w:tc>
        <w:tc>
          <w:tcPr>
            <w:tcW w:w="707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Практичні</w:t>
            </w:r>
          </w:p>
        </w:tc>
        <w:tc>
          <w:tcPr>
            <w:tcW w:w="636" w:type="pct"/>
            <w:vMerge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1" w:type="pct"/>
            <w:vMerge w:val="restar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Теор</w:t>
            </w:r>
            <w:proofErr w:type="spellEnd"/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зав-ня,</w:t>
            </w:r>
          </w:p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к-ть балів</w:t>
            </w:r>
          </w:p>
        </w:tc>
        <w:tc>
          <w:tcPr>
            <w:tcW w:w="494" w:type="pct"/>
            <w:vMerge w:val="restar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Практ</w:t>
            </w:r>
            <w:proofErr w:type="spellEnd"/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зав-ня,</w:t>
            </w:r>
          </w:p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к-ть балів</w:t>
            </w:r>
          </w:p>
        </w:tc>
        <w:tc>
          <w:tcPr>
            <w:tcW w:w="424" w:type="pct"/>
            <w:vMerge w:val="restar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Усього балів</w:t>
            </w:r>
          </w:p>
        </w:tc>
      </w:tr>
      <w:tr w:rsidR="001871D5" w:rsidRPr="00C957F7" w:rsidTr="00710954">
        <w:trPr>
          <w:jc w:val="center"/>
        </w:trPr>
        <w:tc>
          <w:tcPr>
            <w:tcW w:w="761" w:type="pct"/>
            <w:vMerge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424" w:type="pct"/>
            <w:vMerge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424" w:type="pct"/>
            <w:vMerge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670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о/</w:t>
            </w:r>
            <w:proofErr w:type="spellStart"/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дф</w:t>
            </w:r>
            <w:proofErr w:type="spellEnd"/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., год</w:t>
            </w:r>
          </w:p>
        </w:tc>
        <w:tc>
          <w:tcPr>
            <w:tcW w:w="707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о/д ф, год</w:t>
            </w:r>
          </w:p>
        </w:tc>
        <w:tc>
          <w:tcPr>
            <w:tcW w:w="636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о/д ф, год</w:t>
            </w:r>
          </w:p>
        </w:tc>
        <w:tc>
          <w:tcPr>
            <w:tcW w:w="461" w:type="pct"/>
            <w:vMerge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494" w:type="pct"/>
            <w:vMerge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424" w:type="pct"/>
            <w:vMerge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</w:tr>
      <w:tr w:rsidR="001871D5" w:rsidRPr="00C957F7" w:rsidTr="00710954">
        <w:trPr>
          <w:trHeight w:val="146"/>
          <w:jc w:val="center"/>
        </w:trPr>
        <w:tc>
          <w:tcPr>
            <w:tcW w:w="761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42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42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670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707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636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461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49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42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9</w:t>
            </w:r>
          </w:p>
        </w:tc>
      </w:tr>
      <w:tr w:rsidR="001871D5" w:rsidRPr="00C957F7" w:rsidTr="00710954">
        <w:trPr>
          <w:trHeight w:val="268"/>
          <w:jc w:val="center"/>
        </w:trPr>
        <w:tc>
          <w:tcPr>
            <w:tcW w:w="761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42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15</w:t>
            </w:r>
          </w:p>
        </w:tc>
        <w:tc>
          <w:tcPr>
            <w:tcW w:w="42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12</w:t>
            </w:r>
          </w:p>
        </w:tc>
        <w:tc>
          <w:tcPr>
            <w:tcW w:w="670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707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8</w:t>
            </w:r>
          </w:p>
        </w:tc>
        <w:tc>
          <w:tcPr>
            <w:tcW w:w="636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461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5</w:t>
            </w:r>
          </w:p>
        </w:tc>
        <w:tc>
          <w:tcPr>
            <w:tcW w:w="49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42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15</w:t>
            </w:r>
          </w:p>
        </w:tc>
      </w:tr>
      <w:tr w:rsidR="001871D5" w:rsidRPr="00C957F7" w:rsidTr="00710954">
        <w:trPr>
          <w:jc w:val="center"/>
        </w:trPr>
        <w:tc>
          <w:tcPr>
            <w:tcW w:w="761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42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15</w:t>
            </w:r>
          </w:p>
        </w:tc>
        <w:tc>
          <w:tcPr>
            <w:tcW w:w="42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12</w:t>
            </w:r>
          </w:p>
        </w:tc>
        <w:tc>
          <w:tcPr>
            <w:tcW w:w="670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707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8</w:t>
            </w:r>
          </w:p>
        </w:tc>
        <w:tc>
          <w:tcPr>
            <w:tcW w:w="636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461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5</w:t>
            </w:r>
          </w:p>
        </w:tc>
        <w:tc>
          <w:tcPr>
            <w:tcW w:w="49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42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15</w:t>
            </w:r>
          </w:p>
        </w:tc>
      </w:tr>
      <w:tr w:rsidR="001871D5" w:rsidRPr="00C957F7" w:rsidTr="00710954">
        <w:trPr>
          <w:jc w:val="center"/>
        </w:trPr>
        <w:tc>
          <w:tcPr>
            <w:tcW w:w="761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42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15</w:t>
            </w:r>
          </w:p>
        </w:tc>
        <w:tc>
          <w:tcPr>
            <w:tcW w:w="42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12</w:t>
            </w:r>
          </w:p>
        </w:tc>
        <w:tc>
          <w:tcPr>
            <w:tcW w:w="670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707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8</w:t>
            </w:r>
          </w:p>
        </w:tc>
        <w:tc>
          <w:tcPr>
            <w:tcW w:w="636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461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5</w:t>
            </w:r>
          </w:p>
        </w:tc>
        <w:tc>
          <w:tcPr>
            <w:tcW w:w="49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42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15</w:t>
            </w:r>
          </w:p>
        </w:tc>
      </w:tr>
      <w:tr w:rsidR="001871D5" w:rsidRPr="00C957F7" w:rsidTr="00710954">
        <w:trPr>
          <w:jc w:val="center"/>
        </w:trPr>
        <w:tc>
          <w:tcPr>
            <w:tcW w:w="761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42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15</w:t>
            </w:r>
          </w:p>
        </w:tc>
        <w:tc>
          <w:tcPr>
            <w:tcW w:w="42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12</w:t>
            </w:r>
          </w:p>
        </w:tc>
        <w:tc>
          <w:tcPr>
            <w:tcW w:w="670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707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8</w:t>
            </w:r>
          </w:p>
        </w:tc>
        <w:tc>
          <w:tcPr>
            <w:tcW w:w="636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461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5</w:t>
            </w:r>
          </w:p>
        </w:tc>
        <w:tc>
          <w:tcPr>
            <w:tcW w:w="49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42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15</w:t>
            </w:r>
          </w:p>
        </w:tc>
      </w:tr>
      <w:tr w:rsidR="001871D5" w:rsidRPr="00C957F7" w:rsidTr="00710954">
        <w:trPr>
          <w:jc w:val="center"/>
        </w:trPr>
        <w:tc>
          <w:tcPr>
            <w:tcW w:w="761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Усього за змістові модулі</w:t>
            </w:r>
          </w:p>
        </w:tc>
        <w:tc>
          <w:tcPr>
            <w:tcW w:w="42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60</w:t>
            </w:r>
          </w:p>
        </w:tc>
        <w:tc>
          <w:tcPr>
            <w:tcW w:w="42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48</w:t>
            </w:r>
          </w:p>
        </w:tc>
        <w:tc>
          <w:tcPr>
            <w:tcW w:w="670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16</w:t>
            </w:r>
          </w:p>
        </w:tc>
        <w:tc>
          <w:tcPr>
            <w:tcW w:w="707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32</w:t>
            </w:r>
          </w:p>
        </w:tc>
        <w:tc>
          <w:tcPr>
            <w:tcW w:w="636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12</w:t>
            </w:r>
          </w:p>
        </w:tc>
        <w:tc>
          <w:tcPr>
            <w:tcW w:w="461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20</w:t>
            </w:r>
          </w:p>
        </w:tc>
        <w:tc>
          <w:tcPr>
            <w:tcW w:w="49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40</w:t>
            </w:r>
          </w:p>
        </w:tc>
        <w:tc>
          <w:tcPr>
            <w:tcW w:w="42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60</w:t>
            </w:r>
          </w:p>
        </w:tc>
      </w:tr>
      <w:tr w:rsidR="001871D5" w:rsidRPr="00C957F7" w:rsidTr="00710954">
        <w:trPr>
          <w:jc w:val="center"/>
        </w:trPr>
        <w:tc>
          <w:tcPr>
            <w:tcW w:w="761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Підсумковий семестровий контроль</w:t>
            </w:r>
          </w:p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залік</w:t>
            </w:r>
          </w:p>
        </w:tc>
        <w:tc>
          <w:tcPr>
            <w:tcW w:w="42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30</w:t>
            </w:r>
          </w:p>
        </w:tc>
        <w:tc>
          <w:tcPr>
            <w:tcW w:w="42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670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707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636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61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20</w:t>
            </w:r>
          </w:p>
        </w:tc>
        <w:tc>
          <w:tcPr>
            <w:tcW w:w="49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20</w:t>
            </w:r>
          </w:p>
        </w:tc>
        <w:tc>
          <w:tcPr>
            <w:tcW w:w="424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40</w:t>
            </w:r>
          </w:p>
        </w:tc>
      </w:tr>
      <w:tr w:rsidR="001871D5" w:rsidRPr="00C957F7" w:rsidTr="00710954">
        <w:trPr>
          <w:jc w:val="center"/>
        </w:trPr>
        <w:tc>
          <w:tcPr>
            <w:tcW w:w="761" w:type="pct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Загалом</w:t>
            </w:r>
          </w:p>
        </w:tc>
        <w:tc>
          <w:tcPr>
            <w:tcW w:w="2860" w:type="pct"/>
            <w:gridSpan w:val="5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90</w:t>
            </w:r>
          </w:p>
        </w:tc>
        <w:tc>
          <w:tcPr>
            <w:tcW w:w="1379" w:type="pct"/>
            <w:gridSpan w:val="3"/>
          </w:tcPr>
          <w:p w:rsidR="001871D5" w:rsidRPr="00C957F7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100</w:t>
            </w:r>
          </w:p>
        </w:tc>
      </w:tr>
    </w:tbl>
    <w:p w:rsidR="001871D5" w:rsidRPr="009500CD" w:rsidRDefault="001871D5" w:rsidP="001871D5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lang w:val="uk-UA" w:eastAsia="ar-SA"/>
        </w:rPr>
      </w:pPr>
    </w:p>
    <w:p w:rsidR="001871D5" w:rsidRPr="00C957F7" w:rsidRDefault="001871D5" w:rsidP="001871D5">
      <w:pPr>
        <w:pStyle w:val="1"/>
        <w:jc w:val="center"/>
        <w:rPr>
          <w:rFonts w:ascii="Times New Roman" w:hAnsi="Times New Roman"/>
          <w:sz w:val="24"/>
          <w:szCs w:val="24"/>
          <w:lang w:val="uk-UA" w:eastAsia="ar-SA"/>
        </w:rPr>
      </w:pPr>
      <w:r w:rsidRPr="008F4E23">
        <w:rPr>
          <w:rFonts w:ascii="Times New Roman" w:hAnsi="Times New Roman"/>
          <w:b/>
          <w:sz w:val="24"/>
          <w:szCs w:val="24"/>
          <w:lang w:val="uk-UA" w:eastAsia="ar-SA"/>
        </w:rPr>
        <w:t xml:space="preserve">5. </w:t>
      </w:r>
      <w:r w:rsidRPr="00C957F7">
        <w:rPr>
          <w:rFonts w:ascii="Times New Roman" w:hAnsi="Times New Roman"/>
          <w:b/>
          <w:sz w:val="24"/>
          <w:szCs w:val="24"/>
          <w:lang w:val="uk-UA" w:eastAsia="ar-SA"/>
        </w:rPr>
        <w:t>Теми лекційних занять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9"/>
        <w:gridCol w:w="7613"/>
        <w:gridCol w:w="1830"/>
      </w:tblGrid>
      <w:tr w:rsidR="001871D5" w:rsidRPr="00C957F7" w:rsidTr="00710954">
        <w:tc>
          <w:tcPr>
            <w:tcW w:w="613" w:type="pct"/>
            <w:vMerge w:val="restart"/>
          </w:tcPr>
          <w:p w:rsidR="001871D5" w:rsidRPr="00C957F7" w:rsidRDefault="001871D5" w:rsidP="00710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№ змістового </w:t>
            </w:r>
          </w:p>
          <w:p w:rsidR="001871D5" w:rsidRPr="00C957F7" w:rsidRDefault="001871D5" w:rsidP="00710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модуля</w:t>
            </w:r>
          </w:p>
        </w:tc>
        <w:tc>
          <w:tcPr>
            <w:tcW w:w="3537" w:type="pct"/>
            <w:vMerge w:val="restart"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Назва теми</w:t>
            </w:r>
          </w:p>
        </w:tc>
        <w:tc>
          <w:tcPr>
            <w:tcW w:w="850" w:type="pct"/>
          </w:tcPr>
          <w:p w:rsidR="001871D5" w:rsidRPr="00C957F7" w:rsidRDefault="001871D5" w:rsidP="00710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Кількість</w:t>
            </w:r>
          </w:p>
          <w:p w:rsidR="001871D5" w:rsidRPr="00C957F7" w:rsidRDefault="001871D5" w:rsidP="00710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годин</w:t>
            </w:r>
          </w:p>
        </w:tc>
      </w:tr>
      <w:tr w:rsidR="001871D5" w:rsidRPr="00C957F7" w:rsidTr="00710954">
        <w:trPr>
          <w:trHeight w:val="268"/>
        </w:trPr>
        <w:tc>
          <w:tcPr>
            <w:tcW w:w="613" w:type="pct"/>
            <w:vMerge/>
          </w:tcPr>
          <w:p w:rsidR="001871D5" w:rsidRPr="00C957F7" w:rsidRDefault="001871D5" w:rsidP="00710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537" w:type="pct"/>
            <w:vMerge/>
          </w:tcPr>
          <w:p w:rsidR="001871D5" w:rsidRPr="00C957F7" w:rsidRDefault="001871D5" w:rsidP="00710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850" w:type="pct"/>
          </w:tcPr>
          <w:p w:rsidR="001871D5" w:rsidRPr="00C957F7" w:rsidRDefault="001871D5" w:rsidP="00710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о/д</w:t>
            </w:r>
          </w:p>
        </w:tc>
      </w:tr>
      <w:tr w:rsidR="001871D5" w:rsidRPr="00C957F7" w:rsidTr="005036D6">
        <w:trPr>
          <w:trHeight w:val="117"/>
        </w:trPr>
        <w:tc>
          <w:tcPr>
            <w:tcW w:w="613" w:type="pct"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3537" w:type="pct"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850" w:type="pct"/>
          </w:tcPr>
          <w:p w:rsidR="001871D5" w:rsidRPr="00C957F7" w:rsidRDefault="001871D5" w:rsidP="00710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</w:p>
        </w:tc>
      </w:tr>
      <w:tr w:rsidR="001871D5" w:rsidRPr="00C957F7" w:rsidTr="005036D6">
        <w:trPr>
          <w:trHeight w:val="329"/>
        </w:trPr>
        <w:tc>
          <w:tcPr>
            <w:tcW w:w="613" w:type="pct"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3537" w:type="pct"/>
            <w:shd w:val="clear" w:color="auto" w:fill="auto"/>
          </w:tcPr>
          <w:p w:rsidR="001871D5" w:rsidRPr="005036D6" w:rsidRDefault="005036D6" w:rsidP="00710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03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503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роль </w:t>
            </w:r>
            <w:proofErr w:type="spellStart"/>
            <w:r w:rsidRPr="00503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електронних</w:t>
            </w:r>
            <w:proofErr w:type="spellEnd"/>
            <w:r w:rsidRPr="00503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3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бібліотек</w:t>
            </w:r>
            <w:proofErr w:type="spellEnd"/>
            <w:r w:rsidRPr="00503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03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системі</w:t>
            </w:r>
            <w:proofErr w:type="spellEnd"/>
            <w:r w:rsidRPr="00503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3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інформатизації</w:t>
            </w:r>
            <w:proofErr w:type="spellEnd"/>
          </w:p>
        </w:tc>
        <w:tc>
          <w:tcPr>
            <w:tcW w:w="850" w:type="pct"/>
            <w:shd w:val="clear" w:color="auto" w:fill="auto"/>
          </w:tcPr>
          <w:p w:rsidR="001871D5" w:rsidRPr="00C957F7" w:rsidRDefault="001871D5" w:rsidP="00710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</w:p>
        </w:tc>
      </w:tr>
      <w:tr w:rsidR="001871D5" w:rsidRPr="00C957F7" w:rsidTr="005036D6">
        <w:trPr>
          <w:trHeight w:val="348"/>
        </w:trPr>
        <w:tc>
          <w:tcPr>
            <w:tcW w:w="613" w:type="pct"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1D5" w:rsidRPr="005036D6" w:rsidRDefault="005036D6" w:rsidP="005036D6">
            <w:pPr>
              <w:pStyle w:val="a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036D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Електронні бібліотеки в системі освіти</w:t>
            </w:r>
          </w:p>
        </w:tc>
        <w:tc>
          <w:tcPr>
            <w:tcW w:w="850" w:type="pct"/>
            <w:shd w:val="clear" w:color="auto" w:fill="auto"/>
          </w:tcPr>
          <w:p w:rsidR="001871D5" w:rsidRPr="00C957F7" w:rsidRDefault="005036D6" w:rsidP="00710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</w:t>
            </w:r>
          </w:p>
        </w:tc>
      </w:tr>
      <w:tr w:rsidR="001871D5" w:rsidRPr="00C957F7" w:rsidTr="00710954">
        <w:tc>
          <w:tcPr>
            <w:tcW w:w="613" w:type="pct"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3537" w:type="pct"/>
          </w:tcPr>
          <w:p w:rsidR="001871D5" w:rsidRPr="005036D6" w:rsidRDefault="00710954" w:rsidP="0071095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r w:rsidRPr="005036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Бібліотечні </w:t>
            </w:r>
            <w:proofErr w:type="spellStart"/>
            <w:r w:rsidRPr="005036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Web</w:t>
            </w:r>
            <w:proofErr w:type="spellEnd"/>
            <w:r w:rsidRPr="005036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-сервери та </w:t>
            </w:r>
            <w:proofErr w:type="spellStart"/>
            <w:r w:rsidRPr="005036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Web</w:t>
            </w:r>
            <w:proofErr w:type="spellEnd"/>
            <w:r w:rsidRPr="005036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-сторінки</w:t>
            </w:r>
          </w:p>
        </w:tc>
        <w:tc>
          <w:tcPr>
            <w:tcW w:w="850" w:type="pct"/>
          </w:tcPr>
          <w:p w:rsidR="001871D5" w:rsidRPr="00C957F7" w:rsidRDefault="001871D5" w:rsidP="00710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</w:t>
            </w:r>
          </w:p>
        </w:tc>
      </w:tr>
      <w:tr w:rsidR="001871D5" w:rsidRPr="00C957F7" w:rsidTr="00710954">
        <w:tc>
          <w:tcPr>
            <w:tcW w:w="613" w:type="pct"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</w:t>
            </w:r>
          </w:p>
        </w:tc>
        <w:tc>
          <w:tcPr>
            <w:tcW w:w="3537" w:type="pct"/>
          </w:tcPr>
          <w:p w:rsidR="001871D5" w:rsidRPr="005036D6" w:rsidRDefault="005036D6" w:rsidP="005036D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5036D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Бібліотечні Інтернет-послуги: методика пошуку</w:t>
            </w:r>
          </w:p>
        </w:tc>
        <w:tc>
          <w:tcPr>
            <w:tcW w:w="850" w:type="pct"/>
          </w:tcPr>
          <w:p w:rsidR="001871D5" w:rsidRPr="00C957F7" w:rsidRDefault="001871D5" w:rsidP="00710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</w:t>
            </w:r>
          </w:p>
        </w:tc>
      </w:tr>
      <w:tr w:rsidR="001871D5" w:rsidRPr="00C957F7" w:rsidTr="00710954">
        <w:tc>
          <w:tcPr>
            <w:tcW w:w="4150" w:type="pct"/>
            <w:gridSpan w:val="2"/>
          </w:tcPr>
          <w:p w:rsidR="001871D5" w:rsidRPr="00C957F7" w:rsidRDefault="001871D5" w:rsidP="00710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Разом</w:t>
            </w:r>
          </w:p>
        </w:tc>
        <w:tc>
          <w:tcPr>
            <w:tcW w:w="850" w:type="pct"/>
          </w:tcPr>
          <w:p w:rsidR="001871D5" w:rsidRPr="00C957F7" w:rsidRDefault="00C260D0" w:rsidP="00710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14</w:t>
            </w:r>
          </w:p>
        </w:tc>
      </w:tr>
    </w:tbl>
    <w:p w:rsidR="001871D5" w:rsidRPr="00C957F7" w:rsidRDefault="001871D5" w:rsidP="00187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1871D5" w:rsidRPr="00C957F7" w:rsidRDefault="001871D5" w:rsidP="001871D5">
      <w:pPr>
        <w:pStyle w:val="1"/>
        <w:jc w:val="center"/>
        <w:rPr>
          <w:rFonts w:ascii="Times New Roman" w:hAnsi="Times New Roman"/>
          <w:b/>
          <w:sz w:val="24"/>
          <w:szCs w:val="24"/>
          <w:lang w:val="uk-UA" w:eastAsia="ar-SA"/>
        </w:rPr>
      </w:pPr>
      <w:r w:rsidRPr="008F4E23">
        <w:rPr>
          <w:rFonts w:ascii="Times New Roman" w:hAnsi="Times New Roman"/>
          <w:b/>
          <w:sz w:val="24"/>
          <w:szCs w:val="24"/>
          <w:lang w:eastAsia="ar-SA"/>
        </w:rPr>
        <w:t xml:space="preserve">6. </w:t>
      </w:r>
      <w:r w:rsidRPr="00C957F7">
        <w:rPr>
          <w:rFonts w:ascii="Times New Roman" w:hAnsi="Times New Roman"/>
          <w:b/>
          <w:sz w:val="24"/>
          <w:szCs w:val="24"/>
          <w:lang w:val="uk-UA" w:eastAsia="ar-SA"/>
        </w:rPr>
        <w:t>Теми практичних занять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2"/>
        <w:gridCol w:w="6666"/>
        <w:gridCol w:w="1800"/>
      </w:tblGrid>
      <w:tr w:rsidR="001871D5" w:rsidRPr="00C957F7" w:rsidTr="00710954">
        <w:tc>
          <w:tcPr>
            <w:tcW w:w="2262" w:type="dxa"/>
            <w:vMerge w:val="restart"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№ змістового</w:t>
            </w:r>
          </w:p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модуля</w:t>
            </w:r>
          </w:p>
        </w:tc>
        <w:tc>
          <w:tcPr>
            <w:tcW w:w="6666" w:type="dxa"/>
            <w:vMerge w:val="restart"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Назва теми</w:t>
            </w:r>
          </w:p>
        </w:tc>
        <w:tc>
          <w:tcPr>
            <w:tcW w:w="1800" w:type="dxa"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Кількість</w:t>
            </w:r>
          </w:p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годин</w:t>
            </w:r>
          </w:p>
        </w:tc>
      </w:tr>
      <w:tr w:rsidR="001871D5" w:rsidRPr="00C957F7" w:rsidTr="00710954">
        <w:trPr>
          <w:trHeight w:val="164"/>
        </w:trPr>
        <w:tc>
          <w:tcPr>
            <w:tcW w:w="2262" w:type="dxa"/>
            <w:vMerge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6666" w:type="dxa"/>
            <w:vMerge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00" w:type="dxa"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о/д ф.</w:t>
            </w:r>
          </w:p>
        </w:tc>
      </w:tr>
      <w:tr w:rsidR="001871D5" w:rsidRPr="00C957F7" w:rsidTr="00710954">
        <w:trPr>
          <w:trHeight w:val="134"/>
        </w:trPr>
        <w:tc>
          <w:tcPr>
            <w:tcW w:w="2262" w:type="dxa"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6666" w:type="dxa"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1800" w:type="dxa"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</w:p>
        </w:tc>
      </w:tr>
      <w:tr w:rsidR="001871D5" w:rsidRPr="00C957F7" w:rsidTr="00710954">
        <w:trPr>
          <w:trHeight w:val="405"/>
        </w:trPr>
        <w:tc>
          <w:tcPr>
            <w:tcW w:w="2262" w:type="dxa"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6666" w:type="dxa"/>
            <w:shd w:val="clear" w:color="auto" w:fill="auto"/>
          </w:tcPr>
          <w:p w:rsidR="001871D5" w:rsidRPr="00C260D0" w:rsidRDefault="005036D6" w:rsidP="00C26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260D0">
              <w:rPr>
                <w:rFonts w:ascii="Times New Roman" w:hAnsi="Times New Roman" w:cs="Times New Roman"/>
                <w:w w:val="110"/>
                <w:sz w:val="24"/>
                <w:szCs w:val="24"/>
                <w:lang w:val="uk-UA"/>
              </w:rPr>
              <w:t>Базові принципи створення та функціонування електронних бібліотек</w:t>
            </w:r>
          </w:p>
        </w:tc>
        <w:tc>
          <w:tcPr>
            <w:tcW w:w="1800" w:type="dxa"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</w:t>
            </w:r>
          </w:p>
        </w:tc>
      </w:tr>
      <w:tr w:rsidR="001871D5" w:rsidRPr="00C957F7" w:rsidTr="00710954">
        <w:tc>
          <w:tcPr>
            <w:tcW w:w="2262" w:type="dxa"/>
            <w:vMerge w:val="restart"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1D5" w:rsidRPr="00C260D0" w:rsidRDefault="00C260D0" w:rsidP="00C260D0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260D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Формати даних, каталогізація та метадані в електронних бібліотеках</w:t>
            </w:r>
          </w:p>
        </w:tc>
        <w:tc>
          <w:tcPr>
            <w:tcW w:w="1800" w:type="dxa"/>
          </w:tcPr>
          <w:p w:rsidR="001871D5" w:rsidRPr="00C957F7" w:rsidRDefault="00C260D0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</w:p>
        </w:tc>
      </w:tr>
      <w:tr w:rsidR="001871D5" w:rsidRPr="00C957F7" w:rsidTr="00710954">
        <w:tc>
          <w:tcPr>
            <w:tcW w:w="2262" w:type="dxa"/>
            <w:vMerge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6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1D5" w:rsidRPr="00C260D0" w:rsidRDefault="00C260D0" w:rsidP="00C260D0">
            <w:pPr>
              <w:pStyle w:val="a3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260D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Сортування тематичної інформації по </w:t>
            </w:r>
            <w:proofErr w:type="spellStart"/>
            <w:r w:rsidRPr="00C260D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релевантності</w:t>
            </w:r>
            <w:proofErr w:type="spellEnd"/>
          </w:p>
        </w:tc>
        <w:tc>
          <w:tcPr>
            <w:tcW w:w="1800" w:type="dxa"/>
          </w:tcPr>
          <w:p w:rsidR="001871D5" w:rsidRPr="00C957F7" w:rsidRDefault="00C260D0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</w:t>
            </w:r>
          </w:p>
        </w:tc>
      </w:tr>
      <w:tr w:rsidR="001871D5" w:rsidRPr="00C957F7" w:rsidTr="00710954">
        <w:tc>
          <w:tcPr>
            <w:tcW w:w="2262" w:type="dxa"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1D5" w:rsidRPr="00C260D0" w:rsidRDefault="00C260D0" w:rsidP="00C26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60D0"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lang w:val="uk-UA" w:eastAsia="ru-RU"/>
              </w:rPr>
              <w:t xml:space="preserve">Технічне та програмне забезпечення для створення </w:t>
            </w:r>
            <w:proofErr w:type="spellStart"/>
            <w:r w:rsidRPr="00C260D0"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lang w:val="uk-UA" w:eastAsia="ru-RU"/>
              </w:rPr>
              <w:t>ЕлБібл</w:t>
            </w:r>
            <w:proofErr w:type="spellEnd"/>
          </w:p>
        </w:tc>
        <w:tc>
          <w:tcPr>
            <w:tcW w:w="1800" w:type="dxa"/>
          </w:tcPr>
          <w:p w:rsidR="001871D5" w:rsidRPr="00C957F7" w:rsidRDefault="00C260D0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</w:p>
        </w:tc>
      </w:tr>
      <w:tr w:rsidR="001871D5" w:rsidRPr="00C957F7" w:rsidTr="00710954">
        <w:trPr>
          <w:trHeight w:val="275"/>
        </w:trPr>
        <w:tc>
          <w:tcPr>
            <w:tcW w:w="2262" w:type="dxa"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>4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1D5" w:rsidRPr="00C260D0" w:rsidRDefault="00C260D0" w:rsidP="00C260D0">
            <w:pPr>
              <w:pStyle w:val="a3"/>
              <w:jc w:val="both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uk-UA" w:eastAsia="ru-RU"/>
              </w:rPr>
            </w:pPr>
            <w:r w:rsidRPr="00C260D0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uk-UA" w:eastAsia="ru-RU"/>
              </w:rPr>
              <w:t>Роль бібліотек в інформатизації суспільства</w:t>
            </w:r>
          </w:p>
        </w:tc>
        <w:tc>
          <w:tcPr>
            <w:tcW w:w="1800" w:type="dxa"/>
          </w:tcPr>
          <w:p w:rsidR="001871D5" w:rsidRPr="00C957F7" w:rsidRDefault="001871D5" w:rsidP="00710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</w:p>
        </w:tc>
      </w:tr>
      <w:tr w:rsidR="001871D5" w:rsidRPr="00C957F7" w:rsidTr="00710954">
        <w:tc>
          <w:tcPr>
            <w:tcW w:w="8928" w:type="dxa"/>
            <w:gridSpan w:val="2"/>
          </w:tcPr>
          <w:p w:rsidR="001871D5" w:rsidRPr="00C957F7" w:rsidRDefault="001871D5" w:rsidP="007109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95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Разом</w:t>
            </w:r>
          </w:p>
        </w:tc>
        <w:tc>
          <w:tcPr>
            <w:tcW w:w="1800" w:type="dxa"/>
          </w:tcPr>
          <w:p w:rsidR="001871D5" w:rsidRPr="00C957F7" w:rsidRDefault="00C260D0" w:rsidP="007109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14</w:t>
            </w:r>
          </w:p>
        </w:tc>
      </w:tr>
    </w:tbl>
    <w:p w:rsidR="001871D5" w:rsidRPr="008A3FDC" w:rsidRDefault="001871D5" w:rsidP="001871D5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7. </w:t>
      </w:r>
      <w:r w:rsidRPr="008A3FDC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Види і зміс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т поточних контрольних заходів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20"/>
        <w:gridCol w:w="1468"/>
        <w:gridCol w:w="2977"/>
        <w:gridCol w:w="4221"/>
        <w:gridCol w:w="876"/>
      </w:tblGrid>
      <w:tr w:rsidR="001871D5" w:rsidRPr="009500CD" w:rsidTr="00C260D0">
        <w:trPr>
          <w:trHeight w:val="803"/>
        </w:trPr>
        <w:tc>
          <w:tcPr>
            <w:tcW w:w="567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lang w:val="uk-UA" w:eastAsia="ar-SA"/>
              </w:rPr>
              <w:t>№ змістового модуля</w:t>
            </w:r>
          </w:p>
        </w:tc>
        <w:tc>
          <w:tcPr>
            <w:tcW w:w="682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lang w:val="uk-UA" w:eastAsia="ar-SA"/>
              </w:rPr>
              <w:t>Вид поточного контрольного заходу</w:t>
            </w:r>
          </w:p>
        </w:tc>
        <w:tc>
          <w:tcPr>
            <w:tcW w:w="1383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lang w:val="uk-UA" w:eastAsia="ar-SA"/>
              </w:rPr>
              <w:t>Зміст поточного контрольного заходу</w:t>
            </w:r>
          </w:p>
        </w:tc>
        <w:tc>
          <w:tcPr>
            <w:tcW w:w="1961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lang w:val="uk-UA" w:eastAsia="ar-SA"/>
              </w:rPr>
              <w:t>Критерії оцінювання</w:t>
            </w:r>
          </w:p>
        </w:tc>
        <w:tc>
          <w:tcPr>
            <w:tcW w:w="407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lang w:val="uk-UA" w:eastAsia="ar-SA"/>
              </w:rPr>
              <w:t>Усього балів</w:t>
            </w:r>
          </w:p>
        </w:tc>
      </w:tr>
      <w:tr w:rsidR="001871D5" w:rsidRPr="009500CD" w:rsidTr="00C260D0">
        <w:trPr>
          <w:trHeight w:val="344"/>
        </w:trPr>
        <w:tc>
          <w:tcPr>
            <w:tcW w:w="567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>1</w:t>
            </w:r>
          </w:p>
        </w:tc>
        <w:tc>
          <w:tcPr>
            <w:tcW w:w="682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>2</w:t>
            </w:r>
          </w:p>
        </w:tc>
        <w:tc>
          <w:tcPr>
            <w:tcW w:w="1383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>3</w:t>
            </w:r>
          </w:p>
        </w:tc>
        <w:tc>
          <w:tcPr>
            <w:tcW w:w="1961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>4</w:t>
            </w:r>
          </w:p>
        </w:tc>
        <w:tc>
          <w:tcPr>
            <w:tcW w:w="407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>5</w:t>
            </w:r>
          </w:p>
        </w:tc>
      </w:tr>
      <w:tr w:rsidR="001871D5" w:rsidRPr="009500CD" w:rsidTr="00C260D0">
        <w:tc>
          <w:tcPr>
            <w:tcW w:w="567" w:type="pct"/>
            <w:vMerge w:val="restar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lang w:val="uk-UA" w:eastAsia="ar-SA"/>
              </w:rPr>
              <w:t>1</w:t>
            </w:r>
          </w:p>
        </w:tc>
        <w:tc>
          <w:tcPr>
            <w:tcW w:w="682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lang w:val="uk-UA" w:eastAsia="ar-SA"/>
              </w:rPr>
              <w:t xml:space="preserve">Теоретичне завдання - </w:t>
            </w:r>
          </w:p>
        </w:tc>
        <w:tc>
          <w:tcPr>
            <w:tcW w:w="1383" w:type="pct"/>
          </w:tcPr>
          <w:p w:rsidR="001871D5" w:rsidRPr="00FC2F7A" w:rsidRDefault="00C260D0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proofErr w:type="spellStart"/>
            <w:r w:rsidRPr="00FC2F7A">
              <w:rPr>
                <w:rFonts w:ascii="Times New Roman" w:eastAsia="Calibri" w:hAnsi="Times New Roman" w:cs="Times New Roman"/>
                <w:lang w:eastAsia="ar-SA"/>
              </w:rPr>
              <w:t>Технологі</w:t>
            </w:r>
            <w:proofErr w:type="spellEnd"/>
            <w:r w:rsidRPr="00FC2F7A">
              <w:rPr>
                <w:rFonts w:ascii="Times New Roman" w:eastAsia="Calibri" w:hAnsi="Times New Roman" w:cs="Times New Roman"/>
                <w:lang w:val="uk-UA" w:eastAsia="ar-SA"/>
              </w:rPr>
              <w:t>ї</w:t>
            </w:r>
            <w:r w:rsidRPr="00FC2F7A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proofErr w:type="spellStart"/>
            <w:r w:rsidRPr="00FC2F7A">
              <w:rPr>
                <w:rFonts w:ascii="Times New Roman" w:eastAsia="Calibri" w:hAnsi="Times New Roman" w:cs="Times New Roman"/>
                <w:lang w:eastAsia="ar-SA"/>
              </w:rPr>
              <w:t>створення</w:t>
            </w:r>
            <w:proofErr w:type="spellEnd"/>
            <w:r w:rsidRPr="00FC2F7A">
              <w:rPr>
                <w:rFonts w:ascii="Times New Roman" w:eastAsia="Calibri" w:hAnsi="Times New Roman" w:cs="Times New Roman"/>
                <w:lang w:eastAsia="ar-SA"/>
              </w:rPr>
              <w:t xml:space="preserve"> та </w:t>
            </w:r>
            <w:proofErr w:type="spellStart"/>
            <w:r w:rsidRPr="00FC2F7A">
              <w:rPr>
                <w:rFonts w:ascii="Times New Roman" w:eastAsia="Calibri" w:hAnsi="Times New Roman" w:cs="Times New Roman"/>
                <w:lang w:eastAsia="ar-SA"/>
              </w:rPr>
              <w:t>використання</w:t>
            </w:r>
            <w:proofErr w:type="spellEnd"/>
            <w:r w:rsidRPr="00FC2F7A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proofErr w:type="spellStart"/>
            <w:r w:rsidRPr="00FC2F7A">
              <w:rPr>
                <w:rFonts w:ascii="Times New Roman" w:eastAsia="Calibri" w:hAnsi="Times New Roman" w:cs="Times New Roman"/>
                <w:lang w:eastAsia="ar-SA"/>
              </w:rPr>
              <w:t>електронних</w:t>
            </w:r>
            <w:proofErr w:type="spellEnd"/>
            <w:r w:rsidRPr="00FC2F7A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proofErr w:type="spellStart"/>
            <w:r w:rsidRPr="00FC2F7A">
              <w:rPr>
                <w:rFonts w:ascii="Times New Roman" w:eastAsia="Calibri" w:hAnsi="Times New Roman" w:cs="Times New Roman"/>
                <w:lang w:eastAsia="ar-SA"/>
              </w:rPr>
              <w:t>бібліотек</w:t>
            </w:r>
            <w:proofErr w:type="spellEnd"/>
          </w:p>
        </w:tc>
        <w:tc>
          <w:tcPr>
            <w:tcW w:w="1961" w:type="pct"/>
            <w:vMerge w:val="restart"/>
          </w:tcPr>
          <w:p w:rsidR="001871D5" w:rsidRPr="009500CD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D94B03">
              <w:rPr>
                <w:lang w:val="uk-UA"/>
              </w:rPr>
              <w:t xml:space="preserve"> </w:t>
            </w:r>
            <w:r w:rsidR="00675226" w:rsidRPr="0067522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  <w:t>https://moodle.znu.edu.ua/course/view.php?id=12932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lang w:val="uk-UA" w:eastAsia="ar-SA"/>
              </w:rPr>
              <w:t>…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lang w:val="uk-UA" w:eastAsia="ar-SA"/>
              </w:rPr>
              <w:t>…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lang w:val="uk-UA" w:eastAsia="ar-SA"/>
              </w:rPr>
              <w:t>…</w:t>
            </w:r>
          </w:p>
        </w:tc>
        <w:tc>
          <w:tcPr>
            <w:tcW w:w="407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>5</w:t>
            </w:r>
          </w:p>
        </w:tc>
      </w:tr>
      <w:tr w:rsidR="001871D5" w:rsidRPr="009500CD" w:rsidTr="00C260D0">
        <w:trPr>
          <w:trHeight w:val="343"/>
        </w:trPr>
        <w:tc>
          <w:tcPr>
            <w:tcW w:w="567" w:type="pct"/>
            <w:vMerge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682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lang w:val="uk-UA" w:eastAsia="ar-SA"/>
              </w:rPr>
              <w:t xml:space="preserve">Практичне завдання - </w:t>
            </w:r>
          </w:p>
        </w:tc>
        <w:tc>
          <w:tcPr>
            <w:tcW w:w="1383" w:type="pct"/>
          </w:tcPr>
          <w:p w:rsidR="001871D5" w:rsidRPr="00FC2F7A" w:rsidRDefault="00C260D0" w:rsidP="00710954">
            <w:pPr>
              <w:suppressAutoHyphens/>
              <w:spacing w:after="0" w:line="240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FC2F7A">
              <w:rPr>
                <w:rFonts w:ascii="Times New Roman" w:eastAsia="Calibri" w:hAnsi="Times New Roman" w:cs="Times New Roman"/>
                <w:lang w:val="uk-UA" w:eastAsia="ar-SA"/>
              </w:rPr>
              <w:t xml:space="preserve">Аналіз технологій </w:t>
            </w:r>
            <w:proofErr w:type="spellStart"/>
            <w:r w:rsidRPr="00FC2F7A">
              <w:rPr>
                <w:rFonts w:ascii="Times New Roman" w:eastAsia="Calibri" w:hAnsi="Times New Roman" w:cs="Times New Roman"/>
                <w:lang w:val="uk-UA" w:eastAsia="ar-SA"/>
              </w:rPr>
              <w:t>ЕлБібл</w:t>
            </w:r>
            <w:proofErr w:type="spellEnd"/>
          </w:p>
        </w:tc>
        <w:tc>
          <w:tcPr>
            <w:tcW w:w="1961" w:type="pct"/>
            <w:vMerge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407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b/>
                <w:lang w:val="uk-UA" w:eastAsia="ar-SA"/>
              </w:rPr>
              <w:t>10</w:t>
            </w:r>
          </w:p>
        </w:tc>
      </w:tr>
      <w:tr w:rsidR="001871D5" w:rsidRPr="009500CD" w:rsidTr="00C260D0">
        <w:trPr>
          <w:trHeight w:val="720"/>
        </w:trPr>
        <w:tc>
          <w:tcPr>
            <w:tcW w:w="567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>Усього за ЗМ 1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>контр.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>заходів</w:t>
            </w:r>
          </w:p>
        </w:tc>
        <w:tc>
          <w:tcPr>
            <w:tcW w:w="682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>2</w:t>
            </w:r>
          </w:p>
        </w:tc>
        <w:tc>
          <w:tcPr>
            <w:tcW w:w="1383" w:type="pct"/>
          </w:tcPr>
          <w:p w:rsidR="001871D5" w:rsidRPr="00FC2F7A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61" w:type="pct"/>
            <w:vMerge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407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b/>
                <w:lang w:val="uk-UA" w:eastAsia="ar-SA"/>
              </w:rPr>
              <w:t>15</w:t>
            </w:r>
          </w:p>
        </w:tc>
      </w:tr>
      <w:tr w:rsidR="001871D5" w:rsidRPr="009500CD" w:rsidTr="00C260D0">
        <w:trPr>
          <w:trHeight w:val="352"/>
        </w:trPr>
        <w:tc>
          <w:tcPr>
            <w:tcW w:w="567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lang w:val="uk-UA" w:eastAsia="ar-SA"/>
              </w:rPr>
              <w:t>2</w:t>
            </w:r>
          </w:p>
        </w:tc>
        <w:tc>
          <w:tcPr>
            <w:tcW w:w="682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ind w:left="360" w:hanging="360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lang w:val="uk-UA" w:eastAsia="ar-SA"/>
              </w:rPr>
              <w:t>Теоретичне завдання</w:t>
            </w:r>
          </w:p>
        </w:tc>
        <w:tc>
          <w:tcPr>
            <w:tcW w:w="1383" w:type="pct"/>
          </w:tcPr>
          <w:p w:rsidR="00C260D0" w:rsidRPr="00FC2F7A" w:rsidRDefault="00C260D0" w:rsidP="00C260D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FC2F7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Освітні ресурси електронних бібліотек</w:t>
            </w:r>
          </w:p>
          <w:p w:rsidR="001871D5" w:rsidRPr="00FC2F7A" w:rsidRDefault="001871D5" w:rsidP="00C260D0">
            <w:pPr>
              <w:rPr>
                <w:lang w:val="uk-UA" w:eastAsia="ru-RU"/>
              </w:rPr>
            </w:pPr>
          </w:p>
        </w:tc>
        <w:tc>
          <w:tcPr>
            <w:tcW w:w="1961" w:type="pct"/>
            <w:vMerge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407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b/>
                <w:lang w:val="uk-UA" w:eastAsia="ar-SA"/>
              </w:rPr>
              <w:t>5</w:t>
            </w:r>
          </w:p>
        </w:tc>
      </w:tr>
      <w:tr w:rsidR="001871D5" w:rsidRPr="009500CD" w:rsidTr="00C260D0">
        <w:trPr>
          <w:trHeight w:val="352"/>
        </w:trPr>
        <w:tc>
          <w:tcPr>
            <w:tcW w:w="567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ar-SA"/>
              </w:rPr>
            </w:pPr>
          </w:p>
        </w:tc>
        <w:tc>
          <w:tcPr>
            <w:tcW w:w="682" w:type="pct"/>
          </w:tcPr>
          <w:p w:rsidR="001871D5" w:rsidRDefault="001871D5" w:rsidP="00710954">
            <w:pPr>
              <w:suppressAutoHyphens/>
              <w:spacing w:after="0" w:line="240" w:lineRule="auto"/>
              <w:ind w:left="360" w:hanging="360"/>
              <w:rPr>
                <w:rFonts w:ascii="Times New Roman" w:eastAsia="Calibri" w:hAnsi="Times New Roman" w:cs="Times New Roman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lang w:val="uk-UA" w:eastAsia="ar-SA"/>
              </w:rPr>
              <w:t>Практичне завдання</w:t>
            </w:r>
          </w:p>
        </w:tc>
        <w:tc>
          <w:tcPr>
            <w:tcW w:w="1383" w:type="pct"/>
          </w:tcPr>
          <w:p w:rsidR="001871D5" w:rsidRPr="00FC2F7A" w:rsidRDefault="001871D5" w:rsidP="00C260D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val="uk-UA" w:eastAsia="ar-SA"/>
              </w:rPr>
            </w:pPr>
            <w:r w:rsidRPr="00FC2F7A">
              <w:rPr>
                <w:rFonts w:ascii="Times New Roman" w:eastAsia="Calibri" w:hAnsi="Times New Roman" w:cs="Times New Roman"/>
                <w:lang w:val="uk-UA" w:eastAsia="ar-SA"/>
              </w:rPr>
              <w:t xml:space="preserve">Підготувати </w:t>
            </w:r>
            <w:r w:rsidR="00C260D0" w:rsidRPr="00FC2F7A">
              <w:rPr>
                <w:rFonts w:ascii="Times New Roman" w:eastAsia="Calibri" w:hAnsi="Times New Roman" w:cs="Times New Roman"/>
                <w:lang w:val="uk-UA" w:eastAsia="ar-SA"/>
              </w:rPr>
              <w:t xml:space="preserve">аналіз освітніх ресурсів </w:t>
            </w:r>
            <w:proofErr w:type="spellStart"/>
            <w:r w:rsidR="00C260D0" w:rsidRPr="00FC2F7A">
              <w:rPr>
                <w:rFonts w:ascii="Times New Roman" w:eastAsia="Calibri" w:hAnsi="Times New Roman" w:cs="Times New Roman"/>
                <w:lang w:val="uk-UA" w:eastAsia="ar-SA"/>
              </w:rPr>
              <w:t>ЕлБібл</w:t>
            </w:r>
            <w:proofErr w:type="spellEnd"/>
            <w:r w:rsidRPr="00FC2F7A">
              <w:rPr>
                <w:rFonts w:ascii="Times New Roman" w:eastAsia="Calibri" w:hAnsi="Times New Roman" w:cs="Times New Roman"/>
                <w:lang w:val="uk-UA" w:eastAsia="ar-SA"/>
              </w:rPr>
              <w:t xml:space="preserve"> </w:t>
            </w:r>
          </w:p>
        </w:tc>
        <w:tc>
          <w:tcPr>
            <w:tcW w:w="1961" w:type="pct"/>
            <w:vMerge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ar-SA"/>
              </w:rPr>
            </w:pPr>
          </w:p>
        </w:tc>
        <w:tc>
          <w:tcPr>
            <w:tcW w:w="407" w:type="pct"/>
          </w:tcPr>
          <w:p w:rsidR="001871D5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b/>
                <w:lang w:val="uk-UA" w:eastAsia="ar-SA"/>
              </w:rPr>
              <w:t>10</w:t>
            </w:r>
          </w:p>
        </w:tc>
      </w:tr>
      <w:tr w:rsidR="001871D5" w:rsidRPr="009500CD" w:rsidTr="00C260D0">
        <w:trPr>
          <w:trHeight w:val="720"/>
        </w:trPr>
        <w:tc>
          <w:tcPr>
            <w:tcW w:w="567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>Усього за ЗМ 2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>контр.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>заходів</w:t>
            </w:r>
          </w:p>
        </w:tc>
        <w:tc>
          <w:tcPr>
            <w:tcW w:w="682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ind w:left="360" w:hanging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b/>
                <w:lang w:val="uk-UA" w:eastAsia="ar-SA"/>
              </w:rPr>
              <w:t>2</w:t>
            </w:r>
          </w:p>
        </w:tc>
        <w:tc>
          <w:tcPr>
            <w:tcW w:w="1383" w:type="pct"/>
          </w:tcPr>
          <w:p w:rsidR="001871D5" w:rsidRPr="00FC2F7A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FC2F7A">
              <w:rPr>
                <w:rFonts w:ascii="Times New Roman" w:eastAsia="Calibri" w:hAnsi="Times New Roman" w:cs="Times New Roman"/>
                <w:lang w:val="uk-UA" w:eastAsia="ar-SA"/>
              </w:rPr>
              <w:t>…</w:t>
            </w:r>
          </w:p>
        </w:tc>
        <w:tc>
          <w:tcPr>
            <w:tcW w:w="1961" w:type="pct"/>
            <w:vMerge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407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b/>
                <w:lang w:val="uk-UA" w:eastAsia="ar-SA"/>
              </w:rPr>
              <w:t>15</w:t>
            </w:r>
          </w:p>
        </w:tc>
      </w:tr>
      <w:tr w:rsidR="001871D5" w:rsidRPr="009500CD" w:rsidTr="00C260D0">
        <w:trPr>
          <w:trHeight w:val="720"/>
        </w:trPr>
        <w:tc>
          <w:tcPr>
            <w:tcW w:w="567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b/>
                <w:lang w:val="uk-UA" w:eastAsia="ar-SA"/>
              </w:rPr>
              <w:t>3</w:t>
            </w:r>
          </w:p>
        </w:tc>
        <w:tc>
          <w:tcPr>
            <w:tcW w:w="682" w:type="pct"/>
          </w:tcPr>
          <w:p w:rsidR="001871D5" w:rsidRPr="00733576" w:rsidRDefault="001871D5" w:rsidP="00710954">
            <w:pPr>
              <w:suppressAutoHyphens/>
              <w:spacing w:after="0" w:line="240" w:lineRule="auto"/>
              <w:ind w:left="360" w:hanging="360"/>
              <w:jc w:val="center"/>
              <w:rPr>
                <w:rFonts w:ascii="Times New Roman" w:eastAsia="Calibri" w:hAnsi="Times New Roman" w:cs="Times New Roman"/>
                <w:lang w:val="uk-UA" w:eastAsia="ar-SA"/>
              </w:rPr>
            </w:pPr>
            <w:r w:rsidRPr="00733576">
              <w:rPr>
                <w:rFonts w:ascii="Times New Roman" w:eastAsia="Calibri" w:hAnsi="Times New Roman" w:cs="Times New Roman"/>
                <w:lang w:val="uk-UA" w:eastAsia="ar-SA"/>
              </w:rPr>
              <w:t>Теоретичне завдання</w:t>
            </w:r>
          </w:p>
        </w:tc>
        <w:tc>
          <w:tcPr>
            <w:tcW w:w="1383" w:type="pct"/>
          </w:tcPr>
          <w:p w:rsidR="001871D5" w:rsidRPr="00FC2F7A" w:rsidRDefault="00710954" w:rsidP="00C260D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lang w:val="uk-UA" w:eastAsia="ar-SA"/>
              </w:rPr>
            </w:pPr>
            <w:r w:rsidRPr="00FC2F7A">
              <w:rPr>
                <w:rFonts w:ascii="Times New Roman" w:eastAsia="Calibri" w:hAnsi="Times New Roman" w:cs="Times New Roman"/>
                <w:bCs/>
                <w:iCs/>
                <w:lang w:val="uk-UA" w:eastAsia="ar-SA"/>
              </w:rPr>
              <w:t>Інструментальне забезпечення створення, архівн</w:t>
            </w:r>
            <w:r w:rsidR="00E27DD0" w:rsidRPr="00FC2F7A">
              <w:rPr>
                <w:rFonts w:ascii="Times New Roman" w:eastAsia="Calibri" w:hAnsi="Times New Roman" w:cs="Times New Roman"/>
                <w:bCs/>
                <w:iCs/>
                <w:lang w:val="uk-UA" w:eastAsia="ar-SA"/>
              </w:rPr>
              <w:t xml:space="preserve">ого збереження та </w:t>
            </w:r>
            <w:r w:rsidRPr="00FC2F7A">
              <w:rPr>
                <w:rFonts w:ascii="Times New Roman" w:eastAsia="Calibri" w:hAnsi="Times New Roman" w:cs="Times New Roman"/>
                <w:bCs/>
                <w:iCs/>
                <w:lang w:val="uk-UA" w:eastAsia="ar-SA"/>
              </w:rPr>
              <w:t>використання мультимедійних</w:t>
            </w:r>
            <w:r w:rsidR="00E27DD0" w:rsidRPr="00FC2F7A">
              <w:rPr>
                <w:rFonts w:ascii="Times New Roman" w:eastAsia="Calibri" w:hAnsi="Times New Roman" w:cs="Times New Roman"/>
                <w:bCs/>
                <w:iCs/>
                <w:lang w:val="uk-UA" w:eastAsia="ar-SA"/>
              </w:rPr>
              <w:t xml:space="preserve"> ресурсів електронних бібліотек</w:t>
            </w:r>
          </w:p>
        </w:tc>
        <w:tc>
          <w:tcPr>
            <w:tcW w:w="1961" w:type="pct"/>
            <w:vMerge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ar-SA"/>
              </w:rPr>
            </w:pPr>
          </w:p>
        </w:tc>
        <w:tc>
          <w:tcPr>
            <w:tcW w:w="407" w:type="pct"/>
          </w:tcPr>
          <w:p w:rsidR="001871D5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b/>
                <w:lang w:val="uk-UA" w:eastAsia="ar-SA"/>
              </w:rPr>
              <w:t>5</w:t>
            </w:r>
          </w:p>
        </w:tc>
      </w:tr>
      <w:tr w:rsidR="001871D5" w:rsidRPr="009500CD" w:rsidTr="00C260D0">
        <w:trPr>
          <w:trHeight w:val="720"/>
        </w:trPr>
        <w:tc>
          <w:tcPr>
            <w:tcW w:w="567" w:type="pct"/>
          </w:tcPr>
          <w:p w:rsidR="001871D5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 w:eastAsia="ar-SA"/>
              </w:rPr>
            </w:pPr>
          </w:p>
        </w:tc>
        <w:tc>
          <w:tcPr>
            <w:tcW w:w="682" w:type="pct"/>
          </w:tcPr>
          <w:p w:rsidR="001871D5" w:rsidRPr="00733576" w:rsidRDefault="001871D5" w:rsidP="00710954">
            <w:pPr>
              <w:suppressAutoHyphens/>
              <w:spacing w:after="0" w:line="240" w:lineRule="auto"/>
              <w:ind w:left="360" w:hanging="360"/>
              <w:jc w:val="center"/>
              <w:rPr>
                <w:rFonts w:ascii="Times New Roman" w:eastAsia="Calibri" w:hAnsi="Times New Roman" w:cs="Times New Roman"/>
                <w:lang w:val="uk-UA" w:eastAsia="ar-SA"/>
              </w:rPr>
            </w:pPr>
            <w:r w:rsidRPr="00733576">
              <w:rPr>
                <w:rFonts w:ascii="Times New Roman" w:eastAsia="Calibri" w:hAnsi="Times New Roman" w:cs="Times New Roman"/>
                <w:lang w:val="uk-UA" w:eastAsia="ar-SA"/>
              </w:rPr>
              <w:t>Практичне завдання</w:t>
            </w:r>
          </w:p>
        </w:tc>
        <w:tc>
          <w:tcPr>
            <w:tcW w:w="1383" w:type="pct"/>
          </w:tcPr>
          <w:p w:rsidR="001871D5" w:rsidRPr="00FC2F7A" w:rsidRDefault="00C260D0" w:rsidP="00C260D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val="uk-UA" w:eastAsia="ar-SA"/>
              </w:rPr>
            </w:pPr>
            <w:r w:rsidRPr="00FC2F7A">
              <w:rPr>
                <w:rFonts w:ascii="Times New Roman" w:eastAsia="Calibri" w:hAnsi="Times New Roman" w:cs="Times New Roman"/>
                <w:lang w:val="uk-UA" w:eastAsia="ar-SA"/>
              </w:rPr>
              <w:t xml:space="preserve">Робота з інструментальним забезпеченням </w:t>
            </w:r>
            <w:proofErr w:type="spellStart"/>
            <w:r w:rsidRPr="00FC2F7A">
              <w:rPr>
                <w:rFonts w:ascii="Times New Roman" w:eastAsia="Calibri" w:hAnsi="Times New Roman" w:cs="Times New Roman"/>
                <w:lang w:val="uk-UA" w:eastAsia="ar-SA"/>
              </w:rPr>
              <w:t>ЕлБібл</w:t>
            </w:r>
            <w:proofErr w:type="spellEnd"/>
          </w:p>
        </w:tc>
        <w:tc>
          <w:tcPr>
            <w:tcW w:w="1961" w:type="pct"/>
            <w:vMerge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ar-SA"/>
              </w:rPr>
            </w:pPr>
          </w:p>
        </w:tc>
        <w:tc>
          <w:tcPr>
            <w:tcW w:w="407" w:type="pct"/>
          </w:tcPr>
          <w:p w:rsidR="001871D5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b/>
                <w:lang w:val="uk-UA" w:eastAsia="ar-SA"/>
              </w:rPr>
              <w:t>10</w:t>
            </w:r>
          </w:p>
        </w:tc>
      </w:tr>
      <w:tr w:rsidR="001871D5" w:rsidRPr="009500CD" w:rsidTr="00C260D0">
        <w:trPr>
          <w:trHeight w:val="447"/>
        </w:trPr>
        <w:tc>
          <w:tcPr>
            <w:tcW w:w="567" w:type="pct"/>
          </w:tcPr>
          <w:p w:rsidR="001871D5" w:rsidRPr="00733576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Усього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за ЗМ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  <w:t>3</w:t>
            </w:r>
          </w:p>
          <w:p w:rsidR="001871D5" w:rsidRPr="00733576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7335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контр.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7335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заході</w:t>
            </w:r>
            <w:proofErr w:type="spellEnd"/>
          </w:p>
        </w:tc>
        <w:tc>
          <w:tcPr>
            <w:tcW w:w="682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ind w:left="360" w:hanging="36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lang w:val="uk-UA" w:eastAsia="ar-SA"/>
              </w:rPr>
              <w:t>2</w:t>
            </w:r>
          </w:p>
        </w:tc>
        <w:tc>
          <w:tcPr>
            <w:tcW w:w="1383" w:type="pct"/>
          </w:tcPr>
          <w:p w:rsidR="001871D5" w:rsidRPr="00FC2F7A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FC2F7A">
              <w:rPr>
                <w:rFonts w:ascii="Times New Roman" w:eastAsia="Calibri" w:hAnsi="Times New Roman" w:cs="Times New Roman"/>
                <w:lang w:val="uk-UA" w:eastAsia="ar-SA"/>
              </w:rPr>
              <w:t>…</w:t>
            </w:r>
          </w:p>
        </w:tc>
        <w:tc>
          <w:tcPr>
            <w:tcW w:w="1961" w:type="pct"/>
            <w:vMerge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407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b/>
                <w:lang w:val="uk-UA" w:eastAsia="ar-SA"/>
              </w:rPr>
              <w:t>15</w:t>
            </w:r>
          </w:p>
        </w:tc>
      </w:tr>
      <w:tr w:rsidR="001871D5" w:rsidRPr="009500CD" w:rsidTr="00C260D0">
        <w:trPr>
          <w:trHeight w:val="447"/>
        </w:trPr>
        <w:tc>
          <w:tcPr>
            <w:tcW w:w="567" w:type="pct"/>
          </w:tcPr>
          <w:p w:rsidR="001871D5" w:rsidRPr="00733576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b/>
                <w:lang w:val="uk-UA" w:eastAsia="ar-SA"/>
              </w:rPr>
              <w:t>4</w:t>
            </w:r>
          </w:p>
        </w:tc>
        <w:tc>
          <w:tcPr>
            <w:tcW w:w="682" w:type="pct"/>
          </w:tcPr>
          <w:p w:rsidR="001871D5" w:rsidRDefault="001871D5" w:rsidP="00710954">
            <w:pPr>
              <w:suppressAutoHyphens/>
              <w:spacing w:after="0" w:line="240" w:lineRule="auto"/>
              <w:ind w:left="360" w:hanging="360"/>
              <w:jc w:val="center"/>
              <w:rPr>
                <w:rFonts w:ascii="Times New Roman" w:eastAsia="Calibri" w:hAnsi="Times New Roman" w:cs="Times New Roman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lang w:val="uk-UA" w:eastAsia="ar-SA"/>
              </w:rPr>
              <w:t>Теоретичне завдання</w:t>
            </w:r>
          </w:p>
        </w:tc>
        <w:tc>
          <w:tcPr>
            <w:tcW w:w="1383" w:type="pct"/>
          </w:tcPr>
          <w:p w:rsidR="001871D5" w:rsidRPr="00FC2F7A" w:rsidRDefault="00C260D0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ar-SA"/>
              </w:rPr>
            </w:pPr>
            <w:r w:rsidRPr="00FC2F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Перспективи розвитку електронних бібліотек</w:t>
            </w:r>
          </w:p>
        </w:tc>
        <w:tc>
          <w:tcPr>
            <w:tcW w:w="1961" w:type="pct"/>
            <w:vMerge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ar-SA"/>
              </w:rPr>
            </w:pPr>
          </w:p>
        </w:tc>
        <w:tc>
          <w:tcPr>
            <w:tcW w:w="407" w:type="pct"/>
          </w:tcPr>
          <w:p w:rsidR="001871D5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b/>
                <w:lang w:val="uk-UA" w:eastAsia="ar-SA"/>
              </w:rPr>
              <w:t>5</w:t>
            </w:r>
          </w:p>
        </w:tc>
      </w:tr>
      <w:tr w:rsidR="001871D5" w:rsidRPr="009500CD" w:rsidTr="00C260D0">
        <w:trPr>
          <w:trHeight w:val="447"/>
        </w:trPr>
        <w:tc>
          <w:tcPr>
            <w:tcW w:w="567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682" w:type="pct"/>
          </w:tcPr>
          <w:p w:rsidR="001871D5" w:rsidRDefault="001871D5" w:rsidP="00710954">
            <w:pPr>
              <w:suppressAutoHyphens/>
              <w:spacing w:after="0" w:line="240" w:lineRule="auto"/>
              <w:ind w:left="360" w:hanging="360"/>
              <w:jc w:val="center"/>
              <w:rPr>
                <w:rFonts w:ascii="Times New Roman" w:eastAsia="Calibri" w:hAnsi="Times New Roman" w:cs="Times New Roman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lang w:val="uk-UA" w:eastAsia="ar-SA"/>
              </w:rPr>
              <w:t>Практичне завдання</w:t>
            </w:r>
          </w:p>
        </w:tc>
        <w:tc>
          <w:tcPr>
            <w:tcW w:w="1383" w:type="pct"/>
          </w:tcPr>
          <w:p w:rsidR="001871D5" w:rsidRPr="00FC2F7A" w:rsidRDefault="00FC2F7A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ar-SA"/>
              </w:rPr>
            </w:pPr>
            <w:r w:rsidRPr="00FC2F7A">
              <w:rPr>
                <w:rFonts w:ascii="Times New Roman" w:eastAsia="Calibri" w:hAnsi="Times New Roman" w:cs="Times New Roman"/>
                <w:lang w:val="uk-UA" w:eastAsia="ar-SA"/>
              </w:rPr>
              <w:t xml:space="preserve">Здійснення аналіз та прогнозу розвитку </w:t>
            </w:r>
            <w:proofErr w:type="spellStart"/>
            <w:r w:rsidRPr="00FC2F7A">
              <w:rPr>
                <w:rFonts w:ascii="Times New Roman" w:eastAsia="Calibri" w:hAnsi="Times New Roman" w:cs="Times New Roman"/>
                <w:lang w:val="uk-UA" w:eastAsia="ar-SA"/>
              </w:rPr>
              <w:t>ЕлБібл</w:t>
            </w:r>
            <w:proofErr w:type="spellEnd"/>
            <w:r w:rsidRPr="00FC2F7A">
              <w:rPr>
                <w:rFonts w:ascii="Times New Roman" w:eastAsia="Calibri" w:hAnsi="Times New Roman" w:cs="Times New Roman"/>
                <w:lang w:val="uk-UA" w:eastAsia="ar-SA"/>
              </w:rPr>
              <w:t>.</w:t>
            </w:r>
          </w:p>
        </w:tc>
        <w:tc>
          <w:tcPr>
            <w:tcW w:w="1961" w:type="pct"/>
            <w:vMerge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ar-SA"/>
              </w:rPr>
            </w:pPr>
          </w:p>
        </w:tc>
        <w:tc>
          <w:tcPr>
            <w:tcW w:w="407" w:type="pct"/>
          </w:tcPr>
          <w:p w:rsidR="001871D5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b/>
                <w:lang w:val="uk-UA" w:eastAsia="ar-SA"/>
              </w:rPr>
              <w:t>10</w:t>
            </w:r>
          </w:p>
        </w:tc>
      </w:tr>
      <w:tr w:rsidR="001871D5" w:rsidRPr="009500CD" w:rsidTr="00C260D0">
        <w:trPr>
          <w:trHeight w:val="447"/>
        </w:trPr>
        <w:tc>
          <w:tcPr>
            <w:tcW w:w="567" w:type="pct"/>
          </w:tcPr>
          <w:p w:rsidR="001871D5" w:rsidRPr="00733576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lang w:eastAsia="ar-SA"/>
              </w:rPr>
              <w:t>Усього</w:t>
            </w:r>
            <w:proofErr w:type="spellEnd"/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за ЗМ </w:t>
            </w:r>
            <w:r>
              <w:rPr>
                <w:rFonts w:ascii="Times New Roman" w:eastAsia="Calibri" w:hAnsi="Times New Roman" w:cs="Times New Roman"/>
                <w:b/>
                <w:lang w:val="uk-UA" w:eastAsia="ar-SA"/>
              </w:rPr>
              <w:t>4</w:t>
            </w:r>
          </w:p>
          <w:p w:rsidR="001871D5" w:rsidRPr="00733576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733576">
              <w:rPr>
                <w:rFonts w:ascii="Times New Roman" w:eastAsia="Calibri" w:hAnsi="Times New Roman" w:cs="Times New Roman"/>
                <w:b/>
                <w:lang w:eastAsia="ar-SA"/>
              </w:rPr>
              <w:t>контр.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proofErr w:type="spellStart"/>
            <w:r w:rsidRPr="00733576">
              <w:rPr>
                <w:rFonts w:ascii="Times New Roman" w:eastAsia="Calibri" w:hAnsi="Times New Roman" w:cs="Times New Roman"/>
                <w:b/>
                <w:lang w:eastAsia="ar-SA"/>
              </w:rPr>
              <w:t>заході</w:t>
            </w:r>
            <w:proofErr w:type="spellEnd"/>
          </w:p>
        </w:tc>
        <w:tc>
          <w:tcPr>
            <w:tcW w:w="682" w:type="pct"/>
          </w:tcPr>
          <w:p w:rsidR="001871D5" w:rsidRDefault="001871D5" w:rsidP="00710954">
            <w:pPr>
              <w:suppressAutoHyphens/>
              <w:spacing w:after="0" w:line="240" w:lineRule="auto"/>
              <w:ind w:left="360" w:hanging="360"/>
              <w:jc w:val="center"/>
              <w:rPr>
                <w:rFonts w:ascii="Times New Roman" w:eastAsia="Calibri" w:hAnsi="Times New Roman" w:cs="Times New Roman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lang w:val="uk-UA" w:eastAsia="ar-SA"/>
              </w:rPr>
              <w:t>2</w:t>
            </w:r>
          </w:p>
        </w:tc>
        <w:tc>
          <w:tcPr>
            <w:tcW w:w="1383" w:type="pct"/>
          </w:tcPr>
          <w:p w:rsidR="001871D5" w:rsidRPr="00FC2F7A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ar-SA"/>
              </w:rPr>
            </w:pPr>
          </w:p>
        </w:tc>
        <w:tc>
          <w:tcPr>
            <w:tcW w:w="1961" w:type="pct"/>
            <w:vMerge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ar-SA"/>
              </w:rPr>
            </w:pPr>
          </w:p>
        </w:tc>
        <w:tc>
          <w:tcPr>
            <w:tcW w:w="407" w:type="pct"/>
          </w:tcPr>
          <w:p w:rsidR="001871D5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b/>
                <w:lang w:val="uk-UA" w:eastAsia="ar-SA"/>
              </w:rPr>
              <w:t>15</w:t>
            </w:r>
          </w:p>
        </w:tc>
      </w:tr>
      <w:tr w:rsidR="001871D5" w:rsidRPr="009500CD" w:rsidTr="00C260D0">
        <w:tc>
          <w:tcPr>
            <w:tcW w:w="567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proofErr w:type="spellStart"/>
            <w:r w:rsidRPr="009500CD">
              <w:rPr>
                <w:rFonts w:ascii="Times New Roman" w:eastAsia="Calibri" w:hAnsi="Times New Roman" w:cs="Times New Roman"/>
                <w:b/>
                <w:lang w:eastAsia="ar-SA"/>
              </w:rPr>
              <w:t>Усього</w:t>
            </w:r>
            <w:proofErr w:type="spellEnd"/>
            <w:r w:rsidRPr="009500CD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за </w:t>
            </w:r>
            <w:proofErr w:type="spellStart"/>
            <w:r w:rsidRPr="009500CD">
              <w:rPr>
                <w:rFonts w:ascii="Times New Roman" w:eastAsia="Calibri" w:hAnsi="Times New Roman" w:cs="Times New Roman"/>
                <w:b/>
                <w:lang w:eastAsia="ar-SA"/>
              </w:rPr>
              <w:t>змістові</w:t>
            </w:r>
            <w:proofErr w:type="spellEnd"/>
            <w:r w:rsidRPr="009500CD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</w:t>
            </w:r>
            <w:proofErr w:type="spellStart"/>
            <w:r w:rsidRPr="009500CD">
              <w:rPr>
                <w:rFonts w:ascii="Times New Roman" w:eastAsia="Calibri" w:hAnsi="Times New Roman" w:cs="Times New Roman"/>
                <w:b/>
                <w:lang w:eastAsia="ar-SA"/>
              </w:rPr>
              <w:t>модулі</w:t>
            </w:r>
            <w:proofErr w:type="spellEnd"/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 xml:space="preserve"> контр.</w:t>
            </w:r>
          </w:p>
          <w:p w:rsidR="001871D5" w:rsidRPr="009500CD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>заходів</w:t>
            </w:r>
          </w:p>
        </w:tc>
        <w:tc>
          <w:tcPr>
            <w:tcW w:w="682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>8</w:t>
            </w:r>
          </w:p>
        </w:tc>
        <w:tc>
          <w:tcPr>
            <w:tcW w:w="1383" w:type="pct"/>
          </w:tcPr>
          <w:p w:rsidR="001871D5" w:rsidRPr="00FC2F7A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61" w:type="pct"/>
            <w:vMerge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07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>60</w:t>
            </w:r>
          </w:p>
        </w:tc>
      </w:tr>
    </w:tbl>
    <w:p w:rsidR="001871D5" w:rsidRPr="00733576" w:rsidRDefault="001871D5" w:rsidP="001871D5">
      <w:pPr>
        <w:suppressAutoHyphens/>
        <w:spacing w:after="0" w:line="240" w:lineRule="auto"/>
        <w:rPr>
          <w:rFonts w:ascii="Times New Roman" w:eastAsia="Calibri" w:hAnsi="Times New Roman" w:cs="Times New Roman"/>
          <w:b/>
          <w:i/>
          <w:lang w:val="uk-UA" w:eastAsia="ar-SA"/>
        </w:rPr>
      </w:pP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</w:pPr>
      <w:r w:rsidRPr="009500CD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8. </w:t>
      </w:r>
      <w:r w:rsidRPr="009500CD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   Під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сумковий семестровий контроль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8"/>
        <w:gridCol w:w="1096"/>
        <w:gridCol w:w="3979"/>
        <w:gridCol w:w="3979"/>
        <w:gridCol w:w="700"/>
      </w:tblGrid>
      <w:tr w:rsidR="001871D5" w:rsidRPr="009500CD" w:rsidTr="00710954">
        <w:trPr>
          <w:trHeight w:val="318"/>
        </w:trPr>
        <w:tc>
          <w:tcPr>
            <w:tcW w:w="734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lang w:val="uk-UA" w:eastAsia="ar-SA"/>
              </w:rPr>
              <w:t xml:space="preserve">Форма </w:t>
            </w:r>
          </w:p>
        </w:tc>
        <w:tc>
          <w:tcPr>
            <w:tcW w:w="1202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lang w:val="uk-UA" w:eastAsia="ar-SA"/>
              </w:rPr>
              <w:t>Види підсумко</w:t>
            </w:r>
            <w:r w:rsidRPr="009500CD">
              <w:rPr>
                <w:rFonts w:ascii="Times New Roman" w:eastAsia="Calibri" w:hAnsi="Times New Roman" w:cs="Times New Roman"/>
                <w:lang w:val="uk-UA" w:eastAsia="ar-SA"/>
              </w:rPr>
              <w:lastRenderedPageBreak/>
              <w:t>вих контрольних заходів</w:t>
            </w:r>
          </w:p>
        </w:tc>
        <w:tc>
          <w:tcPr>
            <w:tcW w:w="1278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lang w:val="uk-UA" w:eastAsia="ar-SA"/>
              </w:rPr>
              <w:lastRenderedPageBreak/>
              <w:t>Зміст підсумкового контрольного заходу</w:t>
            </w:r>
          </w:p>
        </w:tc>
        <w:tc>
          <w:tcPr>
            <w:tcW w:w="1160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lang w:val="uk-UA" w:eastAsia="ar-SA"/>
              </w:rPr>
              <w:t>Критерії оцінювання</w:t>
            </w:r>
          </w:p>
        </w:tc>
        <w:tc>
          <w:tcPr>
            <w:tcW w:w="626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lang w:val="uk-UA" w:eastAsia="ar-SA"/>
              </w:rPr>
              <w:t xml:space="preserve">Усього </w:t>
            </w:r>
            <w:r w:rsidRPr="009500CD">
              <w:rPr>
                <w:rFonts w:ascii="Times New Roman" w:eastAsia="Calibri" w:hAnsi="Times New Roman" w:cs="Times New Roman"/>
                <w:lang w:val="uk-UA" w:eastAsia="ar-SA"/>
              </w:rPr>
              <w:lastRenderedPageBreak/>
              <w:t>балів</w:t>
            </w:r>
          </w:p>
        </w:tc>
      </w:tr>
      <w:tr w:rsidR="001871D5" w:rsidRPr="009500CD" w:rsidTr="00710954">
        <w:trPr>
          <w:trHeight w:val="190"/>
        </w:trPr>
        <w:tc>
          <w:tcPr>
            <w:tcW w:w="734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lastRenderedPageBreak/>
              <w:t>1</w:t>
            </w:r>
          </w:p>
        </w:tc>
        <w:tc>
          <w:tcPr>
            <w:tcW w:w="1202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>2</w:t>
            </w:r>
          </w:p>
        </w:tc>
        <w:tc>
          <w:tcPr>
            <w:tcW w:w="1278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>3</w:t>
            </w:r>
          </w:p>
        </w:tc>
        <w:tc>
          <w:tcPr>
            <w:tcW w:w="1160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>4</w:t>
            </w:r>
          </w:p>
        </w:tc>
        <w:tc>
          <w:tcPr>
            <w:tcW w:w="626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>5</w:t>
            </w:r>
          </w:p>
        </w:tc>
      </w:tr>
      <w:tr w:rsidR="001871D5" w:rsidRPr="009500CD" w:rsidTr="00710954">
        <w:tc>
          <w:tcPr>
            <w:tcW w:w="734" w:type="pct"/>
            <w:vMerge w:val="restart"/>
            <w:textDirection w:val="btLr"/>
          </w:tcPr>
          <w:p w:rsidR="001871D5" w:rsidRPr="009500CD" w:rsidRDefault="001871D5" w:rsidP="00710954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bookmarkStart w:id="0" w:name="_GoBack" w:colFirst="2" w:colLast="3"/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>Залік</w:t>
            </w:r>
          </w:p>
        </w:tc>
        <w:tc>
          <w:tcPr>
            <w:tcW w:w="1202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lang w:val="uk-UA" w:eastAsia="ar-SA"/>
              </w:rPr>
              <w:t>Теоретичне завдання</w:t>
            </w:r>
          </w:p>
        </w:tc>
        <w:tc>
          <w:tcPr>
            <w:tcW w:w="1278" w:type="pct"/>
          </w:tcPr>
          <w:p w:rsidR="001871D5" w:rsidRPr="00675226" w:rsidRDefault="001871D5" w:rsidP="0071095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5226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Проходження підсумкового тесту в </w:t>
            </w:r>
            <w:r w:rsidRPr="00675226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Moodle</w:t>
            </w:r>
            <w:r w:rsidRPr="00675226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675226" w:rsidRPr="00675226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https</w:t>
            </w:r>
            <w:r w:rsidR="00675226" w:rsidRPr="0067522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://</w:t>
            </w:r>
            <w:proofErr w:type="spellStart"/>
            <w:r w:rsidR="00675226" w:rsidRPr="00675226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moodle</w:t>
            </w:r>
            <w:proofErr w:type="spellEnd"/>
            <w:r w:rsidR="00675226" w:rsidRPr="0067522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spellStart"/>
            <w:r w:rsidR="00675226" w:rsidRPr="00675226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znu</w:t>
            </w:r>
            <w:proofErr w:type="spellEnd"/>
            <w:r w:rsidR="00675226" w:rsidRPr="0067522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spellStart"/>
            <w:r w:rsidR="00675226" w:rsidRPr="00675226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edu</w:t>
            </w:r>
            <w:proofErr w:type="spellEnd"/>
            <w:r w:rsidR="00675226" w:rsidRPr="0067522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spellStart"/>
            <w:r w:rsidR="00675226" w:rsidRPr="00675226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ua</w:t>
            </w:r>
            <w:proofErr w:type="spellEnd"/>
            <w:r w:rsidR="00675226" w:rsidRPr="0067522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/</w:t>
            </w:r>
            <w:r w:rsidR="00675226" w:rsidRPr="00675226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course</w:t>
            </w:r>
            <w:r w:rsidR="00675226" w:rsidRPr="0067522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/</w:t>
            </w:r>
            <w:r w:rsidR="00675226" w:rsidRPr="00675226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view</w:t>
            </w:r>
            <w:r w:rsidR="00675226" w:rsidRPr="0067522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spellStart"/>
            <w:r w:rsidR="00675226" w:rsidRPr="00675226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php</w:t>
            </w:r>
            <w:proofErr w:type="spellEnd"/>
            <w:r w:rsidR="00675226" w:rsidRPr="0067522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?</w:t>
            </w:r>
            <w:r w:rsidR="00675226" w:rsidRPr="00675226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id</w:t>
            </w:r>
            <w:r w:rsidR="00675226" w:rsidRPr="0067522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=12932</w:t>
            </w:r>
          </w:p>
        </w:tc>
        <w:tc>
          <w:tcPr>
            <w:tcW w:w="1160" w:type="pct"/>
          </w:tcPr>
          <w:p w:rsidR="001871D5" w:rsidRPr="00675226" w:rsidRDefault="001871D5" w:rsidP="0071095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675226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За кожну правильну відповідь нараховується 0,5 балів</w:t>
            </w:r>
          </w:p>
        </w:tc>
        <w:tc>
          <w:tcPr>
            <w:tcW w:w="626" w:type="pct"/>
          </w:tcPr>
          <w:p w:rsidR="001871D5" w:rsidRPr="00733576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ar-SA"/>
              </w:rPr>
              <w:t>20</w:t>
            </w:r>
          </w:p>
        </w:tc>
      </w:tr>
      <w:tr w:rsidR="001871D5" w:rsidRPr="009500CD" w:rsidTr="00710954">
        <w:trPr>
          <w:trHeight w:val="749"/>
        </w:trPr>
        <w:tc>
          <w:tcPr>
            <w:tcW w:w="734" w:type="pct"/>
            <w:vMerge/>
          </w:tcPr>
          <w:p w:rsidR="001871D5" w:rsidRPr="007F5D3E" w:rsidRDefault="001871D5" w:rsidP="00710954">
            <w:pPr>
              <w:pStyle w:val="a3"/>
              <w:jc w:val="both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202" w:type="pct"/>
          </w:tcPr>
          <w:p w:rsidR="001871D5" w:rsidRPr="007F5D3E" w:rsidRDefault="001871D5" w:rsidP="00710954">
            <w:pPr>
              <w:pStyle w:val="a3"/>
              <w:jc w:val="both"/>
              <w:rPr>
                <w:rFonts w:ascii="Times New Roman" w:hAnsi="Times New Roman" w:cs="Times New Roman"/>
                <w:lang w:val="uk-UA" w:eastAsia="ar-SA"/>
              </w:rPr>
            </w:pPr>
            <w:r w:rsidRPr="007F5D3E">
              <w:rPr>
                <w:rFonts w:ascii="Times New Roman" w:hAnsi="Times New Roman" w:cs="Times New Roman"/>
                <w:lang w:val="uk-UA" w:eastAsia="ar-SA"/>
              </w:rPr>
              <w:t xml:space="preserve">Практичне завдання </w:t>
            </w:r>
          </w:p>
        </w:tc>
        <w:tc>
          <w:tcPr>
            <w:tcW w:w="1278" w:type="pct"/>
          </w:tcPr>
          <w:p w:rsidR="001871D5" w:rsidRPr="00675226" w:rsidRDefault="00B31694" w:rsidP="00710954">
            <w:pPr>
              <w:pStyle w:val="a3"/>
              <w:rPr>
                <w:rFonts w:ascii="Times New Roman" w:hAnsi="Times New Roman" w:cs="Times New Roman"/>
                <w:lang w:val="uk-UA" w:eastAsia="ar-SA"/>
              </w:rPr>
            </w:pPr>
            <w:r w:rsidRPr="00675226">
              <w:rPr>
                <w:rFonts w:ascii="Times New Roman" w:hAnsi="Times New Roman" w:cs="Times New Roman"/>
                <w:lang w:val="uk-UA" w:eastAsia="ar-SA"/>
              </w:rPr>
              <w:t xml:space="preserve">Захист </w:t>
            </w:r>
            <w:proofErr w:type="spellStart"/>
            <w:r w:rsidRPr="00675226">
              <w:rPr>
                <w:rFonts w:ascii="Times New Roman" w:hAnsi="Times New Roman" w:cs="Times New Roman"/>
                <w:lang w:val="uk-UA" w:eastAsia="ar-SA"/>
              </w:rPr>
              <w:t>проєкту</w:t>
            </w:r>
            <w:proofErr w:type="spellEnd"/>
            <w:r w:rsidRPr="00675226">
              <w:rPr>
                <w:rFonts w:ascii="Times New Roman" w:hAnsi="Times New Roman" w:cs="Times New Roman"/>
                <w:lang w:val="uk-UA" w:eastAsia="ar-SA"/>
              </w:rPr>
              <w:t xml:space="preserve"> про електронні бібліотеки</w:t>
            </w:r>
          </w:p>
          <w:p w:rsidR="001871D5" w:rsidRPr="00675226" w:rsidRDefault="001871D5" w:rsidP="00710954">
            <w:pPr>
              <w:pStyle w:val="a3"/>
              <w:jc w:val="both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1160" w:type="pct"/>
          </w:tcPr>
          <w:p w:rsidR="001871D5" w:rsidRPr="00675226" w:rsidRDefault="00675226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675226">
              <w:rPr>
                <w:rStyle w:val="a5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uk-UA" w:eastAsia="ar-SA"/>
              </w:rPr>
              <w:t>https://moodle.znu.edu.ua/course/view.php?id=12932</w:t>
            </w:r>
          </w:p>
        </w:tc>
        <w:tc>
          <w:tcPr>
            <w:tcW w:w="626" w:type="pct"/>
          </w:tcPr>
          <w:p w:rsidR="001871D5" w:rsidRPr="00135C4B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ar-SA"/>
              </w:rPr>
              <w:t>0</w:t>
            </w:r>
          </w:p>
        </w:tc>
      </w:tr>
      <w:bookmarkEnd w:id="0"/>
      <w:tr w:rsidR="001871D5" w:rsidRPr="009500CD" w:rsidTr="00710954">
        <w:tc>
          <w:tcPr>
            <w:tcW w:w="734" w:type="pct"/>
          </w:tcPr>
          <w:p w:rsidR="001871D5" w:rsidRPr="00733576" w:rsidRDefault="001871D5" w:rsidP="0071095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r w:rsidRPr="00733576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Усього за підсумковий  семестровий контроль</w:t>
            </w:r>
          </w:p>
        </w:tc>
        <w:tc>
          <w:tcPr>
            <w:tcW w:w="3640" w:type="pct"/>
            <w:gridSpan w:val="3"/>
          </w:tcPr>
          <w:p w:rsidR="001871D5" w:rsidRPr="00733576" w:rsidRDefault="001871D5" w:rsidP="00710954">
            <w:pPr>
              <w:pStyle w:val="a3"/>
              <w:jc w:val="both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26" w:type="pct"/>
          </w:tcPr>
          <w:p w:rsidR="001871D5" w:rsidRPr="009500CD" w:rsidRDefault="001871D5" w:rsidP="007109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500CD">
              <w:rPr>
                <w:rFonts w:ascii="Times New Roman" w:eastAsia="Calibri" w:hAnsi="Times New Roman" w:cs="Times New Roman"/>
                <w:b/>
                <w:lang w:val="uk-UA" w:eastAsia="ar-SA"/>
              </w:rPr>
              <w:t>40</w:t>
            </w:r>
          </w:p>
        </w:tc>
      </w:tr>
    </w:tbl>
    <w:p w:rsidR="001871D5" w:rsidRPr="009500CD" w:rsidRDefault="001871D5" w:rsidP="001871D5">
      <w:pPr>
        <w:spacing w:after="12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ar-SA"/>
        </w:rPr>
      </w:pPr>
    </w:p>
    <w:p w:rsidR="001871D5" w:rsidRPr="00C957F7" w:rsidRDefault="001871D5" w:rsidP="001871D5">
      <w:pPr>
        <w:pStyle w:val="a4"/>
        <w:numPr>
          <w:ilvl w:val="0"/>
          <w:numId w:val="2"/>
        </w:numPr>
        <w:shd w:val="clear" w:color="auto" w:fill="FFFFFF"/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  <w:r w:rsidRPr="00C957F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Рекомендована </w:t>
      </w:r>
      <w:r w:rsidRPr="00C957F7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>література</w:t>
      </w:r>
    </w:p>
    <w:p w:rsidR="001871D5" w:rsidRPr="00C957F7" w:rsidRDefault="001871D5" w:rsidP="00187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314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Основна:</w:t>
      </w:r>
    </w:p>
    <w:p w:rsidR="00B31694" w:rsidRPr="00B31694" w:rsidRDefault="00B31694" w:rsidP="00AD72B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Азнакаєва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Е.М. Електронні бібліотеки як універсальні інформаційні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центри суспільства знань.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Київ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>: 2009.</w:t>
      </w:r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478 с.</w:t>
      </w:r>
    </w:p>
    <w:p w:rsidR="00B31694" w:rsidRPr="00B31694" w:rsidRDefault="00B31694" w:rsidP="00AD72B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Іванов В.Ф., Мелещенко О.К. С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учасні комп`ютерні технології і </w:t>
      </w: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засоби масової інфо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рмації: аспекти застосування. </w:t>
      </w: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К.: ІЗМН, 1998.</w:t>
      </w:r>
    </w:p>
    <w:p w:rsidR="00B31694" w:rsidRPr="00B31694" w:rsidRDefault="00B31694" w:rsidP="00AD72B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Інформаційний сервіс в Інтернеті: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Навч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посібник / В.М.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Шейко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Б.М.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Смоляницький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, Л.Я. Філіппова та ін.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Харк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держ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акад. культури. Харків, 1998. </w:t>
      </w: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208 с.</w:t>
      </w:r>
    </w:p>
    <w:p w:rsidR="00B31694" w:rsidRDefault="00B31694" w:rsidP="00AD72B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Національна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система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електронних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бібліотек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/ А.О.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Чекмарьов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>, Л.Й. Костенко, Т.П.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Павлуша / Нац. б-ка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ім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. В.І.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Вернадського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. К.,1998. </w:t>
      </w:r>
      <w:r w:rsidRPr="00B31694">
        <w:rPr>
          <w:rFonts w:ascii="Times New Roman" w:hAnsi="Times New Roman" w:cs="Times New Roman"/>
          <w:sz w:val="24"/>
          <w:szCs w:val="24"/>
          <w:lang w:eastAsia="uk-UA"/>
        </w:rPr>
        <w:t>50 с.</w:t>
      </w:r>
      <w:r w:rsidRPr="00B31694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</w:p>
    <w:p w:rsidR="00B31694" w:rsidRPr="00B31694" w:rsidRDefault="00B31694" w:rsidP="00AD72B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Онищенко О. С.,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Дубровіна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Л.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А.,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Горовий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В. М., Попик В.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І.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Електронні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інформаційні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ресурси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бібліотек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піднесен</w:t>
      </w:r>
      <w:r>
        <w:rPr>
          <w:rFonts w:ascii="Times New Roman" w:hAnsi="Times New Roman" w:cs="Times New Roman"/>
          <w:sz w:val="24"/>
          <w:szCs w:val="24"/>
          <w:lang w:eastAsia="uk-UA"/>
        </w:rPr>
        <w:t>ні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інтелектуального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і духовного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потенціалу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українського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суспільства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Київ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: 2011. </w:t>
      </w:r>
      <w:r w:rsidRPr="00B31694">
        <w:rPr>
          <w:rFonts w:ascii="Times New Roman" w:hAnsi="Times New Roman" w:cs="Times New Roman"/>
          <w:sz w:val="24"/>
          <w:szCs w:val="24"/>
          <w:lang w:eastAsia="uk-UA"/>
        </w:rPr>
        <w:t>248 с.</w:t>
      </w:r>
    </w:p>
    <w:p w:rsidR="00B31694" w:rsidRPr="00B31694" w:rsidRDefault="00B31694" w:rsidP="00AD72B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B31694">
        <w:rPr>
          <w:rFonts w:ascii="Times New Roman" w:hAnsi="Times New Roman" w:cs="Times New Roman"/>
          <w:sz w:val="24"/>
          <w:szCs w:val="24"/>
          <w:lang w:eastAsia="uk-UA"/>
        </w:rPr>
        <w:t>Филиппова Л.Я. Информационно-</w:t>
      </w:r>
      <w:r>
        <w:rPr>
          <w:rFonts w:ascii="Times New Roman" w:hAnsi="Times New Roman" w:cs="Times New Roman"/>
          <w:sz w:val="24"/>
          <w:szCs w:val="24"/>
          <w:lang w:eastAsia="uk-UA"/>
        </w:rPr>
        <w:t>библиотечные ресурсы Интернет /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31694">
        <w:rPr>
          <w:rFonts w:ascii="Times New Roman" w:hAnsi="Times New Roman" w:cs="Times New Roman"/>
          <w:sz w:val="24"/>
          <w:szCs w:val="24"/>
          <w:lang w:eastAsia="uk-UA"/>
        </w:rPr>
        <w:t>Под ред. В.П. Щетинина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. – Харьков: «К-Центр», 1998. </w:t>
      </w:r>
      <w:r w:rsidRPr="00B31694">
        <w:rPr>
          <w:rFonts w:ascii="Times New Roman" w:hAnsi="Times New Roman" w:cs="Times New Roman"/>
          <w:sz w:val="24"/>
          <w:szCs w:val="24"/>
          <w:lang w:eastAsia="uk-UA"/>
        </w:rPr>
        <w:t>80 с.</w:t>
      </w:r>
    </w:p>
    <w:p w:rsidR="00B31694" w:rsidRPr="00B31694" w:rsidRDefault="00B31694" w:rsidP="00AD72B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Ярошенко Т. О.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Електронні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журнали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системі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інф</w:t>
      </w:r>
      <w:r>
        <w:rPr>
          <w:rFonts w:ascii="Times New Roman" w:hAnsi="Times New Roman" w:cs="Times New Roman"/>
          <w:sz w:val="24"/>
          <w:szCs w:val="24"/>
          <w:lang w:eastAsia="uk-UA"/>
        </w:rPr>
        <w:t>ормаційних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Ресурсів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бібліотеки.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Київ: 2010. 215 с.</w:t>
      </w:r>
    </w:p>
    <w:p w:rsidR="00B31694" w:rsidRPr="00B31694" w:rsidRDefault="00B31694" w:rsidP="00B3169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1871D5" w:rsidRPr="00675226" w:rsidRDefault="001871D5" w:rsidP="00B31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Додаткова</w:t>
      </w:r>
      <w:proofErr w:type="spellEnd"/>
      <w:r w:rsidR="00E563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:</w:t>
      </w:r>
    </w:p>
    <w:p w:rsidR="00AD72B1" w:rsidRPr="00AD72B1" w:rsidRDefault="00AD72B1" w:rsidP="00AD72B1">
      <w:pPr>
        <w:pStyle w:val="a4"/>
        <w:numPr>
          <w:ilvl w:val="0"/>
          <w:numId w:val="7"/>
        </w:numPr>
        <w:shd w:val="clear" w:color="auto" w:fill="FFFFFF"/>
        <w:tabs>
          <w:tab w:val="left" w:pos="365"/>
        </w:tabs>
        <w:spacing w:before="14"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Антопольский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А.Б,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Вигурский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К.В.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Концепція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електронних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бібліотек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AD72B1">
        <w:rPr>
          <w:rFonts w:ascii="Times New Roman" w:hAnsi="Times New Roman" w:cs="Times New Roman"/>
          <w:i/>
          <w:sz w:val="24"/>
          <w:szCs w:val="24"/>
          <w:lang w:eastAsia="uk-UA"/>
        </w:rPr>
        <w:t>Електронні</w:t>
      </w:r>
      <w:proofErr w:type="spellEnd"/>
      <w:r w:rsidRPr="00AD72B1">
        <w:rPr>
          <w:rFonts w:ascii="Times New Roman" w:hAnsi="Times New Roman" w:cs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AD72B1">
        <w:rPr>
          <w:rFonts w:ascii="Times New Roman" w:hAnsi="Times New Roman" w:cs="Times New Roman"/>
          <w:i/>
          <w:sz w:val="24"/>
          <w:szCs w:val="24"/>
          <w:lang w:eastAsia="uk-UA"/>
        </w:rPr>
        <w:t>бібліотеки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>. № 2.2/99.</w:t>
      </w:r>
    </w:p>
    <w:p w:rsidR="00AD72B1" w:rsidRPr="00AD72B1" w:rsidRDefault="00AD72B1" w:rsidP="00AD72B1">
      <w:pPr>
        <w:pStyle w:val="a4"/>
        <w:numPr>
          <w:ilvl w:val="0"/>
          <w:numId w:val="7"/>
        </w:numPr>
        <w:shd w:val="clear" w:color="auto" w:fill="FFFFFF"/>
        <w:tabs>
          <w:tab w:val="left" w:pos="365"/>
        </w:tabs>
        <w:spacing w:before="14"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Архипов В.Ю.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Інформаційно-пошукові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системи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Internet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AD72B1">
        <w:rPr>
          <w:rFonts w:ascii="Times New Roman" w:hAnsi="Times New Roman" w:cs="Times New Roman"/>
          <w:i/>
          <w:sz w:val="24"/>
          <w:szCs w:val="24"/>
          <w:lang w:eastAsia="uk-UA"/>
        </w:rPr>
        <w:t>Секретарська</w:t>
      </w:r>
      <w:proofErr w:type="spellEnd"/>
      <w:r w:rsidRPr="00AD72B1">
        <w:rPr>
          <w:rFonts w:ascii="Times New Roman" w:hAnsi="Times New Roman" w:cs="Times New Roman"/>
          <w:i/>
          <w:sz w:val="24"/>
          <w:szCs w:val="24"/>
          <w:lang w:eastAsia="uk-UA"/>
        </w:rPr>
        <w:t xml:space="preserve"> справа</w:t>
      </w:r>
      <w:r w:rsidRPr="00AD72B1">
        <w:rPr>
          <w:rFonts w:ascii="Times New Roman" w:hAnsi="Times New Roman" w:cs="Times New Roman"/>
          <w:sz w:val="24"/>
          <w:szCs w:val="24"/>
          <w:lang w:eastAsia="uk-UA"/>
        </w:rPr>
        <w:t>. 2001. № 2. С. 85-89.</w:t>
      </w:r>
    </w:p>
    <w:p w:rsidR="00AD72B1" w:rsidRPr="00AD72B1" w:rsidRDefault="00AD72B1" w:rsidP="00AD72B1">
      <w:pPr>
        <w:pStyle w:val="a4"/>
        <w:numPr>
          <w:ilvl w:val="0"/>
          <w:numId w:val="7"/>
        </w:numPr>
        <w:shd w:val="clear" w:color="auto" w:fill="FFFFFF"/>
        <w:tabs>
          <w:tab w:val="left" w:pos="365"/>
        </w:tabs>
        <w:spacing w:before="14" w:after="0" w:line="240" w:lineRule="auto"/>
        <w:rPr>
          <w:rFonts w:ascii="Times New Roman" w:hAnsi="Times New Roman" w:cs="Times New Roman"/>
          <w:sz w:val="24"/>
          <w:szCs w:val="24"/>
          <w:lang w:val="en-US" w:eastAsia="uk-UA"/>
        </w:rPr>
      </w:pP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Баркова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О.В.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Електронні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ресурси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як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об'єкти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універсальної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електронної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бібліотеки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>.</w:t>
      </w:r>
      <w:r w:rsidRPr="00AD72B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AD72B1">
        <w:rPr>
          <w:rFonts w:ascii="Times New Roman" w:hAnsi="Times New Roman" w:cs="Times New Roman"/>
          <w:i/>
          <w:sz w:val="24"/>
          <w:szCs w:val="24"/>
          <w:lang w:eastAsia="uk-UA"/>
        </w:rPr>
        <w:t>Бібліотекознавство</w:t>
      </w:r>
      <w:proofErr w:type="spellEnd"/>
      <w:r w:rsidRPr="00AD72B1">
        <w:rPr>
          <w:rFonts w:ascii="Times New Roman" w:hAnsi="Times New Roman" w:cs="Times New Roman"/>
          <w:i/>
          <w:sz w:val="24"/>
          <w:szCs w:val="24"/>
          <w:lang w:eastAsia="uk-UA"/>
        </w:rPr>
        <w:t xml:space="preserve">. </w:t>
      </w:r>
      <w:proofErr w:type="spellStart"/>
      <w:r w:rsidRPr="00AD72B1">
        <w:rPr>
          <w:rFonts w:ascii="Times New Roman" w:hAnsi="Times New Roman" w:cs="Times New Roman"/>
          <w:i/>
          <w:sz w:val="24"/>
          <w:szCs w:val="24"/>
          <w:lang w:eastAsia="uk-UA"/>
        </w:rPr>
        <w:t>Документознавство</w:t>
      </w:r>
      <w:proofErr w:type="spellEnd"/>
      <w:r w:rsidRPr="00AD72B1">
        <w:rPr>
          <w:rFonts w:ascii="Times New Roman" w:hAnsi="Times New Roman" w:cs="Times New Roman"/>
          <w:i/>
          <w:sz w:val="24"/>
          <w:szCs w:val="24"/>
          <w:lang w:eastAsia="uk-UA"/>
        </w:rPr>
        <w:t xml:space="preserve">. </w:t>
      </w:r>
      <w:proofErr w:type="spellStart"/>
      <w:r w:rsidRPr="00AD72B1">
        <w:rPr>
          <w:rFonts w:ascii="Times New Roman" w:hAnsi="Times New Roman" w:cs="Times New Roman"/>
          <w:i/>
          <w:sz w:val="24"/>
          <w:szCs w:val="24"/>
          <w:lang w:eastAsia="uk-UA"/>
        </w:rPr>
        <w:t>Інформологія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val="en-US" w:eastAsia="uk-UA"/>
        </w:rPr>
        <w:t xml:space="preserve">. 2004. N </w:t>
      </w:r>
      <w:proofErr w:type="gramStart"/>
      <w:r w:rsidRPr="00AD72B1">
        <w:rPr>
          <w:rFonts w:ascii="Times New Roman" w:hAnsi="Times New Roman" w:cs="Times New Roman"/>
          <w:sz w:val="24"/>
          <w:szCs w:val="24"/>
          <w:lang w:val="en-US" w:eastAsia="uk-UA"/>
        </w:rPr>
        <w:t>2</w:t>
      </w:r>
      <w:proofErr w:type="gramEnd"/>
      <w:r w:rsidRPr="00AD72B1">
        <w:rPr>
          <w:rFonts w:ascii="Times New Roman" w:hAnsi="Times New Roman" w:cs="Times New Roman"/>
          <w:sz w:val="24"/>
          <w:szCs w:val="24"/>
          <w:lang w:val="en-US" w:eastAsia="uk-UA"/>
        </w:rPr>
        <w:t xml:space="preserve">. </w:t>
      </w:r>
      <w:r w:rsidRPr="00AD72B1">
        <w:rPr>
          <w:rFonts w:ascii="Times New Roman" w:hAnsi="Times New Roman" w:cs="Times New Roman"/>
          <w:sz w:val="24"/>
          <w:szCs w:val="24"/>
          <w:lang w:eastAsia="uk-UA"/>
        </w:rPr>
        <w:t>С</w:t>
      </w:r>
      <w:r w:rsidRPr="00AD72B1">
        <w:rPr>
          <w:rFonts w:ascii="Times New Roman" w:hAnsi="Times New Roman" w:cs="Times New Roman"/>
          <w:sz w:val="24"/>
          <w:szCs w:val="24"/>
          <w:lang w:val="en-US" w:eastAsia="uk-UA"/>
        </w:rPr>
        <w:t>. 75-80.</w:t>
      </w:r>
    </w:p>
    <w:p w:rsidR="00AD72B1" w:rsidRPr="00AD72B1" w:rsidRDefault="00AD72B1" w:rsidP="00AD72B1">
      <w:pPr>
        <w:pStyle w:val="a4"/>
        <w:numPr>
          <w:ilvl w:val="0"/>
          <w:numId w:val="7"/>
        </w:numPr>
        <w:shd w:val="clear" w:color="auto" w:fill="FFFFFF"/>
        <w:tabs>
          <w:tab w:val="left" w:pos="365"/>
        </w:tabs>
        <w:spacing w:before="14"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Герчук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Е.Ю. Архитектура книги. Ташкент: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ИндексМаркет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>, 2011. 217 с.</w:t>
      </w:r>
    </w:p>
    <w:p w:rsidR="00AD72B1" w:rsidRPr="00AD72B1" w:rsidRDefault="00AD72B1" w:rsidP="00AD72B1">
      <w:pPr>
        <w:pStyle w:val="a4"/>
        <w:numPr>
          <w:ilvl w:val="0"/>
          <w:numId w:val="7"/>
        </w:numPr>
        <w:shd w:val="clear" w:color="auto" w:fill="FFFFFF"/>
        <w:tabs>
          <w:tab w:val="left" w:pos="365"/>
        </w:tabs>
        <w:spacing w:before="14"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ДСТУ 4447:2005.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Фонодокументи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. Правила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зберігання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національного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архівного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фонду.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Технічні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вимоги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/ О.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Володіна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(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розроб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.).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Офіц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. вид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Київ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Держспоживстандарт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>,</w:t>
      </w:r>
      <w:r w:rsidRPr="00AD72B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2006. 1V, 20с. </w:t>
      </w:r>
    </w:p>
    <w:p w:rsidR="00AD72B1" w:rsidRPr="00AD72B1" w:rsidRDefault="00AD72B1" w:rsidP="00AD72B1">
      <w:pPr>
        <w:pStyle w:val="a4"/>
        <w:numPr>
          <w:ilvl w:val="0"/>
          <w:numId w:val="7"/>
        </w:numPr>
        <w:shd w:val="clear" w:color="auto" w:fill="FFFFFF"/>
        <w:tabs>
          <w:tab w:val="left" w:pos="365"/>
        </w:tabs>
        <w:spacing w:before="14"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Кремень В.Г.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Освіта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і наука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: шляхи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модернізації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(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Факти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роздуми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>,</w:t>
      </w:r>
      <w:r w:rsidRPr="00AD72B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перспективи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>). К.: Грамота, 2003. – 216 с.</w:t>
      </w:r>
    </w:p>
    <w:p w:rsidR="00AD72B1" w:rsidRPr="00AD72B1" w:rsidRDefault="00AD72B1" w:rsidP="00AD72B1">
      <w:pPr>
        <w:pStyle w:val="a4"/>
        <w:numPr>
          <w:ilvl w:val="0"/>
          <w:numId w:val="7"/>
        </w:numPr>
        <w:shd w:val="clear" w:color="auto" w:fill="FFFFFF"/>
        <w:tabs>
          <w:tab w:val="left" w:pos="365"/>
        </w:tabs>
        <w:spacing w:before="14"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Сава В. І.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Основи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техніки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творення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книги: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навч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посібник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Львів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Каменяр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>, 2000. 136</w:t>
      </w:r>
      <w:r w:rsidRPr="00AD72B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AD72B1">
        <w:rPr>
          <w:rFonts w:ascii="Times New Roman" w:hAnsi="Times New Roman" w:cs="Times New Roman"/>
          <w:sz w:val="24"/>
          <w:szCs w:val="24"/>
          <w:lang w:eastAsia="uk-UA"/>
        </w:rPr>
        <w:t>с.</w:t>
      </w:r>
    </w:p>
    <w:p w:rsidR="00AD72B1" w:rsidRPr="00AD72B1" w:rsidRDefault="00AD72B1" w:rsidP="00AD72B1">
      <w:pPr>
        <w:pStyle w:val="a4"/>
        <w:numPr>
          <w:ilvl w:val="0"/>
          <w:numId w:val="7"/>
        </w:numPr>
        <w:shd w:val="clear" w:color="auto" w:fill="FFFFFF"/>
        <w:tabs>
          <w:tab w:val="left" w:pos="365"/>
        </w:tabs>
        <w:spacing w:before="14"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Тимошик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М. С.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Видавнича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справа та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редагування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/ курс </w:t>
      </w:r>
      <w:proofErr w:type="spellStart"/>
      <w:r w:rsidRPr="00AD72B1">
        <w:rPr>
          <w:rFonts w:ascii="Times New Roman" w:hAnsi="Times New Roman" w:cs="Times New Roman"/>
          <w:sz w:val="24"/>
          <w:szCs w:val="24"/>
          <w:lang w:eastAsia="uk-UA"/>
        </w:rPr>
        <w:t>лекцій</w:t>
      </w:r>
      <w:proofErr w:type="spellEnd"/>
      <w:r w:rsidRPr="00AD72B1">
        <w:rPr>
          <w:rFonts w:ascii="Times New Roman" w:hAnsi="Times New Roman" w:cs="Times New Roman"/>
          <w:sz w:val="24"/>
          <w:szCs w:val="24"/>
          <w:lang w:eastAsia="uk-UA"/>
        </w:rPr>
        <w:t xml:space="preserve"> у 2-х ч. Ч. 1. К.,</w:t>
      </w:r>
      <w:r w:rsidRPr="00AD72B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AD72B1">
        <w:rPr>
          <w:rFonts w:ascii="Times New Roman" w:hAnsi="Times New Roman" w:cs="Times New Roman"/>
          <w:sz w:val="24"/>
          <w:szCs w:val="24"/>
          <w:lang w:eastAsia="uk-UA"/>
        </w:rPr>
        <w:t>2002. 98 с</w:t>
      </w:r>
    </w:p>
    <w:p w:rsidR="00AD72B1" w:rsidRDefault="00AD72B1" w:rsidP="00710954">
      <w:pPr>
        <w:shd w:val="clear" w:color="auto" w:fill="FFFFFF"/>
        <w:tabs>
          <w:tab w:val="left" w:pos="365"/>
        </w:tabs>
        <w:spacing w:before="14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871D5" w:rsidRPr="001C31AD" w:rsidRDefault="001871D5" w:rsidP="00710954">
      <w:pPr>
        <w:shd w:val="clear" w:color="auto" w:fill="FFFFFF"/>
        <w:tabs>
          <w:tab w:val="left" w:pos="365"/>
        </w:tabs>
        <w:spacing w:before="14" w:after="0" w:line="240" w:lineRule="auto"/>
        <w:rPr>
          <w:rFonts w:ascii="Times New Roman" w:hAnsi="Times New Roman" w:cs="Times New Roman"/>
          <w:sz w:val="24"/>
          <w:szCs w:val="24"/>
          <w:lang w:val="en-US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Інформаційні джерела</w:t>
      </w:r>
      <w:r w:rsidRPr="00314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1C31AD" w:rsidRPr="001C31AD" w:rsidRDefault="001C31AD" w:rsidP="001C31A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lastRenderedPageBreak/>
        <w:t>http:/Avww.ccsds.org - Consultative Committee for Space Data Systems / National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Aeronautics and Space Administration (NASA).</w:t>
      </w:r>
    </w:p>
    <w:p w:rsidR="001C31AD" w:rsidRPr="001C31AD" w:rsidRDefault="001C31AD" w:rsidP="001C31A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 xml:space="preserve">http://www.dir.org - </w:t>
      </w:r>
      <w:proofErr w:type="gramStart"/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CLIR :</w:t>
      </w:r>
      <w:proofErr w:type="gramEnd"/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 xml:space="preserve"> Council on Library and Information Resources, Washington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DC.</w:t>
      </w:r>
    </w:p>
    <w:p w:rsidR="001C31AD" w:rsidRPr="001C31AD" w:rsidRDefault="001C31AD" w:rsidP="001C31A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h</w:t>
      </w: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 xml:space="preserve">ttp://www.ifla.org - </w:t>
      </w:r>
      <w:proofErr w:type="gramStart"/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IFLA :</w:t>
      </w:r>
      <w:proofErr w:type="gramEnd"/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 xml:space="preserve"> International Federation of Library Associations and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Institutions.</w:t>
      </w:r>
    </w:p>
    <w:p w:rsidR="001C31AD" w:rsidRPr="001C31AD" w:rsidRDefault="001C31AD" w:rsidP="001C31A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http://www/diglib.org - DLF: Digital Library Federation</w:t>
      </w:r>
    </w:p>
    <w:p w:rsidR="001C31AD" w:rsidRPr="001C31AD" w:rsidRDefault="001C31AD" w:rsidP="001C31A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http://www.loc.gov - The Library of Congress, Washington DC, the U.S.A.</w:t>
      </w:r>
    </w:p>
    <w:p w:rsidR="001C31AD" w:rsidRPr="001C31AD" w:rsidRDefault="001C31AD" w:rsidP="001C31A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http://www.imls.gov - IMLS: Institute of Museum and Library Services of the Executive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Branch of the U.S. Government.</w:t>
      </w:r>
    </w:p>
    <w:p w:rsidR="001C31AD" w:rsidRPr="001C31AD" w:rsidRDefault="001C31AD" w:rsidP="001C31A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http://www.bl.uk - British Library, UK.</w:t>
      </w:r>
    </w:p>
    <w:p w:rsidR="001C31AD" w:rsidRPr="001C31AD" w:rsidRDefault="001C31AD" w:rsidP="001C31A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http://www.rlg.org - RLG Organization (International, not-for-profit membership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organization of over 150 universities, libraries, archives, historical societies and other institutions with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collections for research and learning).</w:t>
      </w:r>
    </w:p>
    <w:p w:rsidR="001C31AD" w:rsidRPr="001C31AD" w:rsidRDefault="001C31AD" w:rsidP="001C31A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http://www.knaw.nl/ecpa - European Commission on Preservation and Access.</w:t>
      </w:r>
    </w:p>
    <w:p w:rsidR="001C31AD" w:rsidRPr="001C31AD" w:rsidRDefault="001C31AD" w:rsidP="001C31A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http://www.openarchives.org - Open Archives Initiative.</w:t>
      </w:r>
    </w:p>
    <w:p w:rsidR="001871D5" w:rsidRPr="00921378" w:rsidRDefault="001C31AD" w:rsidP="001C31A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gramStart"/>
      <w:r w:rsidRPr="00AD72B1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www.ala.org</w:t>
      </w:r>
      <w:proofErr w:type="gramEnd"/>
      <w:r w:rsidRPr="00AD72B1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. C</w:t>
      </w:r>
      <w:proofErr w:type="spellStart"/>
      <w:r w:rsidRPr="001C31AD">
        <w:rPr>
          <w:rFonts w:ascii="Times New Roman" w:eastAsia="Times New Roman" w:hAnsi="Times New Roman" w:cs="Times New Roman"/>
          <w:sz w:val="24"/>
          <w:szCs w:val="24"/>
          <w:lang w:eastAsia="uk-UA"/>
        </w:rPr>
        <w:t>айт</w:t>
      </w:r>
      <w:proofErr w:type="spellEnd"/>
      <w:r w:rsidRPr="00AD72B1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 xml:space="preserve"> </w:t>
      </w:r>
      <w:proofErr w:type="spellStart"/>
      <w:r w:rsidRPr="001C31AD">
        <w:rPr>
          <w:rFonts w:ascii="Times New Roman" w:eastAsia="Times New Roman" w:hAnsi="Times New Roman" w:cs="Times New Roman"/>
          <w:sz w:val="24"/>
          <w:szCs w:val="24"/>
          <w:lang w:eastAsia="uk-UA"/>
        </w:rPr>
        <w:t>Американської</w:t>
      </w:r>
      <w:proofErr w:type="spellEnd"/>
      <w:r w:rsidRPr="00AD72B1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 xml:space="preserve"> </w:t>
      </w:r>
      <w:proofErr w:type="spellStart"/>
      <w:r w:rsidRPr="001C31AD">
        <w:rPr>
          <w:rFonts w:ascii="Times New Roman" w:eastAsia="Times New Roman" w:hAnsi="Times New Roman" w:cs="Times New Roman"/>
          <w:sz w:val="24"/>
          <w:szCs w:val="24"/>
          <w:lang w:eastAsia="uk-UA"/>
        </w:rPr>
        <w:t>бібліотечної</w:t>
      </w:r>
      <w:proofErr w:type="spellEnd"/>
      <w:r w:rsidRPr="00AD72B1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 xml:space="preserve"> </w:t>
      </w:r>
      <w:proofErr w:type="spellStart"/>
      <w:r w:rsidRPr="001C31AD">
        <w:rPr>
          <w:rFonts w:ascii="Times New Roman" w:eastAsia="Times New Roman" w:hAnsi="Times New Roman" w:cs="Times New Roman"/>
          <w:sz w:val="24"/>
          <w:szCs w:val="24"/>
          <w:lang w:eastAsia="uk-UA"/>
        </w:rPr>
        <w:t>асоціації</w:t>
      </w:r>
      <w:proofErr w:type="spellEnd"/>
      <w:r w:rsidRPr="00AD72B1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.</w:t>
      </w:r>
    </w:p>
    <w:p w:rsidR="001871D5" w:rsidRPr="000E05F3" w:rsidRDefault="001871D5" w:rsidP="00187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71D5" w:rsidRPr="009500CD" w:rsidRDefault="001871D5" w:rsidP="001871D5">
      <w:pPr>
        <w:tabs>
          <w:tab w:val="left" w:pos="0"/>
          <w:tab w:val="left" w:pos="6135"/>
        </w:tabs>
        <w:suppressAutoHyphens/>
        <w:overflowPunct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i/>
          <w:lang w:val="uk-UA" w:eastAsia="ar-SA"/>
        </w:rPr>
      </w:pPr>
    </w:p>
    <w:p w:rsidR="001871D5" w:rsidRPr="009500CD" w:rsidRDefault="001871D5" w:rsidP="001871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1871D5" w:rsidRPr="009500CD" w:rsidRDefault="001871D5" w:rsidP="001871D5">
      <w:pPr>
        <w:rPr>
          <w:lang w:val="uk-UA"/>
        </w:rPr>
      </w:pPr>
    </w:p>
    <w:p w:rsidR="001871D5" w:rsidRPr="000E05F3" w:rsidRDefault="001871D5" w:rsidP="001871D5">
      <w:pPr>
        <w:rPr>
          <w:lang w:val="uk-UA"/>
        </w:rPr>
      </w:pPr>
    </w:p>
    <w:p w:rsidR="003F054C" w:rsidRPr="001871D5" w:rsidRDefault="003F054C">
      <w:pPr>
        <w:rPr>
          <w:lang w:val="uk-UA"/>
        </w:rPr>
      </w:pPr>
    </w:p>
    <w:sectPr w:rsidR="003F054C" w:rsidRPr="001871D5" w:rsidSect="00710954">
      <w:pgSz w:w="11906" w:h="16838"/>
      <w:pgMar w:top="851" w:right="567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876C4"/>
    <w:multiLevelType w:val="hybridMultilevel"/>
    <w:tmpl w:val="0BE23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402AB"/>
    <w:multiLevelType w:val="hybridMultilevel"/>
    <w:tmpl w:val="5512175E"/>
    <w:lvl w:ilvl="0" w:tplc="E886E928">
      <w:start w:val="9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F805F14"/>
    <w:multiLevelType w:val="hybridMultilevel"/>
    <w:tmpl w:val="87D0C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725BC"/>
    <w:multiLevelType w:val="hybridMultilevel"/>
    <w:tmpl w:val="C282A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A2DEE"/>
    <w:multiLevelType w:val="hybridMultilevel"/>
    <w:tmpl w:val="960A9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130FD"/>
    <w:multiLevelType w:val="hybridMultilevel"/>
    <w:tmpl w:val="B07892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67929"/>
    <w:multiLevelType w:val="hybridMultilevel"/>
    <w:tmpl w:val="807452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AD8"/>
    <w:rsid w:val="001871D5"/>
    <w:rsid w:val="001C31AD"/>
    <w:rsid w:val="0038256F"/>
    <w:rsid w:val="003F054C"/>
    <w:rsid w:val="005036D6"/>
    <w:rsid w:val="00675226"/>
    <w:rsid w:val="00710954"/>
    <w:rsid w:val="00AD72B1"/>
    <w:rsid w:val="00B31694"/>
    <w:rsid w:val="00C260D0"/>
    <w:rsid w:val="00E27DD0"/>
    <w:rsid w:val="00E55EE3"/>
    <w:rsid w:val="00E56329"/>
    <w:rsid w:val="00EC5420"/>
    <w:rsid w:val="00FA7AD8"/>
    <w:rsid w:val="00FC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0FE3F"/>
  <w15:chartTrackingRefBased/>
  <w15:docId w15:val="{AE2E529B-AC59-4591-A9BA-04D02931D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1D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71D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871D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871D5"/>
    <w:rPr>
      <w:color w:val="0563C1" w:themeColor="hyperlink"/>
      <w:u w:val="single"/>
    </w:rPr>
  </w:style>
  <w:style w:type="paragraph" w:styleId="a6">
    <w:name w:val="Body Text"/>
    <w:basedOn w:val="a"/>
    <w:link w:val="a7"/>
    <w:uiPriority w:val="99"/>
    <w:unhideWhenUsed/>
    <w:rsid w:val="001871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871D5"/>
  </w:style>
  <w:style w:type="paragraph" w:customStyle="1" w:styleId="1">
    <w:name w:val="Без интервала1"/>
    <w:rsid w:val="001871D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2117</Words>
  <Characters>12069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2021-08-18T19:27:00Z</dcterms:created>
  <dcterms:modified xsi:type="dcterms:W3CDTF">2021-08-19T06:49:00Z</dcterms:modified>
</cp:coreProperties>
</file>