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4E3" w:rsidRPr="008E54E3" w:rsidRDefault="008E54E3" w:rsidP="008E54E3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8E54E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ГЛОСАРІЙ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Агроландшафт 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–</w:t>
      </w: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антропогенний ландшафт, основу якого становлять агроценози, тобто сільськогосподарські угіддя (поля, сіножаті, пасовища) та штучні лісові насадження, зокрема лісосмуги й інші захисні насадження.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Агроекологічний моніторинг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 загальнодержавна  система  спостережень та контролю  за  станом і рівнем  забруднення агроекосистем  у  процесі  сільськогосподарської діяльності. Він є  однією  з  найважливіших  складових біосферного моніторингу в масштабі континенту та планети загалом.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Агрохімічний моніторинг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потенційний і фактичний контроль рівня родючості ґрунтів за фізико-хімічними, біологічними, біохімічними та іншими показниками, балансу гумусу, основних біогенних елементів та енергії, інтенсивності балансу.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Агрохімічне  обстеження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обов'язкове  суцільне обстеження  сільськогосподарських  угідь  із  метою  державного контролю  за  зміною  показників  родючості  та  забрудненням ґрунтів.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Агрохімічний  паспорт  земельної  ділянки (поля)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документ,  що  містить  дані  щодо  агрохімічної  характеристики ґрунтів  і  стану  їх  забруднення  токсичними  речовинами  та радіонуклідами.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Біологічний  моніторинг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спостереження  за  станом біотичної (живої)  складової  біосфери;  її  реакцією  на антропогенні  впливи,  відхиленням  від  нормального,  природного стану  на  різних  рівнях:  молекулярному,  клітинному,  рівні організму, популяції та угруповання.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Вишукувальні  полігони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 полігони,  які  слугують  для короткочасних (на  період  вишукувань)  досліджень  і  режимних спостережень  у  системі  моніторингу,  що  створюються  на початкових  стадіях  формування  спостережної  мережі моніторингу,  на  стадіях  попередніх  досліджень,  перед проектними вишукуваннями.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Геоморфологічна  карта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 плоска  графічна  модель рельєфу  території,  що  відображає  обриси,  розташування, походження, вік і розвиток форм рельєфу.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Глобальний  моніторинг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 спостереження та контроль  за планетарними  процесами  і  явищами  в  біосфері,  в  тому  числі  й за наслідками антропогенного впливу на природу.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Гранично  допустима  концентрація  забруднювальних речовин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 максимально  допустима  кількість  забруднювальних речовин  у  ґрунтах,  яка  не  спричиняє  негативних  екологічних наслідків  для  їх  родючості,  загального  стану  довкілля,  якості сільськогосподарської продукції та здоров'я людини.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Ґрунт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 природно-історичне  органо-мінеральне  тіло,  що утворилося  на  поверхні  земної  кори  та є  осередком  найбільшої концентрації  поживних  речовин,  основою  життя  та  розвитку людства завдяки найціннішій своїй властивості – родючості.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lastRenderedPageBreak/>
        <w:t>Гумус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 органічна  складова  частина  ґрунту,  яка утворюється  у  процесі  біохімічного  розкладу  рослинних і тваринних решток та формує його родючість.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Ґрунтова  карта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–  узагальнене  зображення  ґрунтового покриву, що є результатом генералізації, яка полягає у виділенні основних природних закономірностей зміни ґрунтів у просторі.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Ґрунтова  провінція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–  таксономічна  одиниця  у  ґрунтово-географічному  районуванні,  яка  позначає  ґрунти, однорідні  за  складом і структурою    покриву, визначає сукупність чинників ґрунтоутворення  та  можливість  господарського  використання ґрунтів території.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Ґрунтове обстеження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визначення генетичної будови та властивостей ґрунтів, структури ґрунтового покриву.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Ґрунтоутворення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–  екологічний  процес  формування ґрунтів  у  результаті  взаємодії  організмів  і  продуктів  їхньої життєдіяльності з  гірськими породами.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Деградація  ґрунтів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 поступове  погіршення  властивостей ґрунтів,  яке  викликане  змінами  умов  ґрунтоутворення в результаті  природних  або  антропогенних  причин,  що супроводжується  зменшенням  вмісту  гумусу,  поживних елементів,  руйнуванням  структури  та  зниженням  рівня родючості ґрунтів.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Деградація  земель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природне  або  антропогенне спрощення  ландшафту,  погіршення  стану,  складу,  корисних властивостей  і  функцій  земель  та  інших  органічно  пов'язаних  із землею природних компонентів.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</w:pPr>
      <w:r w:rsidRPr="008E54E3">
        <w:rPr>
          <w:rFonts w:ascii="Times New Roman" w:eastAsia="Calibri" w:hAnsi="Times New Roman" w:cs="Times New Roman"/>
          <w:b/>
          <w:spacing w:val="4"/>
          <w:sz w:val="28"/>
          <w:szCs w:val="28"/>
          <w:lang w:val="uk-UA" w:eastAsia="ru-RU"/>
        </w:rPr>
        <w:t>Дегуміфікація</w:t>
      </w:r>
      <w:r w:rsidRPr="008E54E3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 </w:t>
      </w:r>
      <w:r w:rsidRPr="008E54E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– </w:t>
      </w:r>
      <w:r w:rsidRPr="008E54E3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 xml:space="preserve"> це процес поступового зниження вмісту гумусу у ґрунтах, що спостерігається з початку сільськогосподарського використання ґрунтів.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Деградовані  ґрунти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 ґрунти,  що  втратили  або  істотно зменшили  свою  родючість  або відчутно  погіршили  окремі свої властивості  під  впливом  несприятливих  природних  або антропогенних чинників.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Детальний  полігон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 пункт  отримання  інформації, який  влаштовується  на  типових  ділянках  другого  порядку  з метою  вивчення  базових  процесів,  у  зонах несприятливих  природних  явищ  та  в  місцях  інтенсивного техногенного впливу.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Детальний спостережний полігон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пункт отримання інформації,  який  призначений  для  вирішення  різноманітних вузьких  завдань, для збору  первинної  інформації  на  ділянках,  умови яких відповідають опорному полігону.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Дефляція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 вітрова  ерозія,  процес  розвіювання  ґрунтів  і гірських порід вітром.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Дослідно-методичні  полігони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 це  полігони, на  яких ведеться  перевірка  і  відпрацьовування  різних  методів  контролю і  збору  первинної  інформації  про  стан  земель  або  природних територіальних  систем,  проводяться  натурні  експерименти,  відпрацьовуються моделі.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lastRenderedPageBreak/>
        <w:t>Екологічний моніторинг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комплексна система спостереження,  оцінювання  та  прогнозування  змін  стану навколишнього середовища внаслідок антропогенного впливу.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Екотоксикологічний моніторинг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рівень забруднення ґрунтів,  природних вод, біоти хімічними сполуками I-IV класу токсичності; встановлення джерел забруднення; оцінка небезпечності забруднення за еколого-токсикологічнимти критеріями.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8E54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Ерозія </w:t>
      </w:r>
      <w:r w:rsidRPr="008E54E3">
        <w:rPr>
          <w:rFonts w:ascii="Times New Roman" w:eastAsia="Calibri" w:hAnsi="Times New Roman" w:cs="Times New Roman"/>
          <w:spacing w:val="4"/>
          <w:sz w:val="28"/>
          <w:szCs w:val="28"/>
          <w:lang w:val="uk-UA" w:eastAsia="ru-RU"/>
        </w:rPr>
        <w:t>−</w:t>
      </w:r>
      <w:r w:rsidRPr="008E54E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руйнування  ґрунтового  покриву,  що супроводжується  перенесенням  і  відкладанням  дрібнозему під впливом потоків води  (водна ерозія) та вітру (вітрова ерозія).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Загальний (стандартний  або  імпактний)  моніторинг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моніторинг  антропогенного  впливу  на  довкілля,  який здійснюється  шляхом  проведення  систематичних  спостережень за  джерелами  забруднення  та  якісним  станом  навколишнього середовища  в  місцях  впливу  цих  джерел  із  метою  визначення фактичного  екологічного  стану  довкілля,  вироблення  та прийняття  рішень  з  ефективного  використання,  охорони  й  відтворення природних ресурсів. 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Земельні  ресурси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сукупний  природний  ресурс  поверхні суші  як  просторового  базису  розселення  та  господарської діяльності,  основний  засіб  виробництва  в  сільському  та лісовому господарстві.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Консервація  земель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 припинення  господарського використання  на  визначений термін і залуження  або  залісення деградованих і  малопродуктивних  земель, господарське використання яких є екологічно та економічно  неефективним,  а також  техногенно  забруднених  земельних  ділянок,  на  яких  неможливо  одержувати  екологічно  чисту  продукцію,  а перебування  людей  на  цих  земельних  ділянках  є  небезпечним для їх здоров'я.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Ландшафт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–  географічні  комплекс,  у  якому  рельєф,  клімат,  води,  ґрунти та живі організми перебувають у складній взаємодії, взаємно обумовлені та  утворюють  єдину  нерозривну систему.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Лінійна ерозія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розмив ґрунту в глибину концентрованим струменем води.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Локальний  моніторинг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 система  спостереження  на територіях,  що  є  нижчими  за  регіональний  рівень: території окремих  об’єктів (підприємств,  населених  пунктів,  меліоративних систем) і географічних систем різного рангу.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Моніторинг 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– механізм постійних спостережень за станом  навколишнього  природного  середовища,  збирання,  обробки,  передавання,  збереження  та  аналізу  відповідної інформації,  прогнозування  змін  стану  навколишнього середовища  та  розробка  науково  обґрунтованих  рекомендацій для прийняття управлінських рішень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Моніторинг  земель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 система  спостереження  за станом  земель  із  метою  своєчасного  виявлення  змін,  їх  оцінки,  попередження та ліквідації наслідків негативних процесів.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lastRenderedPageBreak/>
        <w:t>Моніторинговий  пост  або  стаціонар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 пункт отримання  інформації  третього  рівня,  який  забезпечує  одну групу  спостережень  із  метою  контролю  базових  показників,  з урахуванням  техногенного  забруднення,  а  також  природного фону.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Моніторинг  абіотичний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–  система спостережень, що включає  оцінку,  прогноз  антропогенних змін стану абіотичних складових агроекосистеми, відповідних реакцій на  антропогенну  дію. 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Моніторинг біотичний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 система  спостережень за  станом  біотичної  складової агроекосистеми,  її  реакцією  на  антропогенні  дії,  відхилення  від  нормального природного стану на різних рівнях (від молекулярного до угруповань).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Моніторинг землекористування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структура земельних угідь:  ступінь розораності, частка лісопокритих площ, частка територій та акваторій, що підлягають особливій  охороні,  співвідношення  між  орними  та  еколого-стабілізуючими типами угідь (ліси, луки й пасовища), екологічна стійкість, ураженість ерозійними процесами та іншими деградаційними процесами.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Національний моніторинг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національні (державні)  системи  спостереження  за  станом  і  змінами  навколишнього природного  середовища  в  межах  територій,  що  знаходяться  під національною юрисдикцією держав.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Оперативний (кризовий) моніторинг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моніторинг,  що  здійснюється  в  зонах  підвищеного  екологічного  ризику,  за окремими  об’єктами  та  джерелами такого ризику, в  зонах  аварій і надзвичайних ситуацій із негативними екологічними наслідками,  під  час  виникнення  несанкціонованих  або аварійних  забруднень  і стихійних  лих  із  метою  оперативного  реагування  на  кризові ситуації,  розроблення  заходів  щодо  ліквідації  їх  негативних наслідків,  оповіщення  та  захисту  населення,  екосистем  і господарських об’єктів.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Опорний  полігон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пункт  отримання  інформації,  який охоплює  частину  району або район повністю і призначений для вимірювання з певною  періодичністю базових показників стану земельних ресурсів, які описують район в цілому.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Охорона  ґрунтів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 система  правових,  організаційних, технологічних  та  інших заходів, спрямованих на збереження і відтворення родючості та  цілісності  ґрунтів,  їх  захист  від деградації,  ведення  сільськогосподарського  виробництва  з дотриманням ґрунтозахисних технологій та  забезпеченням екологічної безпеки довкілля.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Оцінка  стану  природних  систем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 процес інтерпретації даних  польових,  лабораторних  і  дистанційних вимірювань  станів  деякої  природної  або  природно-техногенної територіальної системи. 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Пестициди 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–  токсичні  речовини,  їх  сполуки  або  суміші речовин  хімічного  чи  біологічного  походження,  призначені  для знищення,  регуляції  та  припинення  розвитку  шкідливих організмів,  унаслідок  діяльності  яких  вражаються  рослини, тварини,  люди  і  завдається  шкода  матеріальним  цінностям,  а також  гризунів,  бур'янів,  деревної,  чагарникової  рослинності,  шкідливих видів риб. 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lastRenderedPageBreak/>
        <w:t>Площинна  ерозія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–  змив  верхнього  шару  ґрунту струменями дощових і талих вод, що призводить до поступового зниження потужності верхнього гумусового шару ґрунту.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Порушені  землі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 землі,  що  втратили  свою  господарську й екологічну  цінність  через  порушення  ґрунтового  покриву внаслідок  виробничої  діяльності  людини  або  дії  природних явищ. 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Протиерозійні  заходи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 заходи,  спрямовані  на запобігання  водній  та  вітровій  ерозії  ґрунту,  регулювання поверхневого  стоку,  ліквідацію  інших  негативних  природних  і техногенних чинників.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Радіоекологічний  моніторинг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 забруднення  ґрунтів,  природних  вод,  біоти, сільськогосподарської  продукції  радіонуклідами  (Cs-137,  Sr-90  та  ін.);  визначення критичності агроекосистем відносно радіоактивного забруднення.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Регіональний  моніторинг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 система  спостереження в межах певної географічної зони, адміністративно-територіальної одиниці, на територіях  економічних  і  природних  регіонів,  що характеризуються  єдністю  фізико-географічних,  екологічних  та економічних  умов  і  де  природні  процеси  та  явища  можуть відрізнятися  за  природними  чи  антропогенними  чинниками  від базового фону, характерного для всієї біосфери.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Родючість  ґрунту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 здатність  ґрунту  задовольняти потреби  рослин  в  елементах  живлення,  воді,  повітрі  й  теплі  в достатніх  кількостях  для  їх  нормального  розвитку,  які  в сукупності є основним показником якості ґрунту.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Ступінь пошкодженості рослин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відносний показник пошкодженості рослин,  виражений у  балах  або  відсотках,  що  характеризує  дію шкідливого організму на рослини.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Санітарно-токсикологічний  моніторинг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спостереження  за  станом  якості  природного  середовища, головним  чином  за  ступенем  забруднення  довкілля  шкідливими речовинами  та  їх  впливом  на  людину,  тваринний  і  рослинний світ.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Точки (пункти) моніторингових  спостережень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 пункти  вимірювань  або відбору зразків (точка відбору проб ґрунту,  джерело,  колодязь,  свердловина  тощо),  які  розташовані систематично або у формі поперечників (ряду точок).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Феромони комах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біологічно активні речовини, які комахи виділяють в навколишнє середовище для дії на поведінкові реакції інших особин свого виду.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Феромонний  моніторинг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система  спостереження  за  динамікою чисельності популяцій комах за допомогою феромонних пасток.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Фітосанітарна діагностика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визначення видів і показників шкідливих організмів за допомогою певних методів і технічних засобів.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Фітосанітарні заходи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застосування відповідних законів, нормативно-правових  актів,  фітосанітарних  правил,  вимог  і  процедур комплексу заходів із захисту рослин, які мають виконувати органи державної влади та виробники рослинної продукції. </w:t>
      </w:r>
    </w:p>
    <w:p w:rsidR="008E54E3" w:rsidRPr="008E54E3" w:rsidRDefault="008E54E3" w:rsidP="008E54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8E54E3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lastRenderedPageBreak/>
        <w:t>Фітосанітарний моніторинг</w:t>
      </w:r>
      <w:r w:rsidRPr="008E54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система спостереження та контролю за поширенням,  чисельністю,  інтенсивністю  розвитку  шкідливих організмів. </w:t>
      </w:r>
    </w:p>
    <w:p w:rsidR="00B5287E" w:rsidRDefault="00B5287E">
      <w:bookmarkStart w:id="0" w:name="_GoBack"/>
      <w:bookmarkEnd w:id="0"/>
    </w:p>
    <w:sectPr w:rsidR="00B528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E99"/>
    <w:rsid w:val="00494E99"/>
    <w:rsid w:val="008E54E3"/>
    <w:rsid w:val="00B5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6328FA-F469-4898-AFB7-9EB7CFB7E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3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2033</Words>
  <Characters>11591</Characters>
  <Application>Microsoft Office Word</Application>
  <DocSecurity>0</DocSecurity>
  <Lines>96</Lines>
  <Paragraphs>27</Paragraphs>
  <ScaleCrop>false</ScaleCrop>
  <Company>SPecialiST RePack</Company>
  <LinksUpToDate>false</LinksUpToDate>
  <CharactersWithSpaces>13597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2021-08-17T10:27:00Z</dcterms:created>
  <dcterms:modified xsi:type="dcterms:W3CDTF">2021-08-17T10:27:00Z</dcterms:modified>
</cp:coreProperties>
</file>