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A9" w:rsidRPr="004E4EA9" w:rsidRDefault="004E4EA9" w:rsidP="004E4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ru-RU"/>
        </w:rPr>
      </w:pPr>
    </w:p>
    <w:p w:rsidR="004E4EA9" w:rsidRPr="004E4EA9" w:rsidRDefault="004E4EA9" w:rsidP="004E4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caps/>
          <w:sz w:val="28"/>
          <w:szCs w:val="28"/>
          <w:lang w:val="uk-UA" w:eastAsia="ru-RU"/>
        </w:rPr>
        <w:t>ТестИ для підсумкового контролю ЗНАНЬ</w:t>
      </w:r>
    </w:p>
    <w:p w:rsidR="004E4EA9" w:rsidRPr="004E4EA9" w:rsidRDefault="004E4EA9" w:rsidP="004E4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ru-RU"/>
        </w:rPr>
      </w:pPr>
    </w:p>
    <w:p w:rsidR="004E4EA9" w:rsidRPr="004E4EA9" w:rsidRDefault="004E4EA9" w:rsidP="004E4EA9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Calibri" w:eastAsia="Calibri" w:hAnsi="Calibri" w:cs="Times New Roman"/>
          <w:lang w:val="uk-UA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1.  </w:t>
      </w: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Агроландшафт – це: 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а)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антропогенний ландшафт, основу якого становлять агроценози, тобто сільськогосподарські угіддя (поля, сіножаті, пасовища) та штучні лісові насадження, зокрема лісосмуги й інші захисні насадження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  система, створена під впливом природних чинників;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система, створена під впливом природних та кліматичних чинників і діяльності людини;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г) антропогенні ландшафти з переважанням в їх біотичній частини спільнот живих організмів, штучно сформованих людиною, що замінили природні фіто-  і зооценози на більшій частині території.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2. Базовим компонентом агроландашафту є: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 біота;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природні води;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 засоби захисту рослин;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ґрунтовий покрив.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3. Укажіть типи агроландшафтів: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 польові;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садові;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 змішані садово-польові;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г) лучно-пасовищні;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д) ландшафти зі зміненою літогенною основою;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ab/>
        <w:t xml:space="preserve">е) зрошувальні й осушувальні  ландшафти;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Calibri" w:eastAsia="Calibri" w:hAnsi="Calibri" w:cs="Times New Roman"/>
          <w:lang w:val="uk-UA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      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 ж) усі відповіді правильні.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4. </w:t>
      </w: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Які основні причини розвитку екологічної кризи в Україні?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недосконалість законів про охорону природи;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низька екологічна культура населення;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 </w:t>
      </w:r>
      <w:r w:rsidRPr="004E4EA9"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  <w:t>н</w:t>
      </w:r>
      <w:r w:rsidRPr="004E4EA9">
        <w:rPr>
          <w:rFonts w:ascii="Times New Roman" w:eastAsia="Calibri" w:hAnsi="Times New Roman" w:cs="Times New Roman"/>
          <w:spacing w:val="-8"/>
          <w:sz w:val="28"/>
          <w:szCs w:val="28"/>
          <w:lang w:val="uk-UA"/>
        </w:rPr>
        <w:t>адмірна хімізація сільського господарства та індустріалізація;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г) усі відповіді правильні.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5.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Екологічну стійкість агроландшафту визначають: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а) оптимальний водний режим, управління його витратними статтями, особливо поверхневим стоком під час екстремальних періодів, водовіддача;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б) стабільна родючість ґрунтів, попередження їх деградації, насамперед процесів ерозії;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в) оптимальна структура земельних угідь;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 г) створення умов для існування різноманітної флори та фауни.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д) усі відповіді правильні.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6. Укажіть чинники порушення стабільності агроландшафту: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а)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висока розораність ландшафтів, що зумовлює не тільки прискорення ерозії, але й їх деградацію, порушення стану водних ресурсів;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б) ерозійні процеси, які руйнують не тільки ґрунти, а й довкілля загалом;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в) нераціональне використання схилових земель, що прилягають до гідрографічної мережі;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г) від’ємний баланс органічної речовини та біогенних елементів;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д) техногенне надходження ксенобіотиків;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е) понаднормове урбанізаційне й рекреаційне навантаження;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ж) усі відповіді правильні.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7. У своїх працях академік В.В. Медведєв зі співробітниками (ННЦ «Інститут агрохімії і ґрунтознавства ім. О.Н. Соколовського») виділяють такі типи деградації ґрунтів: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фізичну;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 хімічну;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фізико-хімічну; </w:t>
      </w:r>
    </w:p>
    <w:p w:rsidR="004E4EA9" w:rsidRPr="004E4EA9" w:rsidRDefault="004E4EA9" w:rsidP="004E4EA9">
      <w:pPr>
        <w:autoSpaceDE w:val="0"/>
        <w:autoSpaceDN w:val="0"/>
        <w:adjustRightInd w:val="0"/>
        <w:spacing w:before="24"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г) біологічну; </w:t>
      </w:r>
    </w:p>
    <w:p w:rsidR="004E4EA9" w:rsidRPr="004E4EA9" w:rsidRDefault="004E4EA9" w:rsidP="004E4EA9">
      <w:pPr>
        <w:autoSpaceDE w:val="0"/>
        <w:autoSpaceDN w:val="0"/>
        <w:adjustRightInd w:val="0"/>
        <w:spacing w:before="24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д) усі відповіді правильні.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8. Чим визначається біологічна деградація ґрунтів?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 ущільненням ґрунту;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 втратою гумусу та руйнуванням структури ґрунту;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 зміною режиму вологості;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г) комплексом процесів, які призводять до істотної зміни мікробіологічного пулу чи перевтоми ґрунту.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9. Укажіть ідеальний варіант співвідношення угідь, запропонований В.В. Докучаєвим: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  <w:t>коли на 1 га ріллі припадає 1,6 га природних кормових і 7,6 га лісових угідь;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  <w:t>б) коли на 1 га ріллі припадає 3,5 га природних кормових і 3,5 га лісових угідь;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  <w:t>в) коли на 1 га ріллі припадає 1,6 га природних кормових і 3,5 га лісових угідь.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10. Агрохімічний моніторинг – визначення потенційних і фактичних рівнів родючості ґрунтів за показниками: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 фізичного стану;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 хімічного стану;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 фізико-хімічного стану;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г) біотичного стану;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д) біохімічного стану;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е) усі відповіді правильні.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11. Спостереження, вивчення прогнозу забруднення та самоочищення, визначення екологічного стану й реакцій водних екосистем, що входять до складу агроландшафтів на різні антропогенні чинники, пов’язані із сільськогосподарською діяльністю,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гідроекологічний моніторинг;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 фітобіотичний моніторинг;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регіональний моніторинг;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г) біотичний моніторинг.</w:t>
      </w:r>
    </w:p>
    <w:p w:rsidR="004E4EA9" w:rsidRPr="004E4EA9" w:rsidRDefault="004E4EA9" w:rsidP="004E4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12. Агроекологічний моніторинг має бути:</w:t>
      </w:r>
    </w:p>
    <w:p w:rsidR="004E4EA9" w:rsidRPr="004E4EA9" w:rsidRDefault="004E4EA9" w:rsidP="004E4EA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 </w:t>
      </w: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комплексним, неперервним і системним;</w:t>
      </w:r>
    </w:p>
    <w:p w:rsidR="004E4EA9" w:rsidRPr="004E4EA9" w:rsidRDefault="004E4EA9" w:rsidP="004E4EA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 б)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комплексним;</w:t>
      </w:r>
    </w:p>
    <w:p w:rsidR="004E4EA9" w:rsidRPr="004E4EA9" w:rsidRDefault="004E4EA9" w:rsidP="004E4EA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 в)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неперервним і системним;</w:t>
      </w:r>
    </w:p>
    <w:p w:rsidR="004E4EA9" w:rsidRPr="004E4EA9" w:rsidRDefault="004E4EA9" w:rsidP="004E4EA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 г) системним.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13. Науково-інформаційна  система спостережень, оцінки і прогнозу будь-яких змін у біоті, зумовлених природними й антропогенними чинниками, зокрема розвитком агропромислового виробництва,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біотичний моніторинг;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локальний моніторинг;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регіональний моніторинг.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 Укажіть відсоток розорюваності сільськогосподарських угідь в     Україні?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а) 80%; 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 б) 30%;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в) 55%;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г) 68%. 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 Агроекологічний моніторинг складається з комплексу окремих компонентів моніторингів з такими напрямами та параметрами: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 </w:t>
      </w: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моніторинг земельної власності та землекористування;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 б) фітобіотичний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моніторинг;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 в)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фітосанітарний моніторинг;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мікробіологічний  моніторинг;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д)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агрохімічний  моніторинг;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е) гідроекологічний  моніторинг;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ж) лісоекологічний  моніторинг;</w:t>
      </w:r>
    </w:p>
    <w:p w:rsidR="004E4EA9" w:rsidRPr="004E4EA9" w:rsidRDefault="004E4EA9" w:rsidP="004E4EA9">
      <w:pPr>
        <w:autoSpaceDE w:val="0"/>
        <w:autoSpaceDN w:val="0"/>
        <w:adjustRightInd w:val="0"/>
        <w:spacing w:before="24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з) біологічний  моніторинг;</w:t>
      </w:r>
      <w:r w:rsidRPr="004E4E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4E4EA9" w:rsidRPr="004E4EA9" w:rsidRDefault="004E4EA9" w:rsidP="004E4EA9">
      <w:pPr>
        <w:autoSpaceDE w:val="0"/>
        <w:autoSpaceDN w:val="0"/>
        <w:adjustRightInd w:val="0"/>
        <w:spacing w:before="24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E4EA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и) усі відповіді правильні.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16. Популяційно-генетичний моніторинг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оцінка  потенційної  небезпеки  змін  генетичної різноманітності  сортів  і  порід;  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Calibri" w:eastAsia="Calibri" w:hAnsi="Calibri" w:cs="Times New Roman"/>
          <w:lang w:val="uk-UA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б) 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видовий  склад  рослинних і тваринних організмів;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Calibri" w:eastAsia="Calibri" w:hAnsi="Calibri" w:cs="Times New Roman"/>
          <w:lang w:val="uk-UA"/>
        </w:rPr>
        <w:tab/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в) 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оцінка  впливу  генетично-модифікованих організмів на формування збалансованих агроекосистем.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17.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Дефляція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 ущільнення ґрунту;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втрата гумусу; 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вітрова  ерозія,  процес  розвіювання  ґрунтів  та гірських порід вітром;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г) руйнування структури ґрунту.</w:t>
      </w:r>
    </w:p>
    <w:p w:rsidR="004E4EA9" w:rsidRPr="004E4EA9" w:rsidRDefault="004E4EA9" w:rsidP="004E4EA9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18. Дегуміфікація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найбільша концентрація поживних речовин;  </w:t>
      </w:r>
    </w:p>
    <w:p w:rsidR="004E4EA9" w:rsidRPr="004E4EA9" w:rsidRDefault="004E4EA9" w:rsidP="004E4EA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рівень забруднення ґрунтів, природних вод хімічними сполуками;</w:t>
      </w:r>
    </w:p>
    <w:p w:rsidR="004E4EA9" w:rsidRPr="004E4EA9" w:rsidRDefault="004E4EA9" w:rsidP="004E4EA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 процес поступового зниження вмісту гумусу у ґрунтах, що спостерігається з початку сільськогосподарського використання ґрунтів.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19. </w:t>
      </w: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Процес розкладу органічних решток до вуглекислоти, води та простих солей називається: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а) гуміфікацією;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гуміфіксацією;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в) мінералізацією;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г) конденсацією. </w:t>
      </w:r>
    </w:p>
    <w:p w:rsidR="004E4EA9" w:rsidRPr="004E4EA9" w:rsidRDefault="004E4EA9" w:rsidP="004E4EA9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lastRenderedPageBreak/>
        <w:t xml:space="preserve">20. Гумус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spacing w:val="-8"/>
          <w:sz w:val="28"/>
          <w:szCs w:val="28"/>
          <w:lang w:val="uk-UA" w:eastAsia="ru-RU"/>
        </w:rPr>
        <w:t xml:space="preserve">органічна  складова  частина  ґрунту,  яка утворюється  у  процесі  біохімічного  розкладу  рослинних  і тваринних решток та формує його родючість;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 мінеральна  складова  частина  ґрунту;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 хімічна  складова  частина  ґрунту.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21.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ab/>
        <w:t>Укажіть причину вторинного засолювання ґрунтів: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зрошування з порушенням водного балансу;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 висока температура повітря;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 ґрунтові води.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22.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ab/>
        <w:t xml:space="preserve">Основні напрями боротьби із деградаційними процесами: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профілактичний;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оперативний;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регенеративний;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Calibri" w:eastAsia="Calibri" w:hAnsi="Calibri" w:cs="Times New Roman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г) профілактичний, оперативний, регенеративний.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23. 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Регенеративний напрям боротьби з деградаційними процесами – заходи відтворення деградованих і порушених земель: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розсолення вторинно-засолених ґрунтів;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консервація та рекультивація земель;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детоксикація забруднених ґрунтів; 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г) виведення малопродуктивних земель із ріллі, консервація та рекультивація земель, детоксикація забруднених ґрунтів, розсолення вторинно-засолених ґрунтів;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д)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виведення малопродуктивних земель із ріллі.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24. Передкризовий стан земельних  ресурсів – еродованість ґрунтів зумовлює зниження родючості: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 а) понад 5%. 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б) понад 10%; 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в) понад 20%; 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г) понад 30%; 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д) понад 40%;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е) понад 50%.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25.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Кризовий стан земельних  ресурсів діагностується: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 забрудненням ксенобіотиками;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розораністю ґрунтів;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</w:t>
      </w:r>
      <w:r w:rsidRPr="004E4EA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стабільною родючістю ґрунтів;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г)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рівнем зниження родючості ґрунтів, погіршенням  водного  режиму, забрудненням,  істотним  порушенням балансу елементів, іншими негативними явищами під впливом  ерозії земель.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26. Укажіть види ерозії ґрунтів: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біологічна;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повітряна, водна;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 механічна.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27</w:t>
      </w: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. Ґрунт як головний засіб сільськогосподарського виробництва характеризується такими особливостями: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а)  родючістю, обмеженістю у просторі, незамінністю;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 б)  різноманітністю, обмеженістю у просторі, родючістю, незамінністю;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в)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розораністю, обмеженістю у просторі , родючістю, незамінністю.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28. Наукою, що вивчає ґрунт як головний засіб сільськогосподарського виробництва, є: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а)  меліоративне ґрунтознавство;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генетичне ґрунтознавство;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в)  агрономічне ґрунтознавство;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г) екологічне ґрунтознавство.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29. Більш високим умістом гумусу (при однаковому гранулометричному складі) характеризується: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сірозем;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б) сірі лісові ґрунти;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в) чорнозем південний;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г) чорнозем типовий;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 д) чорнозем звичайний. </w:t>
      </w:r>
    </w:p>
    <w:p w:rsidR="004E4EA9" w:rsidRPr="004E4EA9" w:rsidRDefault="004E4EA9" w:rsidP="004E4EA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30. За допомогою окомірного методу обліку забур’яненості посівів встановлюють:</w:t>
      </w:r>
    </w:p>
    <w:p w:rsidR="004E4EA9" w:rsidRPr="004E4EA9" w:rsidRDefault="004E4EA9" w:rsidP="004E4EA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а) відносну кількість бур’янів на одиниці площі посіву;</w:t>
      </w:r>
    </w:p>
    <w:p w:rsidR="004E4EA9" w:rsidRPr="004E4EA9" w:rsidRDefault="004E4EA9" w:rsidP="004E4E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б) видовий склад бур’янистої рослинності на одиниці площі посіву;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в) середній бал забур’яненості поля;</w:t>
      </w:r>
    </w:p>
    <w:p w:rsidR="004E4EA9" w:rsidRPr="004E4EA9" w:rsidRDefault="004E4EA9" w:rsidP="004E4E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сумарний бал забур’яненості поля.</w:t>
      </w:r>
    </w:p>
    <w:p w:rsidR="004E4EA9" w:rsidRPr="004E4EA9" w:rsidRDefault="004E4EA9" w:rsidP="004E4EA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31. За допомогою кількісного методу обліку забур’яненості посівів встановлюють: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кількість бур’янів на </w:t>
      </w:r>
      <w:smartTag w:uri="urn:schemas-microsoft-com:office:smarttags" w:element="metricconverter">
        <w:smartTagPr>
          <w:attr w:name="ProductID" w:val="1 м2"/>
        </w:smartTagPr>
        <w:r w:rsidRPr="004E4EA9">
          <w:rPr>
            <w:rFonts w:ascii="Times New Roman" w:eastAsia="Calibri" w:hAnsi="Times New Roman" w:cs="Times New Roman"/>
            <w:sz w:val="28"/>
            <w:szCs w:val="28"/>
            <w:lang w:val="uk-UA"/>
          </w:rPr>
          <w:t>1 м</w:t>
        </w:r>
        <w:r w:rsidRPr="004E4EA9">
          <w:rPr>
            <w:rFonts w:ascii="Times New Roman" w:eastAsia="Calibri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б) кількісний та видовий склад бур’янів;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в) загальну кількість малорічних бур’янів у межах рамки;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г) кількість одно- і дводольних рослин.</w:t>
      </w:r>
    </w:p>
    <w:p w:rsidR="004E4EA9" w:rsidRPr="004E4EA9" w:rsidRDefault="004E4EA9" w:rsidP="004E4EA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32. За допомогою кількісно-вагового методу обліку забур’яненості посівів визначають: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а) загальну кількість бур’янистої рослинності на </w:t>
      </w:r>
      <w:smartTag w:uri="urn:schemas-microsoft-com:office:smarttags" w:element="metricconverter">
        <w:smartTagPr>
          <w:attr w:name="ProductID" w:val="1 м2"/>
        </w:smartTagPr>
        <w:r w:rsidRPr="004E4EA9">
          <w:rPr>
            <w:rFonts w:ascii="Times New Roman" w:eastAsia="Calibri" w:hAnsi="Times New Roman" w:cs="Times New Roman"/>
            <w:sz w:val="28"/>
            <w:szCs w:val="28"/>
            <w:lang w:val="uk-UA"/>
          </w:rPr>
          <w:t>1 м</w:t>
        </w:r>
        <w:r w:rsidRPr="004E4EA9">
          <w:rPr>
            <w:rFonts w:ascii="Times New Roman" w:eastAsia="Calibri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б) масу бур’янів на </w:t>
      </w:r>
      <w:smartTag w:uri="urn:schemas-microsoft-com:office:smarttags" w:element="metricconverter">
        <w:smartTagPr>
          <w:attr w:name="ProductID" w:val="1 м2"/>
        </w:smartTagPr>
        <w:r w:rsidRPr="004E4EA9">
          <w:rPr>
            <w:rFonts w:ascii="Times New Roman" w:eastAsia="Calibri" w:hAnsi="Times New Roman" w:cs="Times New Roman"/>
            <w:sz w:val="28"/>
            <w:szCs w:val="28"/>
            <w:lang w:val="uk-UA"/>
          </w:rPr>
          <w:t>1 м</w:t>
        </w:r>
        <w:r w:rsidRPr="004E4EA9">
          <w:rPr>
            <w:rFonts w:ascii="Times New Roman" w:eastAsia="Calibri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кількість, масу та видовий склад бур’янистої рослинності на 1 м</w:t>
      </w:r>
      <w:r w:rsidRPr="004E4EA9">
        <w:rPr>
          <w:rFonts w:ascii="Times New Roman" w:eastAsia="Calibri" w:hAnsi="Times New Roman" w:cs="Times New Roman"/>
          <w:sz w:val="28"/>
          <w:szCs w:val="28"/>
          <w:vertAlign w:val="superscript"/>
          <w:lang w:val="uk-UA"/>
        </w:rPr>
        <w:t>2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г) усі відповіді правильні.</w:t>
      </w:r>
    </w:p>
    <w:p w:rsidR="004E4EA9" w:rsidRPr="004E4EA9" w:rsidRDefault="004E4EA9" w:rsidP="004E4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33. У які строки визначають засміченість ґрунту насінням бур’янів?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щороку 2 рази за вегетацію культурних рослин;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б) щороку після збирання врожаю;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щороку в певні фази розвитку культурних рослин;</w:t>
      </w:r>
    </w:p>
    <w:p w:rsidR="004E4EA9" w:rsidRPr="004E4EA9" w:rsidRDefault="004E4EA9" w:rsidP="004E4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</w:t>
      </w:r>
      <w:r w:rsidRPr="004E4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щороку після основного обробітку ґрунту.</w:t>
      </w:r>
    </w:p>
    <w:p w:rsidR="004E4EA9" w:rsidRPr="004E4EA9" w:rsidRDefault="004E4EA9" w:rsidP="004E4EA9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34.    Рекультивація земель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– це:</w:t>
      </w:r>
    </w:p>
    <w:p w:rsidR="004E4EA9" w:rsidRPr="004E4EA9" w:rsidRDefault="004E4EA9" w:rsidP="004E4E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комплекс  інженерно-технічних,  меліоративних,  агротехнічних,  лісогосподарських  та  інших  робіт,  які виконуються на порушених землях із  метою відновлення  їх продуктивності, а також поліпшення умов довкілля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 комплекс  робіт,  спрямованих на відновлення  продуктивності земель, а також поліпшення умов довкілля;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 сутність людської діяльності, що спрямована на відновлення культурного ландшафту.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lastRenderedPageBreak/>
        <w:t>35.  Укажіть види протиерозійних заходів: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 організаційно-господарські, агротехнічні, лісомеліоративні;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організаційно-господарські, агролісомеліоративні, лісотехнічні;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організаційно-господарські, екологомеліоративні, лісогосподарські. 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36.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Екотоксикологічний моніторинг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а) рівень забруднення ґрунтів,  природних вод хімічними сполуками I класу;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б) оцінка небезпечності забруднення за еколого-токсикологічними критеріями;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в) рівень забруднення ґрунтів,  природних вод, біоти хімічними сполуками I-IV класу токсичності; встановлення джерел забруднення; оцінка небезпечності забруднення за еколого-токсикологічними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критеріями;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г) рівень забруднення ґрунтів,  природних вод хімічними сполуками ІІ -ІІI класу;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37. Моніторинг біотичний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система  спостережень за  станом  біорізноманіття;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 система  спостережень за  станом навколишнього середовища;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 система  спостережень за станом біотичної  складової агроекосистеми,  її  реакцією  на  антропогенні  дії,  відхилення  від  нормального природного стану на різних рівнях (від молекулярного до угруповань).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38. Моніторинг землекористування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структура земельних угідь:  ступінь розораності, частка лісопокритих площ, частка територій та акваторій, що підлягають особливій охороні,  співвідношення  між  орними  та  еколого-стабілізуючими типами угідь (ліси, луки й пасовища), екологічна стійкість, ураженість ерозійними процесами та іншими деградаційними процесами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ступінь розораності;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</w:t>
      </w:r>
      <w:r w:rsidRPr="004E4EA9">
        <w:rPr>
          <w:rFonts w:ascii="Times New Roman" w:eastAsia="Calibri" w:hAnsi="Times New Roman" w:cs="Times New Roman"/>
          <w:spacing w:val="-4"/>
          <w:sz w:val="28"/>
          <w:szCs w:val="28"/>
          <w:lang w:val="uk-UA" w:eastAsia="ru-RU"/>
        </w:rPr>
        <w:t xml:space="preserve">) ураженість ерозійними процесами та іншими деградаційними процесами;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39. Оцінка стану  природних  систем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процес інтерпретації  даних  польових,  лабораторних  і  дистанційних вимірювань  станів  деякої  природної  або  природно-техногенної територіальної системи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б)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процес інтерпретації  даних  польових,  лабораторних  і  дистанційних вимірювань  станів  деякої  природної  або  природно-техногенної територіальної системи(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повітряна, водна);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процес інтерпретації  даних  польових,  лабораторних  і  дистанційних вимірювань  станів  деякої  природної  або  природно-техногенної територіальної системи (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механічна).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40. Токсичні  речовини,  їх  сполуки  або  суміші речовин  хімічного  чи  біологічного  походження,  призначені  для знищення,  регуляції  та  припинення  розвитку  шкідливих організмів, 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пестициди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б) нітрати;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в) радіонукліди;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lastRenderedPageBreak/>
        <w:t xml:space="preserve"> г) важкі метали.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41. Змив верхнього шару ґрунту струменями дощових і талих вод, що призводить до поступового зниження потужності верхнього гумусового шару ґрунту, – це: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вітрова ерозія;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водна ерозія;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площинна  ерозія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г) лінійна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ерозія.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42. Порушені  землі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а) землі,  що  втратили  свою  господарську та  екологічну  цінність  через  порушення  ґрунтового  покриву внаслідок  виробничої  діяльності  людини  або  дії  природних явищ;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землі,  що  втратили  свою  господарську та  екологічну  цінність  через  порушення  ґрунтового  покриву внаслідок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вітрової ерозії;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землі,  що  втратили  свою  господарську та  екологічну  цінність  через  порушення  ґрунтового  покриву внаслідок водної ерозії;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г) землі,  що  втратили  свою  господарську та  екологічну  цінність  через забруднення ґрунтів,  природних вод, біоти хімічними сполуками.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43. Протиерозійні  заходи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це  заходи,  спрямовані  на запобігання  водній  та  вітровій  ерозії  ґрунту, регулювання поверхневого стоку, ліквідацію інших  негативних  природних  і техногенних чинників;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б) заходи, спрямовані  на запобігання  вітровій  ерозії  ґрунту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заходи,  спрямовані  на запобігання  водній  ерозії  ґрунту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г)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заходи,  спрямовані  на регулювання поверхневого  стоку;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д) заходи, спрямовані на ліквідацію негативних природних  і техногенних чинників.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44. Радіоекологічний  моніторинг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забруднення ґрунтів, природних вод, біоти, сільськогосподарської  продукції  радіонуклідами  (Cs-137,  Sr-90  та  ін.); 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визначення вмісту радіонуклідів у  сільськогосподарській  продукції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pacing w:val="-8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в) 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визначення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</w:rPr>
        <w:t> 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критичності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</w:rPr>
        <w:t> 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агроекосистем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</w:rPr>
        <w:t> 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відносно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</w:rPr>
        <w:t> 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радіоактивного забруднення</w:t>
      </w:r>
      <w:r w:rsidRPr="004E4EA9"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shd w:val="clear" w:color="auto" w:fill="FFFFFF"/>
        </w:rPr>
        <w:t>.</w:t>
      </w:r>
      <w:r w:rsidRPr="004E4EA9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45.  Родючість  ґрунту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здатність  ґрунту  задовольняти потреби  рослин в  елементах  живлення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основний показник якості ґрунту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здатність  ґрунту  задовольняти потреби  рослин  в  елементах  живлення,  воді,  повітрі  та  теплі  в достатніх  кількостях  для  їх  нормального  розвитку,  які  в сукупності є основним показником якості ґрунту;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г) поживний режим ґрунту.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46. Спостереження за станом якості природного середовища, головним  чином  за  ступенем  забруднення  довкілля  шкідливими речовинами  та  їх  впливом  на  людину,  тваринний  і  рослинний світ, – це: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санітарно-токсикологічний  моніторинг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агрохімічний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моніторинг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lastRenderedPageBreak/>
        <w:t>в) феромонний  моніторинг;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г) ґрунтовий моніторинг.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47. Точки (пункти)  моніторингових  спостережень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пункти  вимірювань  або  відбору  зразків (точка  відбору проб ґрунту,  джерело,  колодязь,  свердловина  тощо),  які  розташовані систематично або у формі поперечників (ряду точок);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заходи,  спрямовані  на запобігання  вітровій  ерозії  ґрунту;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заходи,  спрямовані  на запобігання  водній ерозії  ґрунту;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г)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точка  відбору проб ґрунту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.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 48. 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Феромонний  моніторинг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а) 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система  спостерігання  за  динамікою чисельності популяцій комах за допомогою феромонних пасток;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б) система  спостерігання  за  динамікою чисельності популяцій комах за допомогою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технічних засобів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;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Calibri" w:eastAsia="Calibri" w:hAnsi="Calibri" w:cs="Times New Roman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в)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дії на поведінкові реакції інших особин свого виду.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</w:p>
    <w:p w:rsidR="004E4EA9" w:rsidRPr="004E4EA9" w:rsidRDefault="004E4EA9" w:rsidP="004E4EA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>г)</w:t>
      </w:r>
      <w:r w:rsidRPr="004E4EA9">
        <w:rPr>
          <w:rFonts w:ascii="Calibri" w:eastAsia="Calibri" w:hAnsi="Calibri" w:cs="Times New Roman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біологічно активна речовина.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49. Що визначає фітосанітарний моніторинг?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кількість або статус шкідливих організмів, які занесені або можуть бути потенційно занесені на територію регіону;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захист  біоти агроландшафтів від шкідливих організмів;</w:t>
      </w:r>
    </w:p>
    <w:p w:rsidR="004E4EA9" w:rsidRPr="004E4EA9" w:rsidRDefault="004E4EA9" w:rsidP="004E4EA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4E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комплекс заходів щодо захисту рослин.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50. Від чого найбільше потерпають сільськогосподарські угіддя Південної України?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а)</w:t>
      </w:r>
      <w:r w:rsidRPr="004E4EA9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водної ерозії;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б)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засолення ґрунтів;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9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в)</w:t>
      </w: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осушення земель;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4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г)</w:t>
      </w:r>
      <w:r w:rsidRPr="004E4E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транскордонних забруднень повітря. </w:t>
      </w:r>
      <w:r w:rsidRPr="004E4EA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4EA9" w:rsidRPr="004E4EA9" w:rsidRDefault="004E4EA9" w:rsidP="004E4E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Times New Roman"/>
          <w:lang w:val="uk-UA"/>
        </w:rPr>
      </w:pPr>
    </w:p>
    <w:p w:rsidR="00F31404" w:rsidRPr="004E4EA9" w:rsidRDefault="00F31404">
      <w:pPr>
        <w:rPr>
          <w:lang w:val="uk-UA"/>
        </w:rPr>
      </w:pPr>
      <w:bookmarkStart w:id="0" w:name="_GoBack"/>
      <w:bookmarkEnd w:id="0"/>
    </w:p>
    <w:sectPr w:rsidR="00F31404" w:rsidRPr="004E4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C3"/>
    <w:rsid w:val="004E4EA9"/>
    <w:rsid w:val="006F7FC3"/>
    <w:rsid w:val="00F3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6F32F-BC14-4A78-90AB-45921894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2265</Words>
  <Characters>12911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2021-08-17T10:31:00Z</dcterms:created>
  <dcterms:modified xsi:type="dcterms:W3CDTF">2021-08-17T10:31:00Z</dcterms:modified>
</cp:coreProperties>
</file>