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9A3" w:rsidRPr="00FE1EFF" w:rsidRDefault="007F4133" w:rsidP="004B43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b/>
          <w:sz w:val="28"/>
          <w:szCs w:val="28"/>
          <w:lang w:val="uk-UA"/>
        </w:rPr>
        <w:t>Лекція 7</w:t>
      </w:r>
    </w:p>
    <w:p w:rsidR="007F4133" w:rsidRPr="00FE1EFF" w:rsidRDefault="007F4133" w:rsidP="004B43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b/>
          <w:sz w:val="28"/>
          <w:szCs w:val="28"/>
          <w:lang w:val="uk-UA"/>
        </w:rPr>
        <w:t>ДИДАКТИКА ЯК НАУКА. ПРОЦЕС НАВЧАННЯ</w:t>
      </w:r>
    </w:p>
    <w:p w:rsidR="007F4133" w:rsidRPr="00FE1EFF" w:rsidRDefault="007F4133" w:rsidP="004B43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4133" w:rsidRPr="00FE1EFF" w:rsidRDefault="007F4133" w:rsidP="004B43DA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  <w:lang w:val="uk-UA"/>
        </w:rPr>
      </w:pPr>
      <w:r w:rsidRPr="00FE1EFF">
        <w:rPr>
          <w:sz w:val="28"/>
          <w:szCs w:val="28"/>
          <w:lang w:val="uk-UA"/>
        </w:rPr>
        <w:t>Сутність дидактики.</w:t>
      </w:r>
    </w:p>
    <w:p w:rsidR="007F4133" w:rsidRPr="00FE1EFF" w:rsidRDefault="007F4133" w:rsidP="004B43DA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  <w:lang w:val="uk-UA"/>
        </w:rPr>
      </w:pPr>
      <w:r w:rsidRPr="00FE1EFF">
        <w:rPr>
          <w:sz w:val="28"/>
          <w:szCs w:val="28"/>
          <w:lang w:val="uk-UA"/>
        </w:rPr>
        <w:t>Процес навчання.</w:t>
      </w:r>
    </w:p>
    <w:p w:rsidR="007F4133" w:rsidRPr="00FE1EFF" w:rsidRDefault="007F4133" w:rsidP="004B43DA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  <w:lang w:val="uk-UA"/>
        </w:rPr>
      </w:pPr>
      <w:r w:rsidRPr="00FE1EFF">
        <w:rPr>
          <w:sz w:val="28"/>
          <w:szCs w:val="28"/>
          <w:lang w:val="uk-UA"/>
        </w:rPr>
        <w:t>Функцій процесу навчання.</w:t>
      </w:r>
    </w:p>
    <w:p w:rsidR="007F4133" w:rsidRPr="00FE1EFF" w:rsidRDefault="007F4133" w:rsidP="004B43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4133" w:rsidRPr="00FE1EFF" w:rsidRDefault="007F4133" w:rsidP="004B43DA">
      <w:pPr>
        <w:pStyle w:val="a3"/>
        <w:numPr>
          <w:ilvl w:val="0"/>
          <w:numId w:val="4"/>
        </w:numPr>
        <w:tabs>
          <w:tab w:val="left" w:pos="993"/>
        </w:tabs>
        <w:spacing w:line="276" w:lineRule="auto"/>
        <w:ind w:left="0" w:firstLine="567"/>
        <w:jc w:val="both"/>
        <w:rPr>
          <w:b/>
          <w:i/>
          <w:sz w:val="28"/>
          <w:szCs w:val="28"/>
          <w:lang w:val="uk-UA"/>
        </w:rPr>
      </w:pPr>
      <w:r w:rsidRPr="00FE1EFF">
        <w:rPr>
          <w:b/>
          <w:i/>
          <w:sz w:val="28"/>
          <w:szCs w:val="28"/>
          <w:lang w:val="uk-UA"/>
        </w:rPr>
        <w:t>Сутність дидактики</w:t>
      </w:r>
    </w:p>
    <w:p w:rsidR="00B12116" w:rsidRPr="00FE1EFF" w:rsidRDefault="00B12116" w:rsidP="004B43D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sz w:val="28"/>
          <w:szCs w:val="28"/>
          <w:lang w:val="uk-UA"/>
        </w:rPr>
        <w:t>Дидактика як наука бере свій початок з видатного твору великого чеського педагога Яна Амоса Коменського (1592-1670) “Велика дидактика”. Звичайно, практика виховання існувала вже і тоді, коли жодної систематизованої педагогічної теорії ще не було. І до Я. Коменського були школи, у них навчалися діти і їх вчили вчителі, а педагоги писали свої трактати та розмірковували про проблеми школи й освіти.</w:t>
      </w:r>
    </w:p>
    <w:p w:rsidR="00B12116" w:rsidRPr="00FE1EFF" w:rsidRDefault="00B12116" w:rsidP="004B43D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sz w:val="28"/>
          <w:szCs w:val="28"/>
          <w:lang w:val="uk-UA"/>
        </w:rPr>
        <w:t>За визначенням основоположника наукової педагогіки Я. Коменського, дидактика – теорія навчання. Ця назва походить від давньогрецького «didakticos», що в перекладі означає  «той, що навчає».</w:t>
      </w:r>
    </w:p>
    <w:p w:rsidR="00B12116" w:rsidRPr="00FE1EFF" w:rsidRDefault="00B12116" w:rsidP="004B43D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sz w:val="28"/>
          <w:szCs w:val="28"/>
          <w:lang w:val="uk-UA"/>
        </w:rPr>
        <w:t>На будь-якому етапі історичного розвитку суспільства завжди виступають два процеси: з одного боку – пізнання навколишнього світу, а з другого – навчання підростаючого покоління. Завдання пізнання – відкриття нових фактів та законів розвитку об’єктивного світу, завдання навчання – озброїти людей тими знаннями і досвідом, яких досягло пізнання. Тому важливо не тільки розкрити закономірності процесу навчання, тобто встановити, як вчити, а й не менш важливо що вчити, які знання, який досвід, що з накопиченого наукою потрібно передати наступному поколінню. Виникає, таким чином, низка проблем, які необхідно вирішити, а саме: ·</w:t>
      </w:r>
    </w:p>
    <w:p w:rsidR="00B12116" w:rsidRPr="00FE1EFF" w:rsidRDefault="00B12116" w:rsidP="004B43DA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FE1EFF">
        <w:rPr>
          <w:sz w:val="28"/>
          <w:szCs w:val="28"/>
          <w:lang w:val="uk-UA"/>
        </w:rPr>
        <w:t xml:space="preserve">як визначити зміст досвіду, який потрібно передати молодшому поколінню; · </w:t>
      </w:r>
    </w:p>
    <w:p w:rsidR="00B12116" w:rsidRPr="00FE1EFF" w:rsidRDefault="00B12116" w:rsidP="004B43DA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FE1EFF">
        <w:rPr>
          <w:sz w:val="28"/>
          <w:szCs w:val="28"/>
          <w:lang w:val="uk-UA"/>
        </w:rPr>
        <w:t xml:space="preserve">як забезпечити засвоєння цього досвіду; · </w:t>
      </w:r>
    </w:p>
    <w:p w:rsidR="00B12116" w:rsidRPr="00FE1EFF" w:rsidRDefault="00B12116" w:rsidP="004B43DA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FE1EFF">
        <w:rPr>
          <w:sz w:val="28"/>
          <w:szCs w:val="28"/>
          <w:lang w:val="uk-UA"/>
        </w:rPr>
        <w:t>як забезпечити розвиток людських творчих сил кожного індивіда</w:t>
      </w:r>
      <w:r w:rsidRPr="00FE1EFF">
        <w:rPr>
          <w:lang w:val="uk-UA"/>
        </w:rPr>
        <w:t>.</w:t>
      </w:r>
    </w:p>
    <w:p w:rsidR="007F4133" w:rsidRPr="00FE1EFF" w:rsidRDefault="007F4133" w:rsidP="004B43D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sz w:val="28"/>
          <w:szCs w:val="28"/>
          <w:lang w:val="uk-UA"/>
        </w:rPr>
        <w:t>Сучасна дидактика досліджує загальні закономірності викладання різних навчальних дисциплін. Особливості викладання окремих з них є предметом методики. Отже, дидактика і методика взаємодіють як дві галузі теорії педагогіки, яка поєднує спільний об’єкт вивчення – процес навчання.</w:t>
      </w:r>
    </w:p>
    <w:p w:rsidR="00A10C47" w:rsidRPr="00FE1EFF" w:rsidRDefault="00A10C47" w:rsidP="004B43D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b/>
          <w:i/>
          <w:sz w:val="28"/>
          <w:szCs w:val="28"/>
          <w:lang w:val="uk-UA"/>
        </w:rPr>
        <w:t>Дидактика</w:t>
      </w:r>
      <w:r w:rsidRPr="00FE1EF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– наука про навчання та освіту, їх мету, зміст, методи, засоби та організаційні форми</w:t>
      </w:r>
      <w:r w:rsidRPr="00FE1EFF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B12116" w:rsidRPr="00FE1EFF">
        <w:rPr>
          <w:rFonts w:ascii="Times New Roman" w:hAnsi="Times New Roman" w:cs="Times New Roman"/>
          <w:i/>
          <w:sz w:val="28"/>
          <w:szCs w:val="28"/>
          <w:lang w:val="uk-UA"/>
        </w:rPr>
        <w:t>за І.П. Підласим</w:t>
      </w:r>
      <w:r w:rsidRPr="00FE1EF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12116" w:rsidRPr="00FE1EF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12116" w:rsidRPr="00FE1EFF" w:rsidRDefault="00B12116" w:rsidP="004B43D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b/>
          <w:i/>
          <w:sz w:val="28"/>
          <w:szCs w:val="28"/>
          <w:lang w:val="uk-UA"/>
        </w:rPr>
        <w:t>Дидактика</w:t>
      </w:r>
      <w:r w:rsidRPr="00FE1EF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– це педагогічна теорія навчання, що дає наукове обґрунтування його змісту, методів та організаційних форм (за П.І. Підкасистим).</w:t>
      </w:r>
    </w:p>
    <w:p w:rsidR="007F4133" w:rsidRPr="00FE1EFF" w:rsidRDefault="007F4133" w:rsidP="004B43D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>Дидактика</w:t>
      </w:r>
      <w:r w:rsidRPr="00FE1EFF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FE1EFF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FE1EFF">
        <w:rPr>
          <w:rFonts w:ascii="Times New Roman" w:hAnsi="Times New Roman" w:cs="Times New Roman"/>
          <w:i/>
          <w:iCs/>
          <w:sz w:val="28"/>
          <w:szCs w:val="28"/>
          <w:lang w:val="uk-UA"/>
        </w:rPr>
        <w:t>галузь педагогіки</w:t>
      </w:r>
      <w:r w:rsidR="00A10C47" w:rsidRPr="00FE1EFF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, яка розробляє теорію освіти, </w:t>
      </w:r>
      <w:r w:rsidRPr="00FE1EFF">
        <w:rPr>
          <w:rFonts w:ascii="Times New Roman" w:hAnsi="Times New Roman" w:cs="Times New Roman"/>
          <w:i/>
          <w:iCs/>
          <w:sz w:val="28"/>
          <w:szCs w:val="28"/>
          <w:lang w:val="uk-UA"/>
        </w:rPr>
        <w:t>навчання, виховання у процесі навчання</w:t>
      </w:r>
      <w:r w:rsidR="00B12116" w:rsidRPr="00FE1EFF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(М.М. Фіцула)</w:t>
      </w:r>
      <w:r w:rsidRPr="00FE1EFF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</w:p>
    <w:p w:rsidR="007F4133" w:rsidRPr="00FE1EFF" w:rsidRDefault="007F4133" w:rsidP="004B43D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Об’єктом вивчення дидактики </w:t>
      </w:r>
      <w:r w:rsidRPr="00FE1EFF">
        <w:rPr>
          <w:rFonts w:ascii="Times New Roman" w:hAnsi="Times New Roman" w:cs="Times New Roman"/>
          <w:sz w:val="28"/>
          <w:szCs w:val="28"/>
          <w:lang w:val="uk-UA"/>
        </w:rPr>
        <w:t xml:space="preserve">є навчальний процес, а її сутність зумовлює виокремлення широкого кола питань, що становлять </w:t>
      </w:r>
      <w:r w:rsidRPr="00FE1EFF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предмет вивчення дидактики: </w:t>
      </w:r>
    </w:p>
    <w:p w:rsidR="007F4133" w:rsidRPr="00FE1EFF" w:rsidRDefault="007F4133" w:rsidP="004B43D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sz w:val="28"/>
          <w:szCs w:val="28"/>
          <w:lang w:val="uk-UA"/>
        </w:rPr>
        <w:t>1) визначення мети і завдань навчання, без чого неможливе повноцінне навчання;</w:t>
      </w:r>
    </w:p>
    <w:p w:rsidR="007F4133" w:rsidRPr="00FE1EFF" w:rsidRDefault="007F4133" w:rsidP="004B43D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sz w:val="28"/>
          <w:szCs w:val="28"/>
          <w:lang w:val="uk-UA"/>
        </w:rPr>
        <w:lastRenderedPageBreak/>
        <w:t>2) окреслення змісту освіти відповідно до вимог суспільства. Це дасть змогу підібрати науковий матеріал, який учні мають засвоїти, та певні практичні вміння і навички, якими вони повинні оволодіти за час навчання в школі;</w:t>
      </w:r>
    </w:p>
    <w:p w:rsidR="007F4133" w:rsidRPr="00FE1EFF" w:rsidRDefault="007F4133" w:rsidP="004B43D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sz w:val="28"/>
          <w:szCs w:val="28"/>
          <w:lang w:val="uk-UA"/>
        </w:rPr>
        <w:t>3) виявлення закономірностей процесу навчання на основі його аналізу, здійснення спеціальної пошуково-експериментальної роботи;</w:t>
      </w:r>
    </w:p>
    <w:p w:rsidR="007F4133" w:rsidRPr="00FE1EFF" w:rsidRDefault="007F4133" w:rsidP="004B43D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sz w:val="28"/>
          <w:szCs w:val="28"/>
          <w:lang w:val="uk-UA"/>
        </w:rPr>
        <w:t>4) обґрунтування принципів і правил навчання на основі виявлених закономірностей навчання;</w:t>
      </w:r>
    </w:p>
    <w:p w:rsidR="007F4133" w:rsidRPr="00FE1EFF" w:rsidRDefault="007F4133" w:rsidP="004B43D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sz w:val="28"/>
          <w:szCs w:val="28"/>
          <w:lang w:val="uk-UA"/>
        </w:rPr>
        <w:t>5) вироблення організаційних форм, методів і прийомів навчання. Дидактика покликана ознайомити вчителів зі способами і шляхами навчання учнів, за допомогою яких можна досягти цілей процесу навчання;</w:t>
      </w:r>
    </w:p>
    <w:p w:rsidR="007F4133" w:rsidRPr="00FE1EFF" w:rsidRDefault="007F4133" w:rsidP="004B43D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sz w:val="28"/>
          <w:szCs w:val="28"/>
          <w:lang w:val="uk-UA"/>
        </w:rPr>
        <w:t>6) забезпечення навчально-матеріальної бази, засобів навчання, які може використовувати вчитель, щоб виконати завдання процесу навчання.</w:t>
      </w:r>
    </w:p>
    <w:p w:rsidR="007F4133" w:rsidRPr="00FE1EFF" w:rsidRDefault="007F4133" w:rsidP="004B43D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sz w:val="28"/>
          <w:szCs w:val="28"/>
          <w:lang w:val="uk-UA"/>
        </w:rPr>
        <w:t xml:space="preserve">Як складова частина педагогіки, дидактика має свій категоріальний апарат. До нього передусім належать розглянуті вище дидактичні категорії навчання й освіти. </w:t>
      </w:r>
    </w:p>
    <w:p w:rsidR="007F4133" w:rsidRPr="00FE1EFF" w:rsidRDefault="007F4133" w:rsidP="004B43D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sz w:val="28"/>
          <w:szCs w:val="28"/>
          <w:lang w:val="uk-UA"/>
        </w:rPr>
        <w:t>На кожному етапі свого розвитку дидактика вирішує завдання вдосконалення освіти і навчання відповідно до потреб суспільства і суспільно-економічних умов. У період розбудови національної школи, окрім удосконалення змісту навчання, модернізації його форм і методів, важливо оптимізувати процес навчання, тобто організувати його на таких засадах, щоб досягти найкращих результатів у навчанні за найменших витрат часу і зусиль. Усе це має відбутися водночас з інтенсифікацією процесу навчання. Йдеться про таку організацію процесу навчання, за якої збільшується працездатність учнів і вчителів, підвищується продуктивність їх праці, зростають пізнавальна самостійність, ініціатива і творча активність. Сучасна школа не може базуватися на примусі, що призводить до формування безініціативної особистості. Посилення міжпредметних і внутріпредметних зв'язків дає змогу, по-перше, заощаджувати навчальний час, по-друге, ефективніше формувати науковий світогляд, спираючись на філософську ідею єдності між предметами і явищами.</w:t>
      </w:r>
    </w:p>
    <w:p w:rsidR="00400073" w:rsidRPr="00FE1EFF" w:rsidRDefault="003B1C9C" w:rsidP="004B43D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Враховуючи таку багатогранність поняття «дидактика» це поняття доцільно розглядати як певну систему. </w:t>
      </w:r>
      <w:r w:rsidRPr="00FE1EFF">
        <w:rPr>
          <w:rFonts w:ascii="Times New Roman" w:hAnsi="Times New Roman" w:cs="Times New Roman"/>
          <w:b/>
          <w:sz w:val="28"/>
          <w:szCs w:val="28"/>
          <w:lang w:val="uk-UA"/>
        </w:rPr>
        <w:t>Дидактична система</w:t>
      </w:r>
      <w:r w:rsidRPr="00FE1EFF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FE1EFF">
        <w:rPr>
          <w:rFonts w:ascii="Times New Roman" w:hAnsi="Times New Roman" w:cs="Times New Roman"/>
          <w:i/>
          <w:sz w:val="28"/>
          <w:szCs w:val="28"/>
          <w:lang w:val="uk-UA"/>
        </w:rPr>
        <w:t>це сукупність взаємозв’язаних елементів, якими є цілі навчання, зміст навчання, методи навчання, засоби і організаційні форми навчання.</w:t>
      </w:r>
    </w:p>
    <w:p w:rsidR="00400073" w:rsidRPr="00FE1EFF" w:rsidRDefault="00400073" w:rsidP="004B43D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sz w:val="28"/>
          <w:szCs w:val="28"/>
          <w:lang w:val="uk-UA"/>
        </w:rPr>
        <w:t xml:space="preserve">Елемент “Цілі навчання” (I) розкриває суть проблеми “Чому вчити?”, тобто дає відповідь на це запитання. “Зміст навчання” (II), а це, як видно зі схеми, другий елемент системи, відповідає на запитання “Що вивчати?”, він зумовлюється змістом освіти. Третій – “Методи” (III), розкриває суть того, як можна досягти поставлених цілей навчання, тобто відповідає на запитання “Як вчити?”. “Засоби навчання” (IV) – це четвертий елемент системи, він розкриває особливості педагогічного інструментарію і дає відповідь на запитання “За допомогою чого навчати”, “Чим навчати?”. Нарешті, п’ятий елемент системи, – “Форми організації навчання” (V), відповідає на запитання “В якій формі, де, коли навчати?”. Відрізки прямих ліній позначають однонаправлений і </w:t>
      </w:r>
      <w:r w:rsidRPr="00FE1EFF">
        <w:rPr>
          <w:rFonts w:ascii="Times New Roman" w:hAnsi="Times New Roman" w:cs="Times New Roman"/>
          <w:sz w:val="28"/>
          <w:szCs w:val="28"/>
          <w:lang w:val="uk-UA"/>
        </w:rPr>
        <w:lastRenderedPageBreak/>
        <w:t>двонаправлений зв’язок. Наприклад, зв’язок ІІ–ІІІ означає, що зміна такого елемента системи як “Зміст навчання” призведе до зміни елемента “Методи навчання”, а зв’язок ІІІ–ІІ означає, що, навпаки: незалежна зміна елемента “Методи навчання” позначиться на елементі “Зміст навчання”. Теоретичний рівень цієї системи визначається тим, що незалежно від предмета і змісту матеріалу, який вивчається, зв’язки між її елементами об’єктив! но існують і природа їх визначається суттю самих елементів. Це означає, що дана система становить саме ядро теорії навчання.</w:t>
      </w:r>
    </w:p>
    <w:p w:rsidR="007F4133" w:rsidRPr="00FE1EFF" w:rsidRDefault="007F4133" w:rsidP="004B43D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:rsidR="003B1C9C" w:rsidRPr="00FE1EFF" w:rsidRDefault="00400073" w:rsidP="004B43DA">
      <w:pPr>
        <w:tabs>
          <w:tab w:val="left" w:pos="851"/>
        </w:tabs>
        <w:autoSpaceDE w:val="0"/>
        <w:autoSpaceDN w:val="0"/>
        <w:adjustRightInd w:val="0"/>
        <w:spacing w:after="0"/>
        <w:ind w:left="567"/>
        <w:jc w:val="both"/>
        <w:rPr>
          <w:b/>
          <w:i/>
          <w:iCs/>
          <w:sz w:val="28"/>
          <w:szCs w:val="28"/>
          <w:lang w:val="uk-UA"/>
        </w:rPr>
      </w:pPr>
      <w:r w:rsidRPr="00FE1EFF">
        <w:rPr>
          <w:b/>
          <w:i/>
          <w:iCs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34176" behindDoc="0" locked="0" layoutInCell="1" allowOverlap="1" wp14:anchorId="68A805A2" wp14:editId="10ED119D">
                <wp:simplePos x="0" y="0"/>
                <wp:positionH relativeFrom="column">
                  <wp:posOffset>2055495</wp:posOffset>
                </wp:positionH>
                <wp:positionV relativeFrom="paragraph">
                  <wp:posOffset>29845</wp:posOffset>
                </wp:positionV>
                <wp:extent cx="3177540" cy="2697480"/>
                <wp:effectExtent l="0" t="0" r="22860" b="26670"/>
                <wp:wrapNone/>
                <wp:docPr id="33" name="Группа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77540" cy="2697480"/>
                          <a:chOff x="0" y="0"/>
                          <a:chExt cx="3177540" cy="2697480"/>
                        </a:xfrm>
                      </wpg:grpSpPr>
                      <wps:wsp>
                        <wps:cNvPr id="16" name="Овал 16"/>
                        <wps:cNvSpPr/>
                        <wps:spPr>
                          <a:xfrm>
                            <a:off x="0" y="914400"/>
                            <a:ext cx="525780" cy="44958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accent1">
                                <a:shade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00073" w:rsidRPr="00400073" w:rsidRDefault="00400073" w:rsidP="00400073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400073"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  <w:lang w:val="uk-UA"/>
                                </w:rPr>
                                <w:t>ІІІ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Овал 17"/>
                        <wps:cNvSpPr/>
                        <wps:spPr>
                          <a:xfrm>
                            <a:off x="274320" y="2247900"/>
                            <a:ext cx="624840" cy="44958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accent1">
                                <a:shade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00073" w:rsidRPr="00400073" w:rsidRDefault="00400073" w:rsidP="00400073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400073"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  <w:lang w:val="en-US"/>
                                </w:rPr>
                                <w:t>IV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Овал 18"/>
                        <wps:cNvSpPr/>
                        <wps:spPr>
                          <a:xfrm>
                            <a:off x="2080260" y="2240280"/>
                            <a:ext cx="525780" cy="44958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accent1">
                                <a:shade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00073" w:rsidRPr="00400073" w:rsidRDefault="00400073" w:rsidP="00400073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32"/>
                                  <w:lang w:val="en-US"/>
                                </w:rPr>
                              </w:pPr>
                              <w:r w:rsidRPr="00400073">
                                <w:rPr>
                                  <w:b/>
                                  <w:color w:val="000000" w:themeColor="text1"/>
                                  <w:sz w:val="32"/>
                                  <w:lang w:val="en-US"/>
                                </w:rPr>
                                <w:t>V</w:t>
                              </w:r>
                            </w:p>
                            <w:p w:rsidR="00400073" w:rsidRDefault="00400073" w:rsidP="0040007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Овал 20"/>
                        <wps:cNvSpPr/>
                        <wps:spPr>
                          <a:xfrm>
                            <a:off x="2651760" y="899160"/>
                            <a:ext cx="525780" cy="44958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accent1">
                                <a:shade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00073" w:rsidRPr="00400073" w:rsidRDefault="00400073" w:rsidP="00400073">
                              <w:pPr>
                                <w:jc w:val="center"/>
                                <w:rPr>
                                  <w:color w:val="000000" w:themeColor="text1"/>
                                  <w:sz w:val="32"/>
                                  <w:lang w:val="uk-UA"/>
                                </w:rPr>
                              </w:pPr>
                              <w:r w:rsidRPr="00400073">
                                <w:rPr>
                                  <w:b/>
                                  <w:color w:val="000000" w:themeColor="text1"/>
                                  <w:sz w:val="32"/>
                                  <w:lang w:val="uk-UA"/>
                                </w:rPr>
                                <w:t>ІІ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Прямая со стрелкой 22"/>
                        <wps:cNvCnPr/>
                        <wps:spPr>
                          <a:xfrm flipH="1">
                            <a:off x="281940" y="251460"/>
                            <a:ext cx="998220" cy="655320"/>
                          </a:xfrm>
                          <a:prstGeom prst="straightConnector1">
                            <a:avLst/>
                          </a:prstGeom>
                          <a:ln w="25400" cmpd="sng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Прямая со стрелкой 23"/>
                        <wps:cNvCnPr/>
                        <wps:spPr>
                          <a:xfrm>
                            <a:off x="1821180" y="243840"/>
                            <a:ext cx="960120" cy="685800"/>
                          </a:xfrm>
                          <a:prstGeom prst="straightConnector1">
                            <a:avLst/>
                          </a:prstGeom>
                          <a:ln w="25400" cmpd="sng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Прямая со стрелкой 24"/>
                        <wps:cNvCnPr/>
                        <wps:spPr>
                          <a:xfrm>
                            <a:off x="251460" y="1356360"/>
                            <a:ext cx="350520" cy="906780"/>
                          </a:xfrm>
                          <a:prstGeom prst="straightConnector1">
                            <a:avLst/>
                          </a:prstGeom>
                          <a:ln w="25400" cmpd="sng"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Прямая со стрелкой 25"/>
                        <wps:cNvCnPr/>
                        <wps:spPr>
                          <a:xfrm>
                            <a:off x="906780" y="2461260"/>
                            <a:ext cx="1173480" cy="7620"/>
                          </a:xfrm>
                          <a:prstGeom prst="straightConnector1">
                            <a:avLst/>
                          </a:prstGeom>
                          <a:ln w="25400"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Прямая со стрелкой 26"/>
                        <wps:cNvCnPr/>
                        <wps:spPr>
                          <a:xfrm flipH="1">
                            <a:off x="2453640" y="1333500"/>
                            <a:ext cx="403860" cy="922020"/>
                          </a:xfrm>
                          <a:prstGeom prst="straightConnector1">
                            <a:avLst/>
                          </a:prstGeom>
                          <a:ln w="25400"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Прямая со стрелкой 28"/>
                        <wps:cNvCnPr/>
                        <wps:spPr>
                          <a:xfrm>
                            <a:off x="525780" y="1120140"/>
                            <a:ext cx="2133600" cy="22860"/>
                          </a:xfrm>
                          <a:prstGeom prst="straightConnector1">
                            <a:avLst/>
                          </a:prstGeom>
                          <a:ln w="25400"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Прямая со стрелкой 29"/>
                        <wps:cNvCnPr/>
                        <wps:spPr>
                          <a:xfrm>
                            <a:off x="533400" y="1150620"/>
                            <a:ext cx="1653540" cy="1143000"/>
                          </a:xfrm>
                          <a:prstGeom prst="straightConnector1">
                            <a:avLst/>
                          </a:prstGeom>
                          <a:ln w="25400"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Прямая со стрелкой 30"/>
                        <wps:cNvCnPr/>
                        <wps:spPr>
                          <a:xfrm flipH="1">
                            <a:off x="762000" y="1196340"/>
                            <a:ext cx="1882140" cy="1066800"/>
                          </a:xfrm>
                          <a:prstGeom prst="straightConnector1">
                            <a:avLst/>
                          </a:prstGeom>
                          <a:ln w="25400"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Прямая со стрелкой 31"/>
                        <wps:cNvCnPr/>
                        <wps:spPr>
                          <a:xfrm flipH="1">
                            <a:off x="708660" y="449580"/>
                            <a:ext cx="822960" cy="1798320"/>
                          </a:xfrm>
                          <a:prstGeom prst="straightConnector1">
                            <a:avLst/>
                          </a:prstGeom>
                          <a:ln w="25400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Прямая со стрелкой 32"/>
                        <wps:cNvCnPr/>
                        <wps:spPr>
                          <a:xfrm>
                            <a:off x="1539240" y="457200"/>
                            <a:ext cx="678180" cy="1821180"/>
                          </a:xfrm>
                          <a:prstGeom prst="straightConnector1">
                            <a:avLst/>
                          </a:prstGeom>
                          <a:ln w="25400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Овал 15"/>
                        <wps:cNvSpPr/>
                        <wps:spPr>
                          <a:xfrm>
                            <a:off x="1287780" y="0"/>
                            <a:ext cx="525780" cy="44958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accent1">
                                <a:shade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00073" w:rsidRPr="00400073" w:rsidRDefault="00400073" w:rsidP="00400073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  <w:lang w:val="uk-UA"/>
                                </w:rPr>
                              </w:pPr>
                              <w:r w:rsidRPr="00400073">
                                <w:rPr>
                                  <w:b/>
                                  <w:color w:val="000000" w:themeColor="text1"/>
                                  <w:sz w:val="32"/>
                                  <w:szCs w:val="32"/>
                                  <w:lang w:val="uk-UA"/>
                                </w:rPr>
                                <w:t>І</w:t>
                              </w:r>
                            </w:p>
                            <w:p w:rsidR="00400073" w:rsidRPr="00400073" w:rsidRDefault="00400073" w:rsidP="00400073">
                              <w:pPr>
                                <w:rPr>
                                  <w:sz w:val="18"/>
                                  <w:lang w:val="uk-UA"/>
                                </w:rPr>
                              </w:pPr>
                              <w:r>
                                <w:rPr>
                                  <w:sz w:val="18"/>
                                  <w:lang w:val="uk-UA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A805A2" id="Группа 33" o:spid="_x0000_s1026" style="position:absolute;left:0;text-align:left;margin-left:161.85pt;margin-top:2.35pt;width:250.2pt;height:212.4pt;z-index:251634176;mso-width-relative:margin;mso-height-relative:margin" coordsize="31775,26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">
                <v:oval id="Овал 16" o:spid="_x0000_s1027" style="position:absolute;top:9144;width:5257;height:44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Xi8sAA&#10;AADbAAAADwAAAGRycy9kb3ducmV2LnhtbERPTYvCMBC9L/gfwgh7W1Ol1KUaRQWhJ6G6IN6GZrYt&#10;m0xKE2399xthYW/zeJ+z3o7WiAf1vnWsYD5LQBBXTrdcK/i6HD8+QfiArNE4JgVP8rDdTN7WmGs3&#10;cEmPc6hFDGGfo4ImhC6X0lcNWfQz1xFH7tv1FkOEfS11j0MMt0YukiSTFluODQ12dGio+jnfrYK0&#10;sOnJPMuBb0dj+LC42uX+qtT7dNytQAQaw7/4z13oOD+D1y/xALn5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BXi8sAAAADbAAAADwAAAAAAAAAAAAAAAACYAgAAZHJzL2Rvd25y&#10;ZXYueG1sUEsFBgAAAAAEAAQA9QAAAIUDAAAAAA==&#10;" filled="f" strokecolor="#243f60 [1604]" strokeweight="2pt">
                  <v:textbox>
                    <w:txbxContent>
                      <w:p w:rsidR="00400073" w:rsidRPr="00400073" w:rsidRDefault="00400073" w:rsidP="00400073">
                        <w:pPr>
                          <w:jc w:val="center"/>
                          <w:rPr>
                            <w:b/>
                            <w:color w:val="000000" w:themeColor="text1"/>
                            <w:sz w:val="32"/>
                            <w:szCs w:val="32"/>
                            <w:lang w:val="uk-UA"/>
                          </w:rPr>
                        </w:pPr>
                        <w:r w:rsidRPr="00400073">
                          <w:rPr>
                            <w:b/>
                            <w:color w:val="000000" w:themeColor="text1"/>
                            <w:sz w:val="32"/>
                            <w:szCs w:val="32"/>
                            <w:lang w:val="uk-UA"/>
                          </w:rPr>
                          <w:t>ІІІ</w:t>
                        </w:r>
                      </w:p>
                    </w:txbxContent>
                  </v:textbox>
                </v:oval>
                <v:oval id="Овал 17" o:spid="_x0000_s1028" style="position:absolute;left:2743;top:22479;width:6248;height:44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lHacAA&#10;AADbAAAADwAAAGRycy9kb3ducmV2LnhtbERPTYvCMBC9L/gfwgh7W1OlrEs1igpCT0J1QbwNzWxb&#10;NpmUJtr232+EBW/zeJ+z3g7WiAd1vnGsYD5LQBCXTjdcKfi+HD++QPiArNE4JgUjedhuJm9rzLTr&#10;uaDHOVQihrDPUEEdQptJ6cuaLPqZa4kj9+M6iyHCrpK6wz6GWyMXSfIpLTYcG2ps6VBT+Xu+WwVp&#10;btOTGYueb0dj+LC42uX+qtT7dNitQAQawkv87851nL+E5y/xALn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1lHacAAAADbAAAADwAAAAAAAAAAAAAAAACYAgAAZHJzL2Rvd25y&#10;ZXYueG1sUEsFBgAAAAAEAAQA9QAAAIUDAAAAAA==&#10;" filled="f" strokecolor="#243f60 [1604]" strokeweight="2pt">
                  <v:textbox>
                    <w:txbxContent>
                      <w:p w:rsidR="00400073" w:rsidRPr="00400073" w:rsidRDefault="00400073" w:rsidP="00400073">
                        <w:pPr>
                          <w:jc w:val="center"/>
                          <w:rPr>
                            <w:b/>
                            <w:color w:val="000000" w:themeColor="text1"/>
                            <w:sz w:val="32"/>
                            <w:szCs w:val="32"/>
                            <w:lang w:val="en-US"/>
                          </w:rPr>
                        </w:pPr>
                        <w:r w:rsidRPr="00400073">
                          <w:rPr>
                            <w:b/>
                            <w:color w:val="000000" w:themeColor="text1"/>
                            <w:sz w:val="32"/>
                            <w:szCs w:val="32"/>
                            <w:lang w:val="en-US"/>
                          </w:rPr>
                          <w:t>IV</w:t>
                        </w:r>
                      </w:p>
                    </w:txbxContent>
                  </v:textbox>
                </v:oval>
                <v:oval id="Овал 18" o:spid="_x0000_s1029" style="position:absolute;left:20802;top:22402;width:5258;height:44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bTG8IA&#10;AADbAAAADwAAAGRycy9kb3ducmV2LnhtbESPQYvCMBCF7wv+hzCCtzVVZHepRlFB8CToLoi3oRnb&#10;YjIpTbT13zsHYW8zvDfvfbNY9d6pB7WxDmxgMs5AERfB1lwa+Pvdff6AignZogtMBp4UYbUcfCww&#10;t6HjIz1OqVQSwjFHA1VKTa51LCryGMehIRbtGlqPSda21LbFTsK909Ms+9Iea5aGChvaVlTcTndv&#10;YLb3s4N7Hju+7Jzj7fTsvzdnY0bDfj0HlahP/+b39d4KvsDKLzKAXr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xtMbwgAAANsAAAAPAAAAAAAAAAAAAAAAAJgCAABkcnMvZG93&#10;bnJldi54bWxQSwUGAAAAAAQABAD1AAAAhwMAAAAA&#10;" filled="f" strokecolor="#243f60 [1604]" strokeweight="2pt">
                  <v:textbox>
                    <w:txbxContent>
                      <w:p w:rsidR="00400073" w:rsidRPr="00400073" w:rsidRDefault="00400073" w:rsidP="00400073">
                        <w:pPr>
                          <w:jc w:val="center"/>
                          <w:rPr>
                            <w:b/>
                            <w:color w:val="000000" w:themeColor="text1"/>
                            <w:sz w:val="32"/>
                            <w:lang w:val="en-US"/>
                          </w:rPr>
                        </w:pPr>
                        <w:r w:rsidRPr="00400073">
                          <w:rPr>
                            <w:b/>
                            <w:color w:val="000000" w:themeColor="text1"/>
                            <w:sz w:val="32"/>
                            <w:lang w:val="en-US"/>
                          </w:rPr>
                          <w:t>V</w:t>
                        </w:r>
                      </w:p>
                      <w:p w:rsidR="00400073" w:rsidRDefault="00400073" w:rsidP="00400073">
                        <w:pPr>
                          <w:jc w:val="center"/>
                        </w:pPr>
                      </w:p>
                    </w:txbxContent>
                  </v:textbox>
                </v:oval>
                <v:oval id="Овал 20" o:spid="_x0000_s1030" style="position:absolute;left:26517;top:8991;width:5258;height:44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wVoMAA&#10;AADbAAAADwAAAGRycy9kb3ducmV2LnhtbERPz2uDMBS+D/Y/hDfobY2Vsg3XVFqh4GmgG5TdHuZV&#10;pcmLmLTqf98cBjt+fL93+WyNuNPoe8cKNusEBHHjdM+tgp/v0+sHCB+QNRrHpGAhD/n++WmHmXYT&#10;V3SvQytiCPsMFXQhDJmUvunIol+7gThyFzdaDBGOrdQjTjHcGpkmyZu02HNs6HCgoqPmWt+sgm1p&#10;t19mqSb+PRnDRXq278ezUquX+fAJItAc/sV/7lIrSOP6+CX+ALl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twVoMAAAADbAAAADwAAAAAAAAAAAAAAAACYAgAAZHJzL2Rvd25y&#10;ZXYueG1sUEsFBgAAAAAEAAQA9QAAAIUDAAAAAA==&#10;" filled="f" strokecolor="#243f60 [1604]" strokeweight="2pt">
                  <v:textbox>
                    <w:txbxContent>
                      <w:p w:rsidR="00400073" w:rsidRPr="00400073" w:rsidRDefault="00400073" w:rsidP="00400073">
                        <w:pPr>
                          <w:jc w:val="center"/>
                          <w:rPr>
                            <w:color w:val="000000" w:themeColor="text1"/>
                            <w:sz w:val="32"/>
                            <w:lang w:val="uk-UA"/>
                          </w:rPr>
                        </w:pPr>
                        <w:r w:rsidRPr="00400073">
                          <w:rPr>
                            <w:b/>
                            <w:color w:val="000000" w:themeColor="text1"/>
                            <w:sz w:val="32"/>
                            <w:lang w:val="uk-UA"/>
                          </w:rPr>
                          <w:t>ІІ</w:t>
                        </w:r>
                      </w:p>
                    </w:txbxContent>
                  </v:textbox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22" o:spid="_x0000_s1031" type="#_x0000_t32" style="position:absolute;left:2819;top:2514;width:9982;height:655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rc9sEAAADbAAAADwAAAGRycy9kb3ducmV2LnhtbESP3YrCMBSE74V9h3AW9k7T7YVINcqy&#10;sFD1yp8HODTHptqcxCZq9ek3guDlMPPNMLNFb1txpS40jhV8jzIQxJXTDdcK9ru/4QREiMgaW8ek&#10;4E4BFvOPwQwL7W68oes21iKVcChQgYnRF1KGypDFMHKeOHkH11mMSXa11B3eUrltZZ5lY2mx4bRg&#10;0NOvoeq0vVgF+aof1+XdnI/lOT7oEfxyPfFKfX32P1MQkfr4Dr/oUicuh+eX9APk/B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Otz2wQAAANsAAAAPAAAAAAAAAAAAAAAA&#10;AKECAABkcnMvZG93bnJldi54bWxQSwUGAAAAAAQABAD5AAAAjwMAAAAA&#10;" strokecolor="#4579b8 [3044]" strokeweight="2pt">
                  <v:stroke endarrow="block"/>
                </v:shape>
                <v:shape id="Прямая со стрелкой 23" o:spid="_x0000_s1032" type="#_x0000_t32" style="position:absolute;left:18211;top:2438;width:9602;height:685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r8gcQAAADbAAAADwAAAGRycy9kb3ducmV2LnhtbESPQWvCQBSE70L/w/IKvdVNLYiNrlKK&#10;gkQFq168PbPPJHT3bciuJv57Vyh4HGbmG2Yy66wRV2p85VjBRz8BQZw7XXGh4LBfvI9A+ICs0Tgm&#10;BTfyMJu+9CaYatfyL113oRARwj5FBWUIdSqlz0uy6PuuJo7e2TUWQ5RNIXWDbYRbIwdJMpQWK44L&#10;Jdb0U1L+t7tYBXU2D5n92qy0OWX79ea4Nadlq9Tba/c9BhGoC8/wf3upFQw+4fEl/gA5v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SvyBxAAAANsAAAAPAAAAAAAAAAAA&#10;AAAAAKECAABkcnMvZG93bnJldi54bWxQSwUGAAAAAAQABAD5AAAAkgMAAAAA&#10;" strokecolor="#4579b8 [3044]" strokeweight="2pt">
                  <v:stroke endarrow="block"/>
                </v:shape>
                <v:shape id="Прямая со стрелкой 24" o:spid="_x0000_s1033" type="#_x0000_t32" style="position:absolute;left:2514;top:13563;width:3505;height:906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iER8cAAADbAAAADwAAAGRycy9kb3ducmV2LnhtbESPQWvCQBSE74X+h+UVequbSk1DmlVq&#10;oSgqaNMe2tsj+0xSs29DdtXor3eFQo/DzHzDZJPeNOJAnastK3gcRCCIC6trLhV8fb4/JCCcR9bY&#10;WCYFJ3IwGd/eZJhqe+QPOuS+FAHCLkUFlfdtKqUrKjLoBrYlDt7WdgZ9kF0pdYfHADeNHEZRLA3W&#10;HBYqbOmtomKX742C0SxfLc+b7yT+Nc/TNtkstuufWKn7u/71BYSn3v+H/9pzrWD4BNcv4QfI8Q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KIRHxwAAANsAAAAPAAAAAAAA&#10;AAAAAAAAAKECAABkcnMvZG93bnJldi54bWxQSwUGAAAAAAQABAD5AAAAlQMAAAAA&#10;" strokecolor="#4579b8 [3044]" strokeweight="2pt">
                  <v:stroke startarrow="block" endarrow="block"/>
                </v:shape>
                <v:shape id="Прямая со стрелкой 25" o:spid="_x0000_s1034" type="#_x0000_t32" style="position:absolute;left:9067;top:24612;width:11735;height:7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Qh3McAAADbAAAADwAAAGRycy9kb3ducmV2LnhtbESPQWvCQBSE74X+h+UVeqsbBdMQXUWF&#10;0qIFNXrQ2yP7TNJm34bsVqO/visUehxm5htmPO1MLc7Uusqygn4vAkGcW11xoWC/e3tJQDiPrLG2&#10;TAqu5GA6eXwYY6rthbd0znwhAoRdigpK75tUSpeXZND1bEMcvJNtDfog20LqFi8Bbmo5iKJYGqw4&#10;LJTY0KKk/Dv7MQqG79nn6rY5JPGXeZ03yWZ5Wh9jpZ6futkIhKfO/4f/2h9awWAI9y/hB8jJ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kZCHcxwAAANsAAAAPAAAAAAAA&#10;AAAAAAAAAKECAABkcnMvZG93bnJldi54bWxQSwUGAAAAAAQABAD5AAAAlQMAAAAA&#10;" strokecolor="#4579b8 [3044]" strokeweight="2pt">
                  <v:stroke startarrow="block" endarrow="block"/>
                </v:shape>
                <v:shape id="Прямая со стрелкой 26" o:spid="_x0000_s1035" type="#_x0000_t32" style="position:absolute;left:24536;top:13335;width:4039;height:922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BEeasQAAADbAAAADwAAAGRycy9kb3ducmV2LnhtbESPS2vDMBCE74X8B7GF3Bo5IQ3BjRJK&#10;oBAKOdTN47pYW9vEWhmv4se/jwqFHoeZ+YbZ7AZXq45aqTwbmM8SUMS5txUXBk7fHy9rUBKQLdae&#10;ycBIArvt5GmDqfU9f1GXhUJFCEuKBsoQmlRryUtyKDPfEEfvx7cOQ5RtoW2LfYS7Wi+SZKUdVhwX&#10;SmxoX1J+y+7OwO0+DvL5ej0f5iff2MtScH0UY6bPw/sbqEBD+A//tQ/WwGIFv1/iD9Db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ER5qxAAAANsAAAAPAAAAAAAAAAAA&#10;AAAAAKECAABkcnMvZG93bnJldi54bWxQSwUGAAAAAAQABAD5AAAAkgMAAAAA&#10;" strokecolor="#4579b8 [3044]" strokeweight="2pt">
                  <v:stroke startarrow="block" endarrow="block"/>
                </v:shape>
                <v:shape id="Прямая со стрелкой 28" o:spid="_x0000_s1036" type="#_x0000_t32" style="position:absolute;left:5257;top:11201;width:21336;height:22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WOQsQAAADbAAAADwAAAGRycy9kb3ducmV2LnhtbERPTWvCQBC9C/0PywjedKPQGKKrtIJU&#10;rKCNHuxtyI5J2uxsyK6a9td3D0KPj/c9X3amFjdqXWVZwXgUgSDOra64UHA6rocJCOeRNdaWScEP&#10;OVgunnpzTLW98wfdMl+IEMIuRQWl900qpctLMuhGtiEO3MW2Bn2AbSF1i/cQbmo5iaJYGqw4NJTY&#10;0Kqk/Du7GgXPb9nu/fdwTuIvM31tksP2sv+MlRr0u5cZCE+d/xc/3ButYBLGhi/hB8jF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ZY5CxAAAANsAAAAPAAAAAAAAAAAA&#10;AAAAAKECAABkcnMvZG93bnJldi54bWxQSwUGAAAAAAQABAD5AAAAkgMAAAAA&#10;" strokecolor="#4579b8 [3044]" strokeweight="2pt">
                  <v:stroke startarrow="block" endarrow="block"/>
                </v:shape>
                <v:shape id="Прямая со стрелкой 29" o:spid="_x0000_s1037" type="#_x0000_t32" style="position:absolute;left:5334;top:11506;width:16535;height:114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kr2ccAAADbAAAADwAAAGRycy9kb3ducmV2LnhtbESPQWvCQBSE70L/w/IKvemmQmOMrtIK&#10;UrEFNXqwt0f2maTNvg3Zrab99d2C4HGYmW+Y6bwztThT6yrLCh4HEQji3OqKCwWH/bKfgHAeWWNt&#10;mRT8kIP57K43xVTbC+/onPlCBAi7FBWU3jeplC4vyaAb2IY4eCfbGvRBtoXULV4C3NRyGEWxNFhx&#10;WCixoUVJ+Vf2bRQ8vWbvb7/bYxJ/mtFLk2zXp81HrNTDffc8AeGp87fwtb3SCoZj+P8SfoCc/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lKSvZxwAAANsAAAAPAAAAAAAA&#10;AAAAAAAAAKECAABkcnMvZG93bnJldi54bWxQSwUGAAAAAAQABAD5AAAAlQMAAAAA&#10;" strokecolor="#4579b8 [3044]" strokeweight="2pt">
                  <v:stroke startarrow="block" endarrow="block"/>
                </v:shape>
                <v:shape id="Прямая со стрелкой 30" o:spid="_x0000_s1038" type="#_x0000_t32" style="position:absolute;left:7620;top:11963;width:18821;height:1066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21WL4AAADbAAAADwAAAGRycy9kb3ducmV2LnhtbERPS4vCMBC+C/6HMII3TdVVpBpFBEEW&#10;9rA+r0MztsVmUjpR67/fHBY8fnzv5bp1lXpSI6VnA6NhAoo487bk3MDpuBvMQUlAtlh5JgNvEliv&#10;up0lpta/+Jeeh5CrGMKSooEihDrVWrKCHMrQ18SRu/nGYYiwybVt8BXDXaXHSTLTDkuODQXWtC0o&#10;ux8ezsD98W7le3o970cnX9vLl+D8R4zp99rNAlSgNnzE/+69NTCJ6+OX+AP06g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pbbVYvgAAANsAAAAPAAAAAAAAAAAAAAAAAKEC&#10;AABkcnMvZG93bnJldi54bWxQSwUGAAAAAAQABAD5AAAAjAMAAAAA&#10;" strokecolor="#4579b8 [3044]" strokeweight="2pt">
                  <v:stroke startarrow="block" endarrow="block"/>
                </v:shape>
                <v:shape id="Прямая со стрелкой 31" o:spid="_x0000_s1039" type="#_x0000_t32" style="position:absolute;left:7086;top:4495;width:8230;height:1798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HUXMIAAADbAAAADwAAAGRycy9kb3ducmV2LnhtbESP0YrCMBRE3xf8h3AF39ZUBZFqlEUQ&#10;uvqk6wdcmmtTt7mJTVarX28EYR+HmTnDLFadbcSV2lA7VjAaZiCIS6drrhQcfzafMxAhImtsHJOC&#10;OwVYLXsfC8y1u/GerodYiQThkKMCE6PPpQylIYth6Dxx8k6utRiTbCupW7wluG3kOMum0mLNacGg&#10;p7Wh8vfwZxWMt920Ku7mci4u8UGP4L93M6/UoN99zUFE6uJ/+N0utILJCF5f0g+Qy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DHUXMIAAADbAAAADwAAAAAAAAAAAAAA&#10;AAChAgAAZHJzL2Rvd25yZXYueG1sUEsFBgAAAAAEAAQA+QAAAJADAAAAAA==&#10;" strokecolor="#4579b8 [3044]" strokeweight="2pt">
                  <v:stroke endarrow="block"/>
                </v:shape>
                <v:shape id="Прямая со стрелкой 32" o:spid="_x0000_s1040" type="#_x0000_t32" style="position:absolute;left:15392;top:4572;width:6782;height:1821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9/Px8QAAADbAAAADwAAAGRycy9kb3ducmV2LnhtbESPQWvCQBSE70L/w/IKvdVNLYiNrlKK&#10;gkQFq168PbPPJHT3bciuJv57Vyh4HGbmG2Yy66wRV2p85VjBRz8BQZw7XXGh4LBfvI9A+ICs0Tgm&#10;BTfyMJu+9CaYatfyL113oRARwj5FBWUIdSqlz0uy6PuuJo7e2TUWQ5RNIXWDbYRbIwdJMpQWK44L&#10;Jdb0U1L+t7tYBXU2D5n92qy0OWX79ea4Nadlq9Tba/c9BhGoC8/wf3upFXwO4PEl/gA5v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38/HxAAAANsAAAAPAAAAAAAAAAAA&#10;AAAAAKECAABkcnMvZG93bnJldi54bWxQSwUGAAAAAAQABAD5AAAAkgMAAAAA&#10;" strokecolor="#4579b8 [3044]" strokeweight="2pt">
                  <v:stroke endarrow="block"/>
                </v:shape>
                <v:oval id="Овал 15" o:spid="_x0000_s1041" style="position:absolute;left:12877;width:5258;height:44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d8hb8A&#10;AADbAAAADwAAAGRycy9kb3ducmV2LnhtbERPy6rCMBDdX/Afwgjurqnii2oUryC4EnyAuBuasS0m&#10;k9Lk2vr3RhDczeE8Z7FqrREPqn3pWMGgn4AgzpwuOVdwPm1/ZyB8QNZoHJOCJ3lYLTs/C0y1a/hA&#10;j2PIRQxhn6KCIoQqldJnBVn0fVcRR+7maoshwjqXusYmhlsjh0kykRZLjg0FVrQpKLsf/62C0c6O&#10;9uZ5aPi6NYY3w4ud/l2U6nXb9RxEoDZ8xR/3Tsf5Y3j/Eg+Qy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x3yFvwAAANsAAAAPAAAAAAAAAAAAAAAAAJgCAABkcnMvZG93bnJl&#10;di54bWxQSwUGAAAAAAQABAD1AAAAhAMAAAAA&#10;" filled="f" strokecolor="#243f60 [1604]" strokeweight="2pt">
                  <v:textbox>
                    <w:txbxContent>
                      <w:p w:rsidR="00400073" w:rsidRPr="00400073" w:rsidRDefault="00400073" w:rsidP="00400073">
                        <w:pPr>
                          <w:jc w:val="center"/>
                          <w:rPr>
                            <w:b/>
                            <w:color w:val="000000" w:themeColor="text1"/>
                            <w:sz w:val="32"/>
                            <w:szCs w:val="32"/>
                            <w:lang w:val="uk-UA"/>
                          </w:rPr>
                        </w:pPr>
                        <w:r w:rsidRPr="00400073">
                          <w:rPr>
                            <w:b/>
                            <w:color w:val="000000" w:themeColor="text1"/>
                            <w:sz w:val="32"/>
                            <w:szCs w:val="32"/>
                            <w:lang w:val="uk-UA"/>
                          </w:rPr>
                          <w:t>І</w:t>
                        </w:r>
                      </w:p>
                      <w:p w:rsidR="00400073" w:rsidRPr="00400073" w:rsidRDefault="00400073" w:rsidP="00400073">
                        <w:pPr>
                          <w:rPr>
                            <w:sz w:val="18"/>
                            <w:lang w:val="uk-UA"/>
                          </w:rPr>
                        </w:pPr>
                        <w:r>
                          <w:rPr>
                            <w:sz w:val="18"/>
                            <w:lang w:val="uk-UA"/>
                          </w:rPr>
                          <w:t>5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  <w:r w:rsidR="00A97222" w:rsidRPr="00FE1EFF">
        <w:rPr>
          <w:b/>
          <w:i/>
          <w:i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 wp14:anchorId="44856C10" wp14:editId="4D8F8458">
                <wp:simplePos x="0" y="0"/>
                <wp:positionH relativeFrom="column">
                  <wp:posOffset>1605915</wp:posOffset>
                </wp:positionH>
                <wp:positionV relativeFrom="paragraph">
                  <wp:posOffset>23495</wp:posOffset>
                </wp:positionV>
                <wp:extent cx="2994660" cy="2423160"/>
                <wp:effectExtent l="0" t="0" r="0" b="0"/>
                <wp:wrapNone/>
                <wp:docPr id="14" name="Правильный пяти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4660" cy="2423160"/>
                        </a:xfrm>
                        <a:prstGeom prst="pentagon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DB9E70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Правильный пятиугольник 14" o:spid="_x0000_s1026" type="#_x0000_t56" style="position:absolute;margin-left:126.45pt;margin-top:1.85pt;width:235.8pt;height:190.8pt;z-index:25157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" filled="f" stroked="f" strokeweight="2pt"/>
            </w:pict>
          </mc:Fallback>
        </mc:AlternateContent>
      </w:r>
    </w:p>
    <w:p w:rsidR="003B1C9C" w:rsidRPr="00FE1EFF" w:rsidRDefault="003B1C9C" w:rsidP="004B43DA">
      <w:pPr>
        <w:tabs>
          <w:tab w:val="left" w:pos="851"/>
        </w:tabs>
        <w:autoSpaceDE w:val="0"/>
        <w:autoSpaceDN w:val="0"/>
        <w:adjustRightInd w:val="0"/>
        <w:spacing w:after="0"/>
        <w:ind w:left="567"/>
        <w:jc w:val="both"/>
        <w:rPr>
          <w:b/>
          <w:i/>
          <w:iCs/>
          <w:sz w:val="28"/>
          <w:szCs w:val="28"/>
          <w:lang w:val="uk-UA"/>
        </w:rPr>
      </w:pPr>
    </w:p>
    <w:p w:rsidR="003B1C9C" w:rsidRPr="00FE1EFF" w:rsidRDefault="003B1C9C" w:rsidP="004B43DA">
      <w:pPr>
        <w:tabs>
          <w:tab w:val="left" w:pos="851"/>
        </w:tabs>
        <w:autoSpaceDE w:val="0"/>
        <w:autoSpaceDN w:val="0"/>
        <w:adjustRightInd w:val="0"/>
        <w:spacing w:after="0"/>
        <w:ind w:left="567"/>
        <w:jc w:val="both"/>
        <w:rPr>
          <w:b/>
          <w:i/>
          <w:iCs/>
          <w:sz w:val="28"/>
          <w:szCs w:val="28"/>
          <w:lang w:val="uk-UA"/>
        </w:rPr>
      </w:pPr>
    </w:p>
    <w:p w:rsidR="003B1C9C" w:rsidRPr="00FE1EFF" w:rsidRDefault="003B1C9C" w:rsidP="004B43DA">
      <w:pPr>
        <w:tabs>
          <w:tab w:val="left" w:pos="851"/>
        </w:tabs>
        <w:autoSpaceDE w:val="0"/>
        <w:autoSpaceDN w:val="0"/>
        <w:adjustRightInd w:val="0"/>
        <w:spacing w:after="0"/>
        <w:ind w:left="567"/>
        <w:jc w:val="both"/>
        <w:rPr>
          <w:b/>
          <w:i/>
          <w:iCs/>
          <w:sz w:val="28"/>
          <w:szCs w:val="28"/>
          <w:lang w:val="uk-UA"/>
        </w:rPr>
      </w:pPr>
    </w:p>
    <w:p w:rsidR="003B1C9C" w:rsidRPr="00FE1EFF" w:rsidRDefault="003B1C9C" w:rsidP="004B43DA">
      <w:pPr>
        <w:tabs>
          <w:tab w:val="left" w:pos="851"/>
        </w:tabs>
        <w:autoSpaceDE w:val="0"/>
        <w:autoSpaceDN w:val="0"/>
        <w:adjustRightInd w:val="0"/>
        <w:spacing w:after="0"/>
        <w:ind w:left="567"/>
        <w:jc w:val="both"/>
        <w:rPr>
          <w:b/>
          <w:i/>
          <w:iCs/>
          <w:sz w:val="28"/>
          <w:szCs w:val="28"/>
          <w:lang w:val="uk-UA"/>
        </w:rPr>
      </w:pPr>
    </w:p>
    <w:p w:rsidR="003B1C9C" w:rsidRPr="00FE1EFF" w:rsidRDefault="003B1C9C" w:rsidP="004B43DA">
      <w:pPr>
        <w:tabs>
          <w:tab w:val="left" w:pos="851"/>
        </w:tabs>
        <w:autoSpaceDE w:val="0"/>
        <w:autoSpaceDN w:val="0"/>
        <w:adjustRightInd w:val="0"/>
        <w:spacing w:after="0"/>
        <w:ind w:left="567"/>
        <w:jc w:val="both"/>
        <w:rPr>
          <w:b/>
          <w:i/>
          <w:iCs/>
          <w:sz w:val="28"/>
          <w:szCs w:val="28"/>
          <w:lang w:val="uk-UA"/>
        </w:rPr>
      </w:pPr>
    </w:p>
    <w:p w:rsidR="00A97222" w:rsidRPr="00FE1EFF" w:rsidRDefault="00A97222" w:rsidP="004B43DA">
      <w:pPr>
        <w:tabs>
          <w:tab w:val="left" w:pos="851"/>
        </w:tabs>
        <w:autoSpaceDE w:val="0"/>
        <w:autoSpaceDN w:val="0"/>
        <w:adjustRightInd w:val="0"/>
        <w:spacing w:after="0"/>
        <w:ind w:left="567"/>
        <w:jc w:val="both"/>
        <w:rPr>
          <w:b/>
          <w:i/>
          <w:iCs/>
          <w:sz w:val="28"/>
          <w:szCs w:val="28"/>
          <w:lang w:val="uk-UA"/>
        </w:rPr>
      </w:pPr>
    </w:p>
    <w:p w:rsidR="00FE1EFF" w:rsidRPr="00FE1EFF" w:rsidRDefault="00FE1EFF" w:rsidP="004B43DA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E1EFF" w:rsidRPr="00FE1EFF" w:rsidRDefault="00FE1EFF" w:rsidP="004B43DA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E1EFF" w:rsidRPr="00FE1EFF" w:rsidRDefault="00FE1EFF" w:rsidP="004B43DA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E1EFF" w:rsidRPr="00FE1EFF" w:rsidRDefault="00FE1EFF" w:rsidP="004B43DA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E1EFF" w:rsidRDefault="00FE1EFF" w:rsidP="004B43DA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E1EFF" w:rsidRPr="00FE1EFF" w:rsidRDefault="00FE1EFF" w:rsidP="004B43DA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sz w:val="28"/>
          <w:szCs w:val="28"/>
          <w:lang w:val="uk-UA"/>
        </w:rPr>
        <w:t>Прикладом специфічної дидактичної системи є підручник. Його функція – бути навчальною книгою, тобто бути не тільки носієм того змісту, який учень має засвоїти, а й організовувати, а точніше – допомагати організовувати процес оволодівання знаннями.</w:t>
      </w:r>
    </w:p>
    <w:p w:rsidR="00A97222" w:rsidRPr="00FE1EFF" w:rsidRDefault="00FE1EFF" w:rsidP="004B43DA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sz w:val="28"/>
          <w:szCs w:val="28"/>
          <w:lang w:val="uk-UA"/>
        </w:rPr>
        <w:t>Зв’язки між елементами дидактичної системи набувають нових якостей, коли ця система включена як компонент у систему взаємодії учителя й учня. Лише ця обставина, а саме участь дидактичної системи у системі вищого порядку, створює умови для її життя, тобто для взаємодії її елементів і функціонування зв’язків. Дія учителя на учня (учнів) опосередковується саме дидактичною системою, всіма її елементами і нічим іншим. Але і кожен елемент дидактичної системи теж опосередковується учнем, а конкретніше його задатками, здібностями, нахилами, інтересами та рівнем розумового розвитку. Зрозуміло, що результат дії вчителя на учня, опосередкований всіма елементами дидактичної системи та й навчальними характеристиками учня цікавить учителя, а тому він отримує інформацію про цей результат. Отриманий результат він порівнює із запланованим, передбачуваним і знову повторює, правда вже скореговану дію. Маємо, таким чином, нову, тепер уже динамічну дидактичну систему. Її назвемо дидактичним циклом.</w:t>
      </w:r>
    </w:p>
    <w:p w:rsidR="00FE1EFF" w:rsidRPr="00FE1EFF" w:rsidRDefault="00FE1EFF" w:rsidP="004B43DA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</w:pPr>
    </w:p>
    <w:p w:rsidR="00A97222" w:rsidRPr="00FE1EFF" w:rsidRDefault="00A97222" w:rsidP="004B43DA">
      <w:pPr>
        <w:tabs>
          <w:tab w:val="left" w:pos="851"/>
        </w:tabs>
        <w:autoSpaceDE w:val="0"/>
        <w:autoSpaceDN w:val="0"/>
        <w:adjustRightInd w:val="0"/>
        <w:spacing w:after="0"/>
        <w:ind w:left="567"/>
        <w:jc w:val="both"/>
        <w:rPr>
          <w:b/>
          <w:i/>
          <w:iCs/>
          <w:sz w:val="28"/>
          <w:szCs w:val="28"/>
          <w:lang w:val="uk-UA"/>
        </w:rPr>
      </w:pPr>
    </w:p>
    <w:p w:rsidR="00A97222" w:rsidRPr="00FE1EFF" w:rsidRDefault="00A97222" w:rsidP="004B43DA">
      <w:pPr>
        <w:tabs>
          <w:tab w:val="left" w:pos="851"/>
        </w:tabs>
        <w:autoSpaceDE w:val="0"/>
        <w:autoSpaceDN w:val="0"/>
        <w:adjustRightInd w:val="0"/>
        <w:spacing w:after="0"/>
        <w:ind w:left="567"/>
        <w:jc w:val="both"/>
        <w:rPr>
          <w:b/>
          <w:i/>
          <w:iCs/>
          <w:sz w:val="28"/>
          <w:szCs w:val="28"/>
          <w:lang w:val="uk-UA"/>
        </w:rPr>
      </w:pPr>
    </w:p>
    <w:p w:rsidR="00FE1EFF" w:rsidRDefault="00FE1EFF" w:rsidP="004B43DA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</w:pPr>
    </w:p>
    <w:p w:rsidR="00FE1EFF" w:rsidRDefault="004141C0" w:rsidP="004B43DA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iCs/>
          <w:noProof/>
          <w:sz w:val="28"/>
          <w:szCs w:val="28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703808" behindDoc="0" locked="0" layoutInCell="1" allowOverlap="1" wp14:anchorId="6647E27D" wp14:editId="6EC8B564">
                <wp:simplePos x="0" y="0"/>
                <wp:positionH relativeFrom="column">
                  <wp:posOffset>512584</wp:posOffset>
                </wp:positionH>
                <wp:positionV relativeFrom="paragraph">
                  <wp:posOffset>-436245</wp:posOffset>
                </wp:positionV>
                <wp:extent cx="2651760" cy="5225415"/>
                <wp:effectExtent l="0" t="0" r="15240" b="13335"/>
                <wp:wrapNone/>
                <wp:docPr id="79" name="Группа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1760" cy="5225415"/>
                          <a:chOff x="0" y="0"/>
                          <a:chExt cx="3118485" cy="6200775"/>
                        </a:xfrm>
                      </wpg:grpSpPr>
                      <wpg:grpSp>
                        <wpg:cNvPr id="34" name="Группа 34"/>
                        <wpg:cNvGrpSpPr/>
                        <wpg:grpSpPr>
                          <a:xfrm>
                            <a:off x="619125" y="1219200"/>
                            <a:ext cx="2499360" cy="2247900"/>
                            <a:chOff x="0" y="0"/>
                            <a:chExt cx="3177540" cy="2697480"/>
                          </a:xfrm>
                        </wpg:grpSpPr>
                        <wps:wsp>
                          <wps:cNvPr id="35" name="Овал 35"/>
                          <wps:cNvSpPr/>
                          <wps:spPr>
                            <a:xfrm>
                              <a:off x="0" y="914400"/>
                              <a:ext cx="525780" cy="44958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accent1">
                                  <a:shade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E1EFF" w:rsidRPr="00FE1EFF" w:rsidRDefault="00FE1EFF" w:rsidP="00FE1EFF">
                                <w:pPr>
                                  <w:jc w:val="center"/>
                                  <w:rPr>
                                    <w:b/>
                                    <w:color w:val="000000" w:themeColor="text1"/>
                                    <w:sz w:val="24"/>
                                    <w:szCs w:val="24"/>
                                    <w:lang w:val="uk-UA"/>
                                  </w:rPr>
                                </w:pPr>
                                <w:r w:rsidRPr="00FE1EFF">
                                  <w:rPr>
                                    <w:b/>
                                    <w:color w:val="000000" w:themeColor="text1"/>
                                    <w:sz w:val="24"/>
                                    <w:szCs w:val="24"/>
                                    <w:lang w:val="uk-UA"/>
                                  </w:rPr>
                                  <w:t>ІІІ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Овал 36"/>
                          <wps:cNvSpPr/>
                          <wps:spPr>
                            <a:xfrm>
                              <a:off x="274320" y="2247900"/>
                              <a:ext cx="624840" cy="44958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accent1">
                                  <a:shade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E1EFF" w:rsidRPr="00FE1EFF" w:rsidRDefault="00FE1EFF" w:rsidP="00FE1EFF">
                                <w:pPr>
                                  <w:jc w:val="center"/>
                                  <w:rPr>
                                    <w:b/>
                                    <w:color w:val="000000" w:themeColor="text1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 w:rsidRPr="00FE1EFF">
                                  <w:rPr>
                                    <w:b/>
                                    <w:color w:val="000000" w:themeColor="text1"/>
                                    <w:sz w:val="24"/>
                                    <w:szCs w:val="24"/>
                                    <w:lang w:val="en-US"/>
                                  </w:rPr>
                                  <w:t>IV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Овал 37"/>
                          <wps:cNvSpPr/>
                          <wps:spPr>
                            <a:xfrm>
                              <a:off x="2080260" y="2240280"/>
                              <a:ext cx="525780" cy="44958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accent1">
                                  <a:shade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E1EFF" w:rsidRPr="00FE1EFF" w:rsidRDefault="00FE1EFF" w:rsidP="00FE1EFF">
                                <w:pPr>
                                  <w:jc w:val="center"/>
                                  <w:rPr>
                                    <w:b/>
                                    <w:color w:val="000000" w:themeColor="text1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 w:rsidRPr="00FE1EFF">
                                  <w:rPr>
                                    <w:b/>
                                    <w:color w:val="000000" w:themeColor="text1"/>
                                    <w:sz w:val="24"/>
                                    <w:szCs w:val="24"/>
                                    <w:lang w:val="en-US"/>
                                  </w:rPr>
                                  <w:t>V</w:t>
                                </w:r>
                              </w:p>
                              <w:p w:rsidR="00FE1EFF" w:rsidRDefault="00FE1EFF" w:rsidP="00FE1EFF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Овал 38"/>
                          <wps:cNvSpPr/>
                          <wps:spPr>
                            <a:xfrm>
                              <a:off x="2651760" y="899160"/>
                              <a:ext cx="525780" cy="44958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accent1">
                                  <a:shade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E1EFF" w:rsidRPr="00FE1EFF" w:rsidRDefault="00FE1EFF" w:rsidP="00FE1EFF">
                                <w:pPr>
                                  <w:jc w:val="center"/>
                                  <w:rPr>
                                    <w:color w:val="000000" w:themeColor="text1"/>
                                    <w:sz w:val="24"/>
                                    <w:szCs w:val="24"/>
                                    <w:lang w:val="uk-UA"/>
                                  </w:rPr>
                                </w:pPr>
                                <w:r w:rsidRPr="00FE1EFF">
                                  <w:rPr>
                                    <w:b/>
                                    <w:color w:val="000000" w:themeColor="text1"/>
                                    <w:sz w:val="24"/>
                                    <w:szCs w:val="24"/>
                                    <w:lang w:val="uk-UA"/>
                                  </w:rPr>
                                  <w:t>ІІ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" name="Прямая со стрелкой 39"/>
                          <wps:cNvCnPr/>
                          <wps:spPr>
                            <a:xfrm flipH="1">
                              <a:off x="281940" y="251460"/>
                              <a:ext cx="998220" cy="655320"/>
                            </a:xfrm>
                            <a:prstGeom prst="straightConnector1">
                              <a:avLst/>
                            </a:prstGeom>
                            <a:ln w="25400" cmpd="sng"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" name="Прямая со стрелкой 40"/>
                          <wps:cNvCnPr/>
                          <wps:spPr>
                            <a:xfrm>
                              <a:off x="1821180" y="243840"/>
                              <a:ext cx="960120" cy="685800"/>
                            </a:xfrm>
                            <a:prstGeom prst="straightConnector1">
                              <a:avLst/>
                            </a:prstGeom>
                            <a:ln w="25400" cmpd="sng"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" name="Прямая со стрелкой 41"/>
                          <wps:cNvCnPr/>
                          <wps:spPr>
                            <a:xfrm>
                              <a:off x="251460" y="1356360"/>
                              <a:ext cx="350520" cy="906780"/>
                            </a:xfrm>
                            <a:prstGeom prst="straightConnector1">
                              <a:avLst/>
                            </a:prstGeom>
                            <a:ln w="25400" cmpd="sng"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" name="Прямая со стрелкой 42"/>
                          <wps:cNvCnPr/>
                          <wps:spPr>
                            <a:xfrm>
                              <a:off x="906780" y="2461260"/>
                              <a:ext cx="1173480" cy="7620"/>
                            </a:xfrm>
                            <a:prstGeom prst="straightConnector1">
                              <a:avLst/>
                            </a:prstGeom>
                            <a:ln w="25400"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" name="Прямая со стрелкой 43"/>
                          <wps:cNvCnPr/>
                          <wps:spPr>
                            <a:xfrm flipH="1">
                              <a:off x="2453640" y="1333500"/>
                              <a:ext cx="403860" cy="922020"/>
                            </a:xfrm>
                            <a:prstGeom prst="straightConnector1">
                              <a:avLst/>
                            </a:prstGeom>
                            <a:ln w="25400"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" name="Прямая со стрелкой 44"/>
                          <wps:cNvCnPr/>
                          <wps:spPr>
                            <a:xfrm>
                              <a:off x="525780" y="1120140"/>
                              <a:ext cx="2133600" cy="22860"/>
                            </a:xfrm>
                            <a:prstGeom prst="straightConnector1">
                              <a:avLst/>
                            </a:prstGeom>
                            <a:ln w="25400"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" name="Прямая со стрелкой 45"/>
                          <wps:cNvCnPr/>
                          <wps:spPr>
                            <a:xfrm>
                              <a:off x="533400" y="1150620"/>
                              <a:ext cx="1653540" cy="1143000"/>
                            </a:xfrm>
                            <a:prstGeom prst="straightConnector1">
                              <a:avLst/>
                            </a:prstGeom>
                            <a:ln w="25400"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" name="Прямая со стрелкой 46"/>
                          <wps:cNvCnPr/>
                          <wps:spPr>
                            <a:xfrm flipH="1">
                              <a:off x="762000" y="1196340"/>
                              <a:ext cx="1882140" cy="1066800"/>
                            </a:xfrm>
                            <a:prstGeom prst="straightConnector1">
                              <a:avLst/>
                            </a:prstGeom>
                            <a:ln w="25400"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" name="Прямая со стрелкой 47"/>
                          <wps:cNvCnPr/>
                          <wps:spPr>
                            <a:xfrm flipH="1">
                              <a:off x="708660" y="449580"/>
                              <a:ext cx="822960" cy="1798320"/>
                            </a:xfrm>
                            <a:prstGeom prst="straightConnector1">
                              <a:avLst/>
                            </a:prstGeom>
                            <a:ln w="25400"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" name="Прямая со стрелкой 48"/>
                          <wps:cNvCnPr/>
                          <wps:spPr>
                            <a:xfrm>
                              <a:off x="1539240" y="457200"/>
                              <a:ext cx="678180" cy="1821180"/>
                            </a:xfrm>
                            <a:prstGeom prst="straightConnector1">
                              <a:avLst/>
                            </a:prstGeom>
                            <a:ln w="25400"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9" name="Овал 49"/>
                          <wps:cNvSpPr/>
                          <wps:spPr>
                            <a:xfrm>
                              <a:off x="1287780" y="0"/>
                              <a:ext cx="525780" cy="44958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accent1">
                                  <a:shade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E1EFF" w:rsidRPr="00FE1EFF" w:rsidRDefault="00FE1EFF" w:rsidP="00FE1EFF">
                                <w:pPr>
                                  <w:jc w:val="center"/>
                                  <w:rPr>
                                    <w:b/>
                                    <w:color w:val="000000" w:themeColor="text1"/>
                                    <w:sz w:val="24"/>
                                    <w:szCs w:val="24"/>
                                    <w:lang w:val="uk-UA"/>
                                  </w:rPr>
                                </w:pPr>
                                <w:r w:rsidRPr="00FE1EFF">
                                  <w:rPr>
                                    <w:b/>
                                    <w:color w:val="000000" w:themeColor="text1"/>
                                    <w:sz w:val="24"/>
                                    <w:szCs w:val="24"/>
                                    <w:lang w:val="uk-UA"/>
                                  </w:rPr>
                                  <w:t>І</w:t>
                                </w:r>
                              </w:p>
                              <w:p w:rsidR="00FE1EFF" w:rsidRPr="00400073" w:rsidRDefault="00FE1EFF" w:rsidP="00FE1EFF">
                                <w:pPr>
                                  <w:rPr>
                                    <w:sz w:val="18"/>
                                    <w:lang w:val="uk-UA"/>
                                  </w:rPr>
                                </w:pPr>
                                <w:r>
                                  <w:rPr>
                                    <w:sz w:val="18"/>
                                    <w:lang w:val="uk-UA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0" name="Прямоугольник 50"/>
                        <wps:cNvSpPr/>
                        <wps:spPr>
                          <a:xfrm>
                            <a:off x="1600200" y="323850"/>
                            <a:ext cx="426720" cy="44958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Прямая со стрелкой 53"/>
                        <wps:cNvCnPr/>
                        <wps:spPr>
                          <a:xfrm>
                            <a:off x="1828800" y="781050"/>
                            <a:ext cx="0" cy="441960"/>
                          </a:xfrm>
                          <a:prstGeom prst="straightConnector1">
                            <a:avLst/>
                          </a:prstGeom>
                          <a:ln w="25400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Прямая соединительная линия 54"/>
                        <wps:cNvCnPr/>
                        <wps:spPr>
                          <a:xfrm>
                            <a:off x="1114425" y="3467100"/>
                            <a:ext cx="632460" cy="335280"/>
                          </a:xfrm>
                          <a:prstGeom prst="line">
                            <a:avLst/>
                          </a:prstGeom>
                          <a:ln w="254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Прямая соединительная линия 55"/>
                        <wps:cNvCnPr/>
                        <wps:spPr>
                          <a:xfrm flipH="1">
                            <a:off x="1743075" y="3476625"/>
                            <a:ext cx="670560" cy="312420"/>
                          </a:xfrm>
                          <a:prstGeom prst="line">
                            <a:avLst/>
                          </a:prstGeom>
                          <a:ln w="25400"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Прямая со стрелкой 58"/>
                        <wps:cNvCnPr/>
                        <wps:spPr>
                          <a:xfrm>
                            <a:off x="1752600" y="3800475"/>
                            <a:ext cx="0" cy="320040"/>
                          </a:xfrm>
                          <a:prstGeom prst="straightConnector1">
                            <a:avLst/>
                          </a:prstGeom>
                          <a:ln w="25400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Прямоугольник 59"/>
                        <wps:cNvSpPr/>
                        <wps:spPr>
                          <a:xfrm>
                            <a:off x="1533525" y="4295775"/>
                            <a:ext cx="426720" cy="37338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808D2" w:rsidRPr="009808D2" w:rsidRDefault="009808D2" w:rsidP="009808D2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4"/>
                                  <w:lang w:val="uk-UA"/>
                                </w:rPr>
                              </w:pPr>
                              <w:r w:rsidRPr="009808D2">
                                <w:rPr>
                                  <w:b/>
                                  <w:color w:val="000000" w:themeColor="text1"/>
                                  <w:sz w:val="24"/>
                                  <w:lang w:val="uk-UA"/>
                                </w:rPr>
                                <w:t>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Прямоугольник 60"/>
                        <wps:cNvSpPr/>
                        <wps:spPr>
                          <a:xfrm>
                            <a:off x="1543050" y="4857750"/>
                            <a:ext cx="426720" cy="37338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808D2" w:rsidRPr="009808D2" w:rsidRDefault="009808D2" w:rsidP="009808D2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4"/>
                                  <w:lang w:val="uk-UA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4"/>
                                  <w:lang w:val="uk-UA"/>
                                </w:rPr>
                                <w:t>З</w:t>
                              </w:r>
                            </w:p>
                            <w:p w:rsidR="009808D2" w:rsidRDefault="009808D2" w:rsidP="009808D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Прямоугольник 61"/>
                        <wps:cNvSpPr/>
                        <wps:spPr>
                          <a:xfrm>
                            <a:off x="1533525" y="5429250"/>
                            <a:ext cx="426720" cy="37338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808D2" w:rsidRPr="009808D2" w:rsidRDefault="009808D2" w:rsidP="009808D2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4"/>
                                  <w:lang w:val="uk-UA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24"/>
                                  <w:lang w:val="uk-UA"/>
                                </w:rPr>
                                <w:t>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Прямая соединительная линия 62"/>
                        <wps:cNvCnPr/>
                        <wps:spPr>
                          <a:xfrm>
                            <a:off x="1762125" y="4667250"/>
                            <a:ext cx="0" cy="175260"/>
                          </a:xfrm>
                          <a:prstGeom prst="line">
                            <a:avLst/>
                          </a:prstGeom>
                          <a:ln w="254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Прямая соединительная линия 63"/>
                        <wps:cNvCnPr/>
                        <wps:spPr>
                          <a:xfrm>
                            <a:off x="1733550" y="5238750"/>
                            <a:ext cx="0" cy="175260"/>
                          </a:xfrm>
                          <a:prstGeom prst="line">
                            <a:avLst/>
                          </a:prstGeom>
                          <a:ln w="254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" name="Прямоугольник 65"/>
                        <wps:cNvSpPr/>
                        <wps:spPr>
                          <a:xfrm>
                            <a:off x="1352550" y="4143375"/>
                            <a:ext cx="838200" cy="176784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>
                                <a:shade val="50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Прямая соединительная линия 69"/>
                        <wps:cNvCnPr/>
                        <wps:spPr>
                          <a:xfrm flipH="1" flipV="1">
                            <a:off x="0" y="6181725"/>
                            <a:ext cx="1733550" cy="95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Прямая соединительная линия 70"/>
                        <wps:cNvCnPr/>
                        <wps:spPr>
                          <a:xfrm flipV="1">
                            <a:off x="38100" y="19050"/>
                            <a:ext cx="9525" cy="61817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" name="Прямая соединительная линия 71"/>
                        <wps:cNvCnPr/>
                        <wps:spPr>
                          <a:xfrm>
                            <a:off x="38100" y="0"/>
                            <a:ext cx="1714500" cy="95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" name="Прямая со стрелкой 72"/>
                        <wps:cNvCnPr/>
                        <wps:spPr>
                          <a:xfrm>
                            <a:off x="1733550" y="19050"/>
                            <a:ext cx="0" cy="3238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47E27D" id="Группа 79" o:spid="_x0000_s1042" style="position:absolute;left:0;text-align:left;margin-left:40.35pt;margin-top:-34.35pt;width:208.8pt;height:411.45pt;z-index:251703808;mso-width-relative:margin;mso-height-relative:margin" coordsize="31184,62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">
                <v:group id="Группа 34" o:spid="_x0000_s1043" style="position:absolute;left:6191;top:12192;width:24993;height:22479" coordsize="31775,269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oval id="Овал 35" o:spid="_x0000_s1044" style="position:absolute;top:9144;width:5257;height:44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Ig5cMA&#10;AADbAAAADwAAAGRycy9kb3ducmV2LnhtbESPT4vCMBTE7wt+h/AEb2vqn3WlaxQVBE+CVZC9PZpn&#10;WzZ5KU209dsbQdjjMDO/YRarzhpxp8ZXjhWMhgkI4tzpigsF59Pucw7CB2SNxjEpeJCH1bL3scBU&#10;u5aPdM9CISKEfYoKyhDqVEqfl2TRD11NHL2rayyGKJtC6gbbCLdGjpNkJi1WHBdKrGlbUv6X3ayC&#10;6d5OD+ZxbPl3Zwxvxxf7vbkoNeh36x8QgbrwH36391rB5AteX+IPkM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3Ig5cMAAADbAAAADwAAAAAAAAAAAAAAAACYAgAAZHJzL2Rv&#10;d25yZXYueG1sUEsFBgAAAAAEAAQA9QAAAIgDAAAAAA==&#10;" filled="f" strokecolor="#243f60 [1604]" strokeweight="2pt">
                    <v:textbox>
                      <w:txbxContent>
                        <w:p w:rsidR="00FE1EFF" w:rsidRPr="00FE1EFF" w:rsidRDefault="00FE1EFF" w:rsidP="00FE1EFF">
                          <w:pPr>
                            <w:jc w:val="center"/>
                            <w:rPr>
                              <w:b/>
                              <w:color w:val="000000" w:themeColor="text1"/>
                              <w:sz w:val="24"/>
                              <w:szCs w:val="24"/>
                              <w:lang w:val="uk-UA"/>
                            </w:rPr>
                          </w:pPr>
                          <w:r w:rsidRPr="00FE1EFF">
                            <w:rPr>
                              <w:b/>
                              <w:color w:val="000000" w:themeColor="text1"/>
                              <w:sz w:val="24"/>
                              <w:szCs w:val="24"/>
                              <w:lang w:val="uk-UA"/>
                            </w:rPr>
                            <w:t>ІІІ</w:t>
                          </w:r>
                        </w:p>
                      </w:txbxContent>
                    </v:textbox>
                  </v:oval>
                  <v:oval id="Овал 36" o:spid="_x0000_s1045" style="position:absolute;left:2743;top:22479;width:6248;height:44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C+ksIA&#10;AADbAAAADwAAAGRycy9kb3ducmV2LnhtbESPQYvCMBSE78L+h/AWvGm6Kq7UprIrCJ4EdUG8PZpn&#10;WzZ5KU209d8bQfA4zMw3TLbqrRE3an3tWMHXOAFBXDhdc6ng77gZLUD4gKzROCYFd/Kwyj8GGaba&#10;dbyn2yGUIkLYp6igCqFJpfRFRRb92DXE0bu41mKIsi2lbrGLcGvkJEnm0mLNcaHChtYVFf+Hq1Uw&#10;29rZztz3HZ83xvB6crLfvyelhp/9zxJEoD68w6/2ViuYzuH5Jf4Am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oL6SwgAAANsAAAAPAAAAAAAAAAAAAAAAAJgCAABkcnMvZG93&#10;bnJldi54bWxQSwUGAAAAAAQABAD1AAAAhwMAAAAA&#10;" filled="f" strokecolor="#243f60 [1604]" strokeweight="2pt">
                    <v:textbox>
                      <w:txbxContent>
                        <w:p w:rsidR="00FE1EFF" w:rsidRPr="00FE1EFF" w:rsidRDefault="00FE1EFF" w:rsidP="00FE1EFF">
                          <w:pPr>
                            <w:jc w:val="center"/>
                            <w:rPr>
                              <w:b/>
                              <w:color w:val="000000" w:themeColor="text1"/>
                              <w:sz w:val="24"/>
                              <w:szCs w:val="24"/>
                              <w:lang w:val="en-US"/>
                            </w:rPr>
                          </w:pPr>
                          <w:r w:rsidRPr="00FE1EFF">
                            <w:rPr>
                              <w:b/>
                              <w:color w:val="000000" w:themeColor="text1"/>
                              <w:sz w:val="24"/>
                              <w:szCs w:val="24"/>
                              <w:lang w:val="en-US"/>
                            </w:rPr>
                            <w:t>IV</w:t>
                          </w:r>
                        </w:p>
                      </w:txbxContent>
                    </v:textbox>
                  </v:oval>
                  <v:oval id="Овал 37" o:spid="_x0000_s1046" style="position:absolute;left:20802;top:22402;width:5258;height:44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wbCcMA&#10;AADbAAAADwAAAGRycy9kb3ducmV2LnhtbESPS2vDMBCE74X8B7GB3Go5D5riWglpwJBTIQ8IuS3W&#10;xjaRVsZSbeffV4VCj8PMfMPk29Ea0VPnG8cK5kkKgrh0uuFKweVcvL6D8AFZo3FMCp7kYbuZvOSY&#10;aTfwkfpTqESEsM9QQR1Cm0npy5os+sS1xNG7u85iiLKrpO5wiHBr5CJN36TFhuNCjS3tayofp2+r&#10;YHWwqy/zPA58K4zh/eJq159XpWbTcfcBItAY/sN/7YNWsFzD75f4A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OwbCcMAAADbAAAADwAAAAAAAAAAAAAAAACYAgAAZHJzL2Rv&#10;d25yZXYueG1sUEsFBgAAAAAEAAQA9QAAAIgDAAAAAA==&#10;" filled="f" strokecolor="#243f60 [1604]" strokeweight="2pt">
                    <v:textbox>
                      <w:txbxContent>
                        <w:p w:rsidR="00FE1EFF" w:rsidRPr="00FE1EFF" w:rsidRDefault="00FE1EFF" w:rsidP="00FE1EFF">
                          <w:pPr>
                            <w:jc w:val="center"/>
                            <w:rPr>
                              <w:b/>
                              <w:color w:val="000000" w:themeColor="text1"/>
                              <w:sz w:val="24"/>
                              <w:szCs w:val="24"/>
                              <w:lang w:val="en-US"/>
                            </w:rPr>
                          </w:pPr>
                          <w:r w:rsidRPr="00FE1EFF">
                            <w:rPr>
                              <w:b/>
                              <w:color w:val="000000" w:themeColor="text1"/>
                              <w:sz w:val="24"/>
                              <w:szCs w:val="24"/>
                              <w:lang w:val="en-US"/>
                            </w:rPr>
                            <w:t>V</w:t>
                          </w:r>
                        </w:p>
                        <w:p w:rsidR="00FE1EFF" w:rsidRDefault="00FE1EFF" w:rsidP="00FE1EFF">
                          <w:pPr>
                            <w:jc w:val="center"/>
                          </w:pPr>
                        </w:p>
                      </w:txbxContent>
                    </v:textbox>
                  </v:oval>
                  <v:oval id="Овал 38" o:spid="_x0000_s1047" style="position:absolute;left:26517;top:8991;width:5258;height:44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OPe8AA&#10;AADbAAAADwAAAGRycy9kb3ducmV2LnhtbERPz2vCMBS+D/wfwhO8zVRXpnRGUaHQ06AqiLdH89YW&#10;k5fSZLb+9+Yw2PHj+73ZjdaIB/W+daxgMU9AEFdOt1wruJzz9zUIH5A1Gsek4EkedtvJ2wYz7QYu&#10;6XEKtYgh7DNU0ITQZVL6qiGLfu464sj9uN5iiLCvpe5xiOHWyGWSfEqLLceGBjs6NlTdT79WQVrY&#10;9Ns8y4FvuTF8XF7t6nBVajYd918gAo3hX/znLrSCjzg2fok/QG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XOPe8AAAADbAAAADwAAAAAAAAAAAAAAAACYAgAAZHJzL2Rvd25y&#10;ZXYueG1sUEsFBgAAAAAEAAQA9QAAAIUDAAAAAA==&#10;" filled="f" strokecolor="#243f60 [1604]" strokeweight="2pt">
                    <v:textbox>
                      <w:txbxContent>
                        <w:p w:rsidR="00FE1EFF" w:rsidRPr="00FE1EFF" w:rsidRDefault="00FE1EFF" w:rsidP="00FE1EFF">
                          <w:pPr>
                            <w:jc w:val="center"/>
                            <w:rPr>
                              <w:color w:val="000000" w:themeColor="text1"/>
                              <w:sz w:val="24"/>
                              <w:szCs w:val="24"/>
                              <w:lang w:val="uk-UA"/>
                            </w:rPr>
                          </w:pPr>
                          <w:r w:rsidRPr="00FE1EFF">
                            <w:rPr>
                              <w:b/>
                              <w:color w:val="000000" w:themeColor="text1"/>
                              <w:sz w:val="24"/>
                              <w:szCs w:val="24"/>
                              <w:lang w:val="uk-UA"/>
                            </w:rPr>
                            <w:t>ІІ</w:t>
                          </w:r>
                        </w:p>
                      </w:txbxContent>
                    </v:textbox>
                  </v:oval>
                  <v:shape id="Прямая со стрелкой 39" o:spid="_x0000_s1048" type="#_x0000_t32" style="position:absolute;left:2819;top:2514;width:9982;height:655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kfYWsMAAADbAAAADwAAAGRycy9kb3ducmV2LnhtbESPUWvCMBSF3wf+h3AF39ZUB6LVWIYw&#10;6NyTbj/g0tw13ZqbtMm0+usXYbDHwznnO5xtOdpOnGkIrWMF8ywHQVw73XKj4OP95XEFIkRkjZ1j&#10;UnClAOVu8rDFQrsLH+l8io1IEA4FKjAx+kLKUBuyGDLniZP36QaLMcmhkXrAS4LbTi7yfCkttpwW&#10;DHraG6q/Tz9WweIwLpvqavqvqo83ugX/+rbySs2m4/MGRKQx/of/2pVW8LSG+5f0A+Tu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pH2FrDAAAA2wAAAA8AAAAAAAAAAAAA&#10;AAAAoQIAAGRycy9kb3ducmV2LnhtbFBLBQYAAAAABAAEAPkAAACRAwAAAAA=&#10;" strokecolor="#4579b8 [3044]" strokeweight="2pt">
                    <v:stroke endarrow="block"/>
                  </v:shape>
                  <v:shape id="Прямая со стрелкой 40" o:spid="_x0000_s1049" type="#_x0000_t32" style="position:absolute;left:18211;top:2438;width:9602;height:685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EeHVsEAAADbAAAADwAAAGRycy9kb3ducmV2LnhtbERPy4rCMBTdC/5DuIK7MXUYhrEaRWQG&#10;pDOCr427a3Nti8lNaaKtf28WAy4P5z1bdNaIOzW+cqxgPEpAEOdOV1woOB5+3r5A+ICs0TgmBQ/y&#10;sJj3ezNMtWt5R/d9KEQMYZ+igjKEOpXS5yVZ9CNXE0fu4hqLIcKmkLrBNoZbI9+T5FNarDg2lFjT&#10;qqT8ur9ZBXX2HTI72fxqc84Of5vT1pzXrVLDQbecggjUhZf4373WCj7i+v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kR4dWwQAAANsAAAAPAAAAAAAAAAAAAAAA&#10;AKECAABkcnMvZG93bnJldi54bWxQSwUGAAAAAAQABAD5AAAAjwMAAAAA&#10;" strokecolor="#4579b8 [3044]" strokeweight="2pt">
                    <v:stroke endarrow="block"/>
                  </v:shape>
                  <v:shape id="Прямая со стрелкой 41" o:spid="_x0000_s1050" type="#_x0000_t32" style="position:absolute;left:2514;top:13563;width:3505;height:906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DCf8cAAADbAAAADwAAAGRycy9kb3ducmV2LnhtbESPQWvCQBSE74L/YXmF3nRjaWNIs0or&#10;SEsrqNFDe3tkn0ls9m3IbjXtr+8WBI/DzHzDZPPeNOJEnastK5iMIxDEhdU1lwr2u+UoAeE8ssbG&#10;Min4IQfz2XCQYartmbd0yn0pAoRdigoq79tUSldUZNCNbUscvIPtDPogu1LqDs8Bbhp5F0WxNFhz&#10;WKiwpUVFxVf+bRQ8vOSr99/NRxIfzfS5TTZvh/VnrNTtTf/0CMJT76/hS/tVK7ifwP+X8APk7A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GgMJ/xwAAANsAAAAPAAAAAAAA&#10;AAAAAAAAAKECAABkcnMvZG93bnJldi54bWxQSwUGAAAAAAQABAD5AAAAlQMAAAAA&#10;" strokecolor="#4579b8 [3044]" strokeweight="2pt">
                    <v:stroke startarrow="block" endarrow="block"/>
                  </v:shape>
                  <v:shape id="Прямая со стрелкой 42" o:spid="_x0000_s1051" type="#_x0000_t32" style="position:absolute;left:9067;top:24612;width:11735;height:7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JcCMcAAADbAAAADwAAAGRycy9kb3ducmV2LnhtbESPQWvCQBSE74X+h+UVequbSk1DmlVq&#10;oSgqaNMe2tsj+0xSs29DdtXor3eFQo/DzHzDZJPeNOJAnastK3gcRCCIC6trLhV8fb4/JCCcR9bY&#10;WCYFJ3IwGd/eZJhqe+QPOuS+FAHCLkUFlfdtKqUrKjLoBrYlDt7WdgZ9kF0pdYfHADeNHEZRLA3W&#10;HBYqbOmtomKX742C0SxfLc+b7yT+Nc/TNtkstuufWKn7u/71BYSn3v+H/9pzreBpCNcv4QfI8Q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2UlwIxwAAANsAAAAPAAAAAAAA&#10;AAAAAAAAAKECAABkcnMvZG93bnJldi54bWxQSwUGAAAAAAQABAD5AAAAlQMAAAAA&#10;" strokecolor="#4579b8 [3044]" strokeweight="2pt">
                    <v:stroke startarrow="block" endarrow="block"/>
                  </v:shape>
                  <v:shape id="Прямая со стрелкой 43" o:spid="_x0000_s1052" type="#_x0000_t32" style="position:absolute;left:24536;top:13335;width:4039;height:922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lYUsIAAADbAAAADwAAAGRycy9kb3ducmV2LnhtbESPS4vCQBCE78L+h6EXvOnE9YFkHUWE&#10;BRE8+Nq9NpneJJjpCelR4793BMFjUVVfUbNF6yp1pUZKzwYG/QQUceZtybmB4+GnNwUlAdli5ZkM&#10;3ElgMf/ozDC1/sY7uu5DriKEJUUDRQh1qrVkBTmUvq+Jo/fvG4chyibXtsFbhLtKfyXJRDssOS4U&#10;WNOqoOy8vzgD58u9lc3477QeHH1tf0eC060Y0/1sl9+gArXhHX6119bAaAjPL/EH6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blYUsIAAADbAAAADwAAAAAAAAAAAAAA&#10;AAChAgAAZHJzL2Rvd25yZXYueG1sUEsFBgAAAAAEAAQA+QAAAJADAAAAAA==&#10;" strokecolor="#4579b8 [3044]" strokeweight="2pt">
                    <v:stroke startarrow="block" endarrow="block"/>
                  </v:shape>
                  <v:shape id="Прямая со стрелкой 44" o:spid="_x0000_s1053" type="#_x0000_t32" style="position:absolute;left:5257;top:11201;width:21336;height:22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dh58cAAADbAAAADwAAAGRycy9kb3ducmV2LnhtbESPQUvDQBSE74L/YXmCN7upxBjSboMV&#10;RKmCbdpDe3tkX5PY7NuQXdvor3cLQo/DzHzDTPPBtOJIvWssKxiPIhDEpdUNVwo265e7FITzyBpb&#10;y6Tghxzks+urKWbannhFx8JXIkDYZaig9r7LpHRlTQbdyHbEwdvb3qAPsq+k7vEU4KaV91GUSIMN&#10;h4UaO3quqTwU30bBw2vx8f673KbJl3mcd+lysf/cJUrd3gxPExCeBn8J/7fftII4hvOX8APk7A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92HnxwAAANsAAAAPAAAAAAAA&#10;AAAAAAAAAKECAABkcnMvZG93bnJldi54bWxQSwUGAAAAAAQABAD5AAAAlQMAAAAA&#10;" strokecolor="#4579b8 [3044]" strokeweight="2pt">
                    <v:stroke startarrow="block" endarrow="block"/>
                  </v:shape>
                  <v:shape id="Прямая со стрелкой 45" o:spid="_x0000_s1054" type="#_x0000_t32" style="position:absolute;left:5334;top:11506;width:16535;height:114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bvEfMcAAADbAAAADwAAAGRycy9kb3ducmV2LnhtbESPQUvDQBSE7wX/w/IEb+1GMTHEbIMK&#10;UtFC27QHvT2yr0k0+zZk1zb667uC0OMwM98weTGaThxocK1lBdezCARxZXXLtYLd9nmagnAeWWNn&#10;mRT8kINifjHJMdP2yBs6lL4WAcIuQwWN930mpasaMuhmticO3t4OBn2QQy31gMcAN528iaJEGmw5&#10;LDTY01ND1Vf5bRTEi3L59rt+T5NPc/fYp+vX/eojUerqcny4B+Fp9Ofwf/tFK7iN4e9L+AFyfg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5u8R8xwAAANsAAAAPAAAAAAAA&#10;AAAAAAAAAKECAABkcnMvZG93bnJldi54bWxQSwUGAAAAAAQABAD5AAAAlQMAAAAA&#10;" strokecolor="#4579b8 [3044]" strokeweight="2pt">
                    <v:stroke startarrow="block" endarrow="block"/>
                  </v:shape>
                  <v:shape id="Прямая со стрелкой 46" o:spid="_x0000_s1055" type="#_x0000_t32" style="position:absolute;left:7620;top:11963;width:18821;height:1066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c77ysMAAADbAAAADwAAAGRycy9kb3ducmV2LnhtbESPQWvCQBSE70L/w/KE3nRjiSLRVaRQ&#10;kEIPptpeH9lnEsy+DXmrSf59t1DocZiZb5jtfnCNelAntWcDi3kCirjwtubSwPnzbbYGJQHZYuOZ&#10;DIwksN89TbaYWd/ziR55KFWEsGRooAqhzbSWoiKHMvctcfSuvnMYouxKbTvsI9w1+iVJVtphzXGh&#10;wpZeKypu+d0ZuN3HQd6X35fj4uxb+5UKrj/EmOfpcNiACjSE//Bf+2gNpCv4/RJ/gN7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HO+8rDAAAA2wAAAA8AAAAAAAAAAAAA&#10;AAAAoQIAAGRycy9kb3ducmV2LnhtbFBLBQYAAAAABAAEAPkAAACRAwAAAAA=&#10;" strokecolor="#4579b8 [3044]" strokeweight="2pt">
                    <v:stroke startarrow="block" endarrow="block"/>
                  </v:shape>
                  <v:shape id="Прямая со стрелкой 47" o:spid="_x0000_s1056" type="#_x0000_t32" style="position:absolute;left:7086;top:4495;width:8230;height:1798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KazsMAAADbAAAADwAAAGRycy9kb3ducmV2LnhtbESP0WoCMRRE3wX/IVyhb262UlRWoxRB&#10;2Nan2n7AZXPdrG5u4ibV1a9vhIKPw8ycYZbr3rbiQl1oHCt4zXIQxJXTDdcKfr634zmIEJE1to5J&#10;wY0CrFfDwRIL7a78RZd9rEWCcChQgYnRF1KGypDFkDlPnLyD6yzGJLta6g6vCW5bOcnzqbTYcFow&#10;6GljqDrtf62CyWc/rcubOR/Lc7zTPfiP3dwr9TLq3xcgIvXxGf5vl1rB2wweX9IPkK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ySms7DAAAA2wAAAA8AAAAAAAAAAAAA&#10;AAAAoQIAAGRycy9kb3ducmV2LnhtbFBLBQYAAAAABAAEAPkAAACRAwAAAAA=&#10;" strokecolor="#4579b8 [3044]" strokeweight="2pt">
                    <v:stroke endarrow="block"/>
                  </v:shape>
                  <v:shape id="Прямая со стрелкой 48" o:spid="_x0000_s1057" type="#_x0000_t32" style="position:absolute;left:15392;top:4572;width:6782;height:1821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GLUMEAAADbAAAADwAAAGRycy9kb3ducmV2LnhtbERPy4rCMBTdC/5DuIK7MXUYhrEaRWQG&#10;pDOCr427a3Nti8lNaaKtf28WAy4P5z1bdNaIOzW+cqxgPEpAEOdOV1woOB5+3r5A+ICs0TgmBQ/y&#10;sJj3ezNMtWt5R/d9KEQMYZ+igjKEOpXS5yVZ9CNXE0fu4hqLIcKmkLrBNoZbI9+T5FNarDg2lFjT&#10;qqT8ur9ZBXX2HTI72fxqc84Of5vT1pzXrVLDQbecggjUhZf4373WCj7i2P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aMYtQwQAAANsAAAAPAAAAAAAAAAAAAAAA&#10;AKECAABkcnMvZG93bnJldi54bWxQSwUGAAAAAAQABAD5AAAAjwMAAAAA&#10;" strokecolor="#4579b8 [3044]" strokeweight="2pt">
                    <v:stroke endarrow="block"/>
                  </v:shape>
                  <v:oval id="Овал 49" o:spid="_x0000_s1058" style="position:absolute;left:12877;width:5258;height:44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lZncEA&#10;AADbAAAADwAAAGRycy9kb3ducmV2LnhtbESPS6vCMBSE9xf8D+EI7q6pIj6qUbyC4ErwAeLu0Bzb&#10;YnJSmlxb/70RBJfDzDfDLFatNeJBtS8dKxj0ExDEmdMl5wrOp+3vFIQPyBqNY1LwJA+rZedngal2&#10;DR/ocQy5iCXsU1RQhFClUvqsIIu+7yri6N1cbTFEWedS19jEcmvkMEnG0mLJcaHAijYFZffjv1Uw&#10;2tnR3jwPDV+3xvBmeLGTv4tSvW67noMI1IZv+EPvdORm8P4Sf4B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5WZ3BAAAA2wAAAA8AAAAAAAAAAAAAAAAAmAIAAGRycy9kb3du&#10;cmV2LnhtbFBLBQYAAAAABAAEAPUAAACGAwAAAAA=&#10;" filled="f" strokecolor="#243f60 [1604]" strokeweight="2pt">
                    <v:textbox>
                      <w:txbxContent>
                        <w:p w:rsidR="00FE1EFF" w:rsidRPr="00FE1EFF" w:rsidRDefault="00FE1EFF" w:rsidP="00FE1EFF">
                          <w:pPr>
                            <w:jc w:val="center"/>
                            <w:rPr>
                              <w:b/>
                              <w:color w:val="000000" w:themeColor="text1"/>
                              <w:sz w:val="24"/>
                              <w:szCs w:val="24"/>
                              <w:lang w:val="uk-UA"/>
                            </w:rPr>
                          </w:pPr>
                          <w:r w:rsidRPr="00FE1EFF">
                            <w:rPr>
                              <w:b/>
                              <w:color w:val="000000" w:themeColor="text1"/>
                              <w:sz w:val="24"/>
                              <w:szCs w:val="24"/>
                              <w:lang w:val="uk-UA"/>
                            </w:rPr>
                            <w:t>І</w:t>
                          </w:r>
                        </w:p>
                        <w:p w:rsidR="00FE1EFF" w:rsidRPr="00400073" w:rsidRDefault="00FE1EFF" w:rsidP="00FE1EFF">
                          <w:pPr>
                            <w:rPr>
                              <w:sz w:val="18"/>
                              <w:lang w:val="uk-UA"/>
                            </w:rPr>
                          </w:pPr>
                          <w:r>
                            <w:rPr>
                              <w:sz w:val="18"/>
                              <w:lang w:val="uk-UA"/>
                            </w:rPr>
                            <w:t>5</w:t>
                          </w:r>
                        </w:p>
                      </w:txbxContent>
                    </v:textbox>
                  </v:oval>
                </v:group>
                <v:rect id="Прямоугольник 50" o:spid="_x0000_s1059" style="position:absolute;left:16002;top:3238;width:4267;height:44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/cXcEA&#10;AADbAAAADwAAAGRycy9kb3ducmV2LnhtbERPXWvCMBR9H/gfwhX2NlMHjlGNooIwcBNqVfDtklzb&#10;anNTmkw7f/3yIPh4ON+TWWdrcaXWV44VDAcJCGLtTMWFgl2+evsE4QOywdoxKfgjD7Np72WCqXE3&#10;zui6DYWIIexTVFCG0KRSel2SRT9wDXHkTq61GCJsC2lavMVwW8v3JPmQFiuODSU2tCxJX7a/VgHt&#10;D+fsflzrzbeeu4yXIV/kP0q99rv5GESgLjzFD/eXUTCK6+OX+APk9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/3F3BAAAA2wAAAA8AAAAAAAAAAAAAAAAAmAIAAGRycy9kb3du&#10;cmV2LnhtbFBLBQYAAAAABAAEAPUAAACGAwAAAAA=&#10;" filled="f" strokecolor="#243f60 [1604]" strokeweight="2pt"/>
                <v:shape id="Прямая со стрелкой 53" o:spid="_x0000_s1060" type="#_x0000_t32" style="position:absolute;left:18288;top:7810;width:0;height:44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yP/MUAAADbAAAADwAAAGRycy9kb3ducmV2LnhtbESPQWvCQBSE7wX/w/KE3nRji2Kjq5TS&#10;gkQFq7309sw+k+Du25DdmvjvXUHocZiZb5j5srNGXKjxlWMFo2ECgjh3uuJCwc/hazAF4QOyRuOY&#10;FFzJw3LRe5pjql3L33TZh0JECPsUFZQh1KmUPi/Joh+6mjh6J9dYDFE2hdQNthFujXxJkom0WHFc&#10;KLGmj5Ly8/7PKqizz5DZt+1am2N22Gx/d+a4apV67nfvMxCBuvAffrRXWsH4Fe5f4g+Qi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UyP/MUAAADbAAAADwAAAAAAAAAA&#10;AAAAAAChAgAAZHJzL2Rvd25yZXYueG1sUEsFBgAAAAAEAAQA+QAAAJMDAAAAAA==&#10;" strokecolor="#4579b8 [3044]" strokeweight="2pt">
                  <v:stroke endarrow="block"/>
                </v:shape>
                <v:line id="Прямая соединительная линия 54" o:spid="_x0000_s1061" style="position:absolute;visibility:visible;mso-wrap-style:square" from="11144,34671" to="17468,38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GKqcYAAADbAAAADwAAAGRycy9kb3ducmV2LnhtbESPQWsCMRSE7wX/Q3iCl1KTSi2yNUoR&#10;BPVg6XYLPT42r5ulm5d1E3XtrzcFocdhZr5h5sveNeJEXag9a3gcKxDEpTc1VxqKj/XDDESIyAYb&#10;z6ThQgGWi8HdHDPjz/xOpzxWIkE4ZKjBxthmUobSksMw9i1x8r595zAm2VXSdHhOcNfIiVLP0mHN&#10;acFiSytL5U9+dBp2O/UZZ3azV/XX5bDKt8Xb732h9WjYv76AiNTH//CtvTEapk/w9yX9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pRiqnGAAAA2wAAAA8AAAAAAAAA&#10;AAAAAAAAoQIAAGRycy9kb3ducmV2LnhtbFBLBQYAAAAABAAEAPkAAACUAwAAAAA=&#10;" strokecolor="#4579b8 [3044]" strokeweight="2pt"/>
                <v:line id="Прямая соединительная линия 55" o:spid="_x0000_s1062" style="position:absolute;flip:x;visibility:visible;mso-wrap-style:square" from="17430,34766" to="24136,378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RNvMUAAADbAAAADwAAAGRycy9kb3ducmV2LnhtbESPW2vCQBSE3wv+h+UIfSlmYyVeoquU&#10;XmjeRA34esgek2D2bMhuY/z33ULBx2FmvmE2u8E0oqfO1ZYVTKMYBHFhdc2lgvz0NVmCcB5ZY2OZ&#10;FNzJwW47etpgqu2ND9QffSkChF2KCirv21RKV1Rk0EW2JQ7exXYGfZBdKXWHtwA3jXyN47k0WHNY&#10;qLCl94qK6/HHKHhZfGT39tPsMz87HfI+OX9fVjOlnsfD2xqEp8E/wv/tTCtIEvj7En6A3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IRNvMUAAADbAAAADwAAAAAAAAAA&#10;AAAAAAChAgAAZHJzL2Rvd25yZXYueG1sUEsFBgAAAAAEAAQA+QAAAJMDAAAAAA==&#10;" strokecolor="#4579b8 [3044]" strokeweight="2pt">
                  <v:stroke dashstyle="dash"/>
                </v:line>
                <v:shape id="Прямая со стрелкой 58" o:spid="_x0000_s1063" type="#_x0000_t32" style="position:absolute;left:17526;top:38004;width:0;height:320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+gdjcEAAADbAAAADwAAAGRycy9kb3ducmV2LnhtbERPy4rCMBTdC/5DuIK7MXVghrEaRWQG&#10;pDOCr427a3Nti8lNaaKtf28WAy4P5z1bdNaIOzW+cqxgPEpAEOdOV1woOB5+3r5A+ICs0TgmBQ/y&#10;sJj3ezNMtWt5R/d9KEQMYZ+igjKEOpXS5yVZ9CNXE0fu4hqLIcKmkLrBNoZbI9+T5FNarDg2lFjT&#10;qqT8ur9ZBXX2HTI72fxqc84Of5vT1pzXrVLDQbecggjUhZf4373WCj7i2P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f6B2NwQAAANsAAAAPAAAAAAAAAAAAAAAA&#10;AKECAABkcnMvZG93bnJldi54bWxQSwUGAAAAAAQABAD5AAAAjwMAAAAA&#10;" strokecolor="#4579b8 [3044]" strokeweight="2pt">
                  <v:stroke endarrow="block"/>
                </v:shape>
                <v:rect id="Прямоугольник 59" o:spid="_x0000_s1064" style="position:absolute;left:15335;top:42957;width:4267;height:37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V1wMUA&#10;AADbAAAADwAAAGRycy9kb3ducmV2LnhtbESPQWvCQBSE70L/w/IKvemmQsVGV7GCUNAKMSr09th9&#10;TdJm34bsVmN/vSsIPQ4z8w0znXe2FidqfeVYwfMgAUGsnam4ULDPV/0xCB+QDdaOScGFPMxnD70p&#10;psadOaPTLhQiQtinqKAMoUml9Loki37gGuLofbnWYoiyLaRp8RzhtpbDJBlJixXHhRIbWpakf3a/&#10;VgEdjt/Z3+dabzd64TJehvwt/1Dq6bFbTEAE6sJ/+N5+NwpeX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hXXAxQAAANsAAAAPAAAAAAAAAAAAAAAAAJgCAABkcnMv&#10;ZG93bnJldi54bWxQSwUGAAAAAAQABAD1AAAAigMAAAAA&#10;" filled="f" strokecolor="#243f60 [1604]" strokeweight="2pt">
                  <v:textbox>
                    <w:txbxContent>
                      <w:p w:rsidR="009808D2" w:rsidRPr="009808D2" w:rsidRDefault="009808D2" w:rsidP="009808D2">
                        <w:pPr>
                          <w:jc w:val="center"/>
                          <w:rPr>
                            <w:b/>
                            <w:color w:val="000000" w:themeColor="text1"/>
                            <w:sz w:val="24"/>
                            <w:lang w:val="uk-UA"/>
                          </w:rPr>
                        </w:pPr>
                        <w:r w:rsidRPr="009808D2">
                          <w:rPr>
                            <w:b/>
                            <w:color w:val="000000" w:themeColor="text1"/>
                            <w:sz w:val="24"/>
                            <w:lang w:val="uk-UA"/>
                          </w:rPr>
                          <w:t>М</w:t>
                        </w:r>
                      </w:p>
                    </w:txbxContent>
                  </v:textbox>
                </v:rect>
                <v:rect id="Прямоугольник 60" o:spid="_x0000_s1065" style="position:absolute;left:15430;top:48577;width:4267;height:37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MW4MIA&#10;AADbAAAADwAAAGRycy9kb3ducmV2LnhtbERPz2vCMBS+C/sfwht4s+k8iHTG0gmDgXNQuw28PZJn&#10;2615KU2mnX+9OQgeP77fq3y0nTjR4FvHCp6SFASxdqblWsFn9TpbgvAB2WDnmBT8k4d8/TBZYWbc&#10;mUs67UMtYgj7DBU0IfSZlF43ZNEnrieO3NENFkOEQy3NgOcYbjs5T9OFtNhybGiwp01D+nf/ZxXQ&#10;1/dPeTls9ce7LlzJm1C9VDulpo9j8Qwi0Bju4pv7zShYxPXxS/wBcn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0xbgwgAAANsAAAAPAAAAAAAAAAAAAAAAAJgCAABkcnMvZG93&#10;bnJldi54bWxQSwUGAAAAAAQABAD1AAAAhwMAAAAA&#10;" filled="f" strokecolor="#243f60 [1604]" strokeweight="2pt">
                  <v:textbox>
                    <w:txbxContent>
                      <w:p w:rsidR="009808D2" w:rsidRPr="009808D2" w:rsidRDefault="009808D2" w:rsidP="009808D2">
                        <w:pPr>
                          <w:jc w:val="center"/>
                          <w:rPr>
                            <w:b/>
                            <w:color w:val="000000" w:themeColor="text1"/>
                            <w:sz w:val="24"/>
                            <w:lang w:val="uk-UA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4"/>
                            <w:lang w:val="uk-UA"/>
                          </w:rPr>
                          <w:t>З</w:t>
                        </w:r>
                      </w:p>
                      <w:p w:rsidR="009808D2" w:rsidRDefault="009808D2" w:rsidP="009808D2">
                        <w:pPr>
                          <w:jc w:val="center"/>
                        </w:pPr>
                      </w:p>
                    </w:txbxContent>
                  </v:textbox>
                </v:rect>
                <v:rect id="Прямоугольник 61" o:spid="_x0000_s1066" style="position:absolute;left:15335;top:54292;width:4267;height:37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+ze8QA&#10;AADbAAAADwAAAGRycy9kb3ducmV2LnhtbESPQWvCQBSE7wX/w/IEb3WjBynRVVQQhNpCjC309th9&#10;TaLZtyG71dRf7wqCx2FmvmFmi87W4kytrxwrGA0TEMTamYoLBYd88/oGwgdkg7VjUvBPHhbz3ssM&#10;U+MunNF5HwoRIexTVFCG0KRSel2SRT90DXH0fl1rMUTZFtK0eIlwW8txkkykxYrjQokNrUvSp/2f&#10;VUBf38fs+vOuP3d66TJeh3yVfyg16HfLKYhAXXiGH+2tUTAZwf1L/AF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fs3vEAAAA2wAAAA8AAAAAAAAAAAAAAAAAmAIAAGRycy9k&#10;b3ducmV2LnhtbFBLBQYAAAAABAAEAPUAAACJAwAAAAA=&#10;" filled="f" strokecolor="#243f60 [1604]" strokeweight="2pt">
                  <v:textbox>
                    <w:txbxContent>
                      <w:p w:rsidR="009808D2" w:rsidRPr="009808D2" w:rsidRDefault="009808D2" w:rsidP="009808D2">
                        <w:pPr>
                          <w:jc w:val="center"/>
                          <w:rPr>
                            <w:b/>
                            <w:color w:val="000000" w:themeColor="text1"/>
                            <w:sz w:val="24"/>
                            <w:lang w:val="uk-UA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24"/>
                            <w:lang w:val="uk-UA"/>
                          </w:rPr>
                          <w:t>Р</w:t>
                        </w:r>
                      </w:p>
                    </w:txbxContent>
                  </v:textbox>
                </v:rect>
                <v:line id="Прямая соединительная линия 62" o:spid="_x0000_s1067" style="position:absolute;visibility:visible;mso-wrap-style:square" from="17621,46672" to="17621,484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h9+8UAAADbAAAADwAAAGRycy9kb3ducmV2LnhtbESPQWsCMRSE7wX/Q3hCL6Um9SCyNYoI&#10;gnpo6XYFj4/Nc7O4edluoq799Y0g9DjMzDfMbNG7RlyoC7VnDW8jBYK49KbmSkPxvX6dgggR2WDj&#10;mTTcKMBiPniaYWb8lb/oksdKJAiHDDXYGNtMylBachhGviVO3tF3DmOSXSVNh9cEd40cKzWRDmtO&#10;CxZbWlkqT/nZadjt1D5O7eZD1YfbzyrfFp+/L4XWz8N++Q4iUh//w4/2xmiYjOH+Jf0AO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Jh9+8UAAADbAAAADwAAAAAAAAAA&#10;AAAAAAChAgAAZHJzL2Rvd25yZXYueG1sUEsFBgAAAAAEAAQA+QAAAJMDAAAAAA==&#10;" strokecolor="#4579b8 [3044]" strokeweight="2pt"/>
                <v:line id="Прямая соединительная линия 63" o:spid="_x0000_s1068" style="position:absolute;visibility:visible;mso-wrap-style:square" from="17335,52387" to="17335,541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9TYYMYAAADbAAAADwAAAGRycy9kb3ducmV2LnhtbESPQWsCMRSE7wX/Q3iCl1KTWhDZGkWE&#10;gnqodN1Cj4/N62bp5mXdRF376xuh4HGYmW+Y+bJ3jThTF2rPGp7HCgRx6U3NlYbi8PY0AxEissHG&#10;M2m4UoDlYvAwx8z4C3/QOY+VSBAOGWqwMbaZlKG05DCMfUucvG/fOYxJdpU0HV4S3DVyotRUOqw5&#10;LVhsaW2p/MlPTsNupz7jzG7eVf11Pa7zbbH/fSy0Hg371SuISH28h//bG6Nh+gK3L+kHyM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vU2GDGAAAA2wAAAA8AAAAAAAAA&#10;AAAAAAAAoQIAAGRycy9kb3ducmV2LnhtbFBLBQYAAAAABAAEAPkAAACUAwAAAAA=&#10;" strokecolor="#4579b8 [3044]" strokeweight="2pt"/>
                <v:rect id="Прямоугольник 65" o:spid="_x0000_s1069" style="position:absolute;left:13525;top:41433;width:8382;height:176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yUhcAA&#10;AADbAAAADwAAAGRycy9kb3ducmV2LnhtbERP3WrCMBS+F/YO4Qx2I5q6URmdaRFB2l3sYroHODTH&#10;pqw5KU3Wdm9vBMHL759vV8y2EyMNvnWsYLNOQBDXTrfcKPg5H1fvIHxA1tg5JgX/5KHInxY7zLSb&#10;+JvGU2hELGGfoQITQp9J6WtDFv3a9cRRu7jBYohwaKQecIrltpOvSbKVFluOCwZ7Ohiqf09/VsG4&#10;r96O8gvP49L5yJnPuSxTpV6e5/0HiEBzeJjv6Uor2KZw+xJ/gMy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HyUhcAAAADbAAAADwAAAAAAAAAAAAAAAACYAgAAZHJzL2Rvd25y&#10;ZXYueG1sUEsFBgAAAAAEAAQA9QAAAIUDAAAAAA==&#10;" filled="f" strokecolor="#243f60 [1604]" strokeweight="2pt">
                  <v:stroke dashstyle="dash"/>
                </v:rect>
                <v:line id="Прямая соединительная линия 69" o:spid="_x0000_s1070" style="position:absolute;flip:x y;visibility:visible;mso-wrap-style:square" from="0,61817" to="17335,619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oMf8QAAADbAAAADwAAAGRycy9kb3ducmV2LnhtbESPT2sCMRTE74LfIbyCt5ptqaKrUbTY&#10;Yk/in4u3x+a5u7h52SZxXf30plDwOMzMb5jpvDWVaMj50rKCt34CgjizuuRcwWH/9ToC4QOyxsoy&#10;KbiRh/ms25liqu2Vt9TsQi4ihH2KCooQ6lRKnxVk0PdtTRy9k3UGQ5Qul9rhNcJNJd+TZCgNlhwX&#10;Cqzps6DsvLsYBXp1/26q3+xs5M9tudp8DNAtj0r1XtrFBESgNjzD/+21VjAcw9+X+APk7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Ggx/xAAAANsAAAAPAAAAAAAAAAAA&#10;AAAAAKECAABkcnMvZG93bnJldi54bWxQSwUGAAAAAAQABAD5AAAAkgMAAAAA&#10;" strokecolor="#4579b8 [3044]"/>
                <v:line id="Прямая соединительная линия 70" o:spid="_x0000_s1071" style="position:absolute;flip:y;visibility:visible;mso-wrap-style:square" from="381,190" to="476,62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YqXsIAAADbAAAADwAAAGRycy9kb3ducmV2LnhtbERPy2rCQBTdC/2H4Ra6MxNtUUkdRQRp&#10;UPC96PKSuU1CM3diZmpSv95ZCC4P5z2dd6YSV2pcaVnBIIpBEGdWl5wrOJ9W/QkI55E1VpZJwT85&#10;mM9eelNMtG35QNejz0UIYZeggsL7OpHSZQUZdJGtiQP3YxuDPsAml7rBNoSbSg7jeCQNlhwaCqxp&#10;WVD2e/wzCtKU1+sbr3bfg/3ly7+Xm+1HO1bq7bVbfILw1Pmn+OFOtYJxWB++hB8gZ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YqXsIAAADbAAAADwAAAAAAAAAAAAAA&#10;AAChAgAAZHJzL2Rvd25yZXYueG1sUEsFBgAAAAAEAAQA+QAAAJADAAAAAA==&#10;" strokecolor="#4579b8 [3044]"/>
                <v:line id="Прямая соединительная линия 71" o:spid="_x0000_s1072" style="position:absolute;visibility:visible;mso-wrap-style:square" from="381,0" to="17526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+9o8UAAADbAAAADwAAAGRycy9kb3ducmV2LnhtbESPzWoCQRCE74G8w9CB3HRWJf5sHEUC&#10;gsRc1DxAZ6fdXdzp2cx0dM3TOwEhx6KqvqLmy8416kwh1p4NDPoZKOLC25pLA5+HdW8KKgqyxcYz&#10;GbhShOXi8WGOufUX3tF5L6VKEI45GqhE2lzrWFTkMPZ9S5y8ow8OJclQahvwkuCu0cMsG2uHNaeF&#10;Clt6q6g47X+cge/txyZev5qhjF9+309hNZ3JKBrz/NStXkEJdfIfvrc31sBkAH9f0g/Qi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m+9o8UAAADbAAAADwAAAAAAAAAA&#10;AAAAAAChAgAAZHJzL2Rvd25yZXYueG1sUEsFBgAAAAAEAAQA+QAAAJMDAAAAAA==&#10;" strokecolor="#4579b8 [3044]"/>
                <v:shape id="Прямая со стрелкой 72" o:spid="_x0000_s1073" type="#_x0000_t32" style="position:absolute;left:17335;top:190;width:0;height:323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hcscUAAADbAAAADwAAAGRycy9kb3ducmV2LnhtbESPW2vCQBSE34X+h+UIfRHdmNYoqauI&#10;UOrtxRv08ZA9JqHZsyG71fTfdwXBx2FmvmGm89ZU4kqNKy0rGA4iEMSZ1SXnCk7Hz/4EhPPIGivL&#10;pOCPHMxnL50pptreeE/Xg89FgLBLUUHhfZ1K6bKCDLqBrYmDd7GNQR9kk0vd4C3ATSXjKEqkwZLD&#10;QoE1LQvKfg6/RsHybbw599bvXwnu2G85Xq1Hm2+lXrvt4gOEp9Y/w4/2SisYx3D/En6AnP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ohcscUAAADbAAAADwAAAAAAAAAA&#10;AAAAAAChAgAAZHJzL2Rvd25yZXYueG1sUEsFBgAAAAAEAAQA+QAAAJMDAAAAAA==&#10;" strokecolor="#4579b8 [3044]">
                  <v:stroke endarrow="block"/>
                </v:shape>
              </v:group>
            </w:pict>
          </mc:Fallback>
        </mc:AlternateContent>
      </w:r>
      <w:r w:rsidR="00BA0A85" w:rsidRPr="00BA0A85">
        <w:rPr>
          <w:rFonts w:ascii="Times New Roman" w:hAnsi="Times New Roman" w:cs="Times New Roman"/>
          <w:b/>
          <w:i/>
          <w:iCs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744768" behindDoc="0" locked="0" layoutInCell="1" allowOverlap="1" wp14:anchorId="05F4FE25" wp14:editId="22C688D1">
                <wp:simplePos x="0" y="0"/>
                <wp:positionH relativeFrom="column">
                  <wp:posOffset>3249930</wp:posOffset>
                </wp:positionH>
                <wp:positionV relativeFrom="paragraph">
                  <wp:posOffset>8890</wp:posOffset>
                </wp:positionV>
                <wp:extent cx="333375" cy="1404620"/>
                <wp:effectExtent l="0" t="0" r="9525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0A85" w:rsidRPr="00BA0A85" w:rsidRDefault="00BA0A85">
                            <w:pPr>
                              <w:rPr>
                                <w:b/>
                                <w:color w:val="000000" w:themeColor="text1"/>
                                <w:sz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A0A85">
                              <w:rPr>
                                <w:b/>
                                <w:color w:val="000000" w:themeColor="text1"/>
                                <w:sz w:val="28"/>
                                <w:lang w:val="uk-UA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5F4FE25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74" type="#_x0000_t202" style="position:absolute;left:0;text-align:left;margin-left:255.9pt;margin-top:.7pt;width:26.25pt;height:110.6pt;z-index:2517447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" stroked="f">
                <v:textbox style="mso-fit-shape-to-text:t">
                  <w:txbxContent>
                    <w:p w:rsidR="00BA0A85" w:rsidRPr="00BA0A85" w:rsidRDefault="00BA0A85">
                      <w:pPr>
                        <w:rPr>
                          <w:b/>
                          <w:color w:val="000000" w:themeColor="text1"/>
                          <w:sz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BA0A85">
                        <w:rPr>
                          <w:b/>
                          <w:color w:val="000000" w:themeColor="text1"/>
                          <w:sz w:val="28"/>
                          <w:lang w:val="uk-UA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E1EFF" w:rsidRDefault="00FE1EFF" w:rsidP="004B43DA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</w:pPr>
    </w:p>
    <w:p w:rsidR="00FE1EFF" w:rsidRDefault="00FE1EFF" w:rsidP="004B43DA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</w:pPr>
    </w:p>
    <w:p w:rsidR="00FE1EFF" w:rsidRDefault="00FE1EFF" w:rsidP="004B43DA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</w:pPr>
    </w:p>
    <w:p w:rsidR="00FE1EFF" w:rsidRDefault="00FE1EFF" w:rsidP="004B43DA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</w:pPr>
    </w:p>
    <w:p w:rsidR="009808D2" w:rsidRDefault="009808D2" w:rsidP="004B43DA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</w:pPr>
    </w:p>
    <w:p w:rsidR="009808D2" w:rsidRDefault="009808D2" w:rsidP="004B43DA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</w:pPr>
    </w:p>
    <w:p w:rsidR="009808D2" w:rsidRDefault="00BA0A85" w:rsidP="004B43DA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</w:pPr>
      <w:r w:rsidRPr="00BA0A85">
        <w:rPr>
          <w:rFonts w:ascii="Times New Roman" w:hAnsi="Times New Roman" w:cs="Times New Roman"/>
          <w:b/>
          <w:i/>
          <w:iCs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748864" behindDoc="0" locked="0" layoutInCell="1" allowOverlap="1" wp14:anchorId="150A1634" wp14:editId="3F0286C8">
                <wp:simplePos x="0" y="0"/>
                <wp:positionH relativeFrom="column">
                  <wp:posOffset>3278505</wp:posOffset>
                </wp:positionH>
                <wp:positionV relativeFrom="paragraph">
                  <wp:posOffset>41617</wp:posOffset>
                </wp:positionV>
                <wp:extent cx="333375" cy="1404620"/>
                <wp:effectExtent l="0" t="0" r="9525" b="0"/>
                <wp:wrapSquare wrapText="bothSides"/>
                <wp:docPr id="8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0A85" w:rsidRPr="00BA0A85" w:rsidRDefault="00BA0A85" w:rsidP="00BA0A85">
                            <w:pPr>
                              <w:rPr>
                                <w:b/>
                                <w:color w:val="000000" w:themeColor="text1"/>
                                <w:sz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lang w:val="uk-UA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50A1634" id="_x0000_s1075" type="#_x0000_t202" style="position:absolute;left:0;text-align:left;margin-left:258.15pt;margin-top:3.3pt;width:26.25pt;height:110.6pt;z-index:2517488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" stroked="f">
                <v:textbox style="mso-fit-shape-to-text:t">
                  <w:txbxContent>
                    <w:p w:rsidR="00BA0A85" w:rsidRPr="00BA0A85" w:rsidRDefault="00BA0A85" w:rsidP="00BA0A85">
                      <w:pPr>
                        <w:rPr>
                          <w:b/>
                          <w:color w:val="000000" w:themeColor="text1"/>
                          <w:sz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lang w:val="uk-UA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В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808D2" w:rsidRDefault="009808D2" w:rsidP="004B43DA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</w:pPr>
    </w:p>
    <w:p w:rsidR="009808D2" w:rsidRDefault="009808D2" w:rsidP="004B43DA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</w:pPr>
    </w:p>
    <w:p w:rsidR="009808D2" w:rsidRDefault="009808D2" w:rsidP="004B43DA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</w:pPr>
    </w:p>
    <w:p w:rsidR="009808D2" w:rsidRDefault="009808D2" w:rsidP="004B43DA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</w:pPr>
    </w:p>
    <w:p w:rsidR="009808D2" w:rsidRDefault="009808D2" w:rsidP="004B43DA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</w:pPr>
    </w:p>
    <w:p w:rsidR="009808D2" w:rsidRDefault="009808D2" w:rsidP="004B43DA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</w:pPr>
    </w:p>
    <w:p w:rsidR="009808D2" w:rsidRDefault="004141C0" w:rsidP="004B43DA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</w:pPr>
      <w:r w:rsidRPr="00BA0A85">
        <w:rPr>
          <w:rFonts w:ascii="Times New Roman" w:hAnsi="Times New Roman" w:cs="Times New Roman"/>
          <w:b/>
          <w:i/>
          <w:iCs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756032" behindDoc="0" locked="0" layoutInCell="1" allowOverlap="1" wp14:anchorId="0D406873" wp14:editId="7AF3BC45">
                <wp:simplePos x="0" y="0"/>
                <wp:positionH relativeFrom="column">
                  <wp:posOffset>2710815</wp:posOffset>
                </wp:positionH>
                <wp:positionV relativeFrom="paragraph">
                  <wp:posOffset>191770</wp:posOffset>
                </wp:positionV>
                <wp:extent cx="333375" cy="452120"/>
                <wp:effectExtent l="0" t="0" r="9525" b="5080"/>
                <wp:wrapSquare wrapText="bothSides"/>
                <wp:docPr id="8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45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0A85" w:rsidRPr="00BA0A85" w:rsidRDefault="00BA0A85" w:rsidP="00BA0A85">
                            <w:pPr>
                              <w:rPr>
                                <w:b/>
                                <w:color w:val="000000" w:themeColor="text1"/>
                                <w:sz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lang w:val="uk-UA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С</w:t>
                            </w:r>
                          </w:p>
                          <w:p w:rsidR="004141C0" w:rsidRDefault="004141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06873" id="_x0000_s1076" type="#_x0000_t202" style="position:absolute;left:0;text-align:left;margin-left:213.45pt;margin-top:15.1pt;width:26.25pt;height:35.6pt;z-index:251756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" stroked="f">
                <v:textbox>
                  <w:txbxContent>
                    <w:p w:rsidR="00BA0A85" w:rsidRPr="00BA0A85" w:rsidRDefault="00BA0A85" w:rsidP="00BA0A85">
                      <w:pPr>
                        <w:rPr>
                          <w:b/>
                          <w:color w:val="000000" w:themeColor="text1"/>
                          <w:sz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lang w:val="uk-UA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С</w:t>
                      </w:r>
                    </w:p>
                    <w:p w:rsidR="004141C0" w:rsidRDefault="004141C0"/>
                  </w:txbxContent>
                </v:textbox>
                <w10:wrap type="square"/>
              </v:shape>
            </w:pict>
          </mc:Fallback>
        </mc:AlternateContent>
      </w:r>
    </w:p>
    <w:p w:rsidR="009808D2" w:rsidRDefault="009808D2" w:rsidP="004B43DA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</w:pPr>
    </w:p>
    <w:p w:rsidR="003A138E" w:rsidRDefault="003A138E" w:rsidP="004B43DA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</w:pPr>
    </w:p>
    <w:p w:rsidR="003A138E" w:rsidRDefault="003A138E" w:rsidP="004B43DA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</w:pPr>
    </w:p>
    <w:p w:rsidR="003A138E" w:rsidRDefault="003A138E" w:rsidP="004B43DA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</w:pPr>
    </w:p>
    <w:p w:rsidR="003A138E" w:rsidRDefault="004141C0" w:rsidP="004B43DA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i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 wp14:anchorId="25A5A272" wp14:editId="5E55B552">
                <wp:simplePos x="0" y="0"/>
                <wp:positionH relativeFrom="column">
                  <wp:posOffset>1964055</wp:posOffset>
                </wp:positionH>
                <wp:positionV relativeFrom="paragraph">
                  <wp:posOffset>106045</wp:posOffset>
                </wp:positionV>
                <wp:extent cx="7620" cy="203021"/>
                <wp:effectExtent l="0" t="0" r="30480" b="26035"/>
                <wp:wrapNone/>
                <wp:docPr id="68" name="Прямая соединительная линия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20302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F47812" id="Прямая соединительная линия 68" o:spid="_x0000_s1026" style="position:absolute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4.65pt,8.35pt" to="155.25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" strokecolor="black [3040]"/>
            </w:pict>
          </mc:Fallback>
        </mc:AlternateContent>
      </w:r>
    </w:p>
    <w:p w:rsidR="003A138E" w:rsidRDefault="003A138E" w:rsidP="004B43DA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</w:pPr>
    </w:p>
    <w:p w:rsidR="004141C0" w:rsidRPr="004141C0" w:rsidRDefault="004141C0" w:rsidP="004B43DA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41C0">
        <w:rPr>
          <w:rFonts w:ascii="Times New Roman" w:hAnsi="Times New Roman" w:cs="Times New Roman"/>
          <w:sz w:val="28"/>
          <w:szCs w:val="28"/>
          <w:lang w:val="uk-UA"/>
        </w:rPr>
        <w:t xml:space="preserve">А – учитель </w:t>
      </w:r>
    </w:p>
    <w:p w:rsidR="004141C0" w:rsidRPr="004141C0" w:rsidRDefault="004141C0" w:rsidP="004B43DA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41C0">
        <w:rPr>
          <w:rFonts w:ascii="Times New Roman" w:hAnsi="Times New Roman" w:cs="Times New Roman"/>
          <w:sz w:val="28"/>
          <w:szCs w:val="28"/>
          <w:lang w:val="uk-UA"/>
        </w:rPr>
        <w:t xml:space="preserve">В – дидактична система </w:t>
      </w:r>
    </w:p>
    <w:p w:rsidR="004141C0" w:rsidRPr="004141C0" w:rsidRDefault="004141C0" w:rsidP="004B43DA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41C0">
        <w:rPr>
          <w:rFonts w:ascii="Times New Roman" w:hAnsi="Times New Roman" w:cs="Times New Roman"/>
          <w:sz w:val="28"/>
          <w:szCs w:val="28"/>
          <w:lang w:val="uk-UA"/>
        </w:rPr>
        <w:t xml:space="preserve">С  – учень </w:t>
      </w:r>
    </w:p>
    <w:p w:rsidR="004141C0" w:rsidRPr="004141C0" w:rsidRDefault="004141C0" w:rsidP="004B43DA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41C0">
        <w:rPr>
          <w:rFonts w:ascii="Times New Roman" w:hAnsi="Times New Roman" w:cs="Times New Roman"/>
          <w:sz w:val="28"/>
          <w:szCs w:val="28"/>
          <w:lang w:val="uk-UA"/>
        </w:rPr>
        <w:t xml:space="preserve">М  – мотиви навчання </w:t>
      </w:r>
    </w:p>
    <w:p w:rsidR="004141C0" w:rsidRPr="004141C0" w:rsidRDefault="004141C0" w:rsidP="004B43DA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41C0">
        <w:rPr>
          <w:rFonts w:ascii="Times New Roman" w:hAnsi="Times New Roman" w:cs="Times New Roman"/>
          <w:sz w:val="28"/>
          <w:szCs w:val="28"/>
          <w:lang w:val="uk-UA"/>
        </w:rPr>
        <w:t xml:space="preserve">З  – задатки і здібності </w:t>
      </w:r>
    </w:p>
    <w:p w:rsidR="003A138E" w:rsidRPr="004141C0" w:rsidRDefault="004141C0" w:rsidP="004B43DA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</w:pPr>
      <w:r w:rsidRPr="004141C0">
        <w:rPr>
          <w:rFonts w:ascii="Times New Roman" w:hAnsi="Times New Roman" w:cs="Times New Roman"/>
          <w:sz w:val="28"/>
          <w:szCs w:val="28"/>
          <w:lang w:val="uk-UA"/>
        </w:rPr>
        <w:t>Р  – результати навчання</w:t>
      </w:r>
    </w:p>
    <w:p w:rsidR="004141C0" w:rsidRPr="00DF7AA7" w:rsidRDefault="00DF7AA7" w:rsidP="004B43DA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</w:pPr>
      <w:r w:rsidRPr="00DF7AA7">
        <w:rPr>
          <w:rFonts w:ascii="Times New Roman" w:hAnsi="Times New Roman" w:cs="Times New Roman"/>
          <w:sz w:val="28"/>
          <w:szCs w:val="28"/>
          <w:lang w:val="uk-UA"/>
        </w:rPr>
        <w:t>Одним із методів пізн</w:t>
      </w:r>
      <w:r>
        <w:rPr>
          <w:rFonts w:ascii="Times New Roman" w:hAnsi="Times New Roman" w:cs="Times New Roman"/>
          <w:sz w:val="28"/>
          <w:szCs w:val="28"/>
          <w:lang w:val="uk-UA"/>
        </w:rPr>
        <w:t>ання процесу навчання є систем</w:t>
      </w:r>
      <w:r w:rsidRPr="00DF7AA7">
        <w:rPr>
          <w:rFonts w:ascii="Times New Roman" w:hAnsi="Times New Roman" w:cs="Times New Roman"/>
          <w:sz w:val="28"/>
          <w:szCs w:val="28"/>
          <w:lang w:val="uk-UA"/>
        </w:rPr>
        <w:t>ний підхід. Дидактика вивчає дидактичну систему, яка складається з цілей, змісту, методів, засобів та орг</w:t>
      </w:r>
      <w:r>
        <w:rPr>
          <w:rFonts w:ascii="Times New Roman" w:hAnsi="Times New Roman" w:cs="Times New Roman"/>
          <w:sz w:val="28"/>
          <w:szCs w:val="28"/>
          <w:lang w:val="uk-UA"/>
        </w:rPr>
        <w:t>анізаційних форм навчання. Учи</w:t>
      </w:r>
      <w:r w:rsidRPr="00DF7AA7">
        <w:rPr>
          <w:rFonts w:ascii="Times New Roman" w:hAnsi="Times New Roman" w:cs="Times New Roman"/>
          <w:sz w:val="28"/>
          <w:szCs w:val="28"/>
          <w:lang w:val="uk-UA"/>
        </w:rPr>
        <w:t>тель і учні не належать до цієї системи, але поряд з іншими чинниками складають її зовнішнє середовище. Дидактика розглядає навчання як взаємодію учителя й учнів через прості</w:t>
      </w:r>
      <w:r>
        <w:rPr>
          <w:rFonts w:ascii="Times New Roman" w:hAnsi="Times New Roman" w:cs="Times New Roman"/>
          <w:sz w:val="28"/>
          <w:szCs w:val="28"/>
          <w:lang w:val="uk-UA"/>
        </w:rPr>
        <w:t>р дидактичної системи. Ця взає</w:t>
      </w:r>
      <w:r w:rsidRPr="00DF7AA7">
        <w:rPr>
          <w:rFonts w:ascii="Times New Roman" w:hAnsi="Times New Roman" w:cs="Times New Roman"/>
          <w:sz w:val="28"/>
          <w:szCs w:val="28"/>
          <w:lang w:val="uk-UA"/>
        </w:rPr>
        <w:t>модія має циклічний характер і називається дидактичним циклом.</w:t>
      </w:r>
    </w:p>
    <w:p w:rsidR="00DF7AA7" w:rsidRDefault="00DF7AA7" w:rsidP="004B43DA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</w:pPr>
    </w:p>
    <w:p w:rsidR="007F4133" w:rsidRPr="00FE1EFF" w:rsidRDefault="00FE1EFF" w:rsidP="004B43DA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 xml:space="preserve">2. </w:t>
      </w:r>
      <w:r w:rsidR="007F4133" w:rsidRPr="00FE1EFF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>Процес навчання</w:t>
      </w:r>
    </w:p>
    <w:p w:rsidR="007F4133" w:rsidRPr="00FE1EFF" w:rsidRDefault="007F4133" w:rsidP="004B43D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sz w:val="28"/>
          <w:szCs w:val="28"/>
          <w:lang w:val="uk-UA"/>
        </w:rPr>
        <w:t>Процес навчання істотно відрізняється від навчального процесу. Поняття «навчальний процес» охоплює всі компоненти навчання: викладача, використовувані ним засоби і методи навчання, учня, який працює під керівництвом учителя на уроці та самостійно вдома, забезпечення навчального процесу наочністю й технічними засобами. Під поняттям «процес навчання» розуміють взаємодію учителя й учня.</w:t>
      </w:r>
    </w:p>
    <w:p w:rsidR="007F4133" w:rsidRPr="00FE1EFF" w:rsidRDefault="007F4133" w:rsidP="004B43DA">
      <w:pPr>
        <w:autoSpaceDE w:val="0"/>
        <w:autoSpaceDN w:val="0"/>
        <w:adjustRightInd w:val="0"/>
        <w:spacing w:after="0"/>
        <w:ind w:left="36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sz w:val="28"/>
          <w:szCs w:val="28"/>
          <w:lang w:val="uk-UA"/>
        </w:rPr>
        <w:lastRenderedPageBreak/>
        <w:t>Навчання як один з видів людської діяльності складається з двох взаємопов'язаних процесів – викладання й учіння.</w:t>
      </w:r>
    </w:p>
    <w:p w:rsidR="007F4133" w:rsidRPr="00FE1EFF" w:rsidRDefault="007F4133" w:rsidP="004B43DA">
      <w:pPr>
        <w:autoSpaceDE w:val="0"/>
        <w:autoSpaceDN w:val="0"/>
        <w:adjustRightInd w:val="0"/>
        <w:spacing w:after="0"/>
        <w:ind w:left="360"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>Викладання</w:t>
      </w:r>
      <w:r w:rsidRPr="00FE1EFF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FE1EF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FE1EFF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DF7AA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цілеспрямована </w:t>
      </w:r>
      <w:r w:rsidRPr="00FE1EFF">
        <w:rPr>
          <w:rFonts w:ascii="Times New Roman" w:hAnsi="Times New Roman" w:cs="Times New Roman"/>
          <w:i/>
          <w:iCs/>
          <w:sz w:val="28"/>
          <w:szCs w:val="28"/>
          <w:lang w:val="uk-UA"/>
        </w:rPr>
        <w:t>діяльність учителя в процесі навчання, що полягає в постановці перед учнями пізнавального завдання, повідомленні нових знань, організації спостережень, лабораторних і практичних занять, керівництві роботою учнів із самостійного засвоєння знань, у перевірці якості знань, умінь та навичок.</w:t>
      </w:r>
    </w:p>
    <w:p w:rsidR="007F4133" w:rsidRDefault="007F4133" w:rsidP="004B43DA">
      <w:pPr>
        <w:autoSpaceDE w:val="0"/>
        <w:autoSpaceDN w:val="0"/>
        <w:adjustRightInd w:val="0"/>
        <w:spacing w:after="0"/>
        <w:ind w:left="360"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>Учіння</w:t>
      </w:r>
      <w:r w:rsidRPr="00FE1EFF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FE1EF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FE1EFF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цілеспрямований процес засвоєння учнями знань, оволодіння вміннями і навичками. У широкому значенні – оволодіння соціальним досвідом з метою його використання в практичному житті.</w:t>
      </w:r>
    </w:p>
    <w:p w:rsidR="00DF7AA7" w:rsidRPr="00DF7AA7" w:rsidRDefault="00DF7AA7" w:rsidP="004B43DA">
      <w:pPr>
        <w:autoSpaceDE w:val="0"/>
        <w:autoSpaceDN w:val="0"/>
        <w:adjustRightInd w:val="0"/>
        <w:spacing w:after="0"/>
        <w:ind w:left="360" w:firstLine="567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DF7AA7">
        <w:rPr>
          <w:rFonts w:ascii="Times New Roman" w:hAnsi="Times New Roman" w:cs="Times New Roman"/>
          <w:iCs/>
          <w:sz w:val="28"/>
          <w:szCs w:val="28"/>
          <w:lang w:val="uk-UA"/>
        </w:rPr>
        <w:t>Процес учіння має свою специфіку і відбувається за такими основними етапами:</w:t>
      </w:r>
    </w:p>
    <w:p w:rsidR="00DF7AA7" w:rsidRPr="00FE1EFF" w:rsidRDefault="00DF7AA7" w:rsidP="004B43DA">
      <w:pPr>
        <w:autoSpaceDE w:val="0"/>
        <w:autoSpaceDN w:val="0"/>
        <w:adjustRightInd w:val="0"/>
        <w:spacing w:after="0"/>
        <w:ind w:left="360"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 wp14:anchorId="4A913E4C" wp14:editId="79B4E5AC">
            <wp:extent cx="5384800" cy="2951842"/>
            <wp:effectExtent l="0" t="0" r="635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14011" cy="2967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4133" w:rsidRPr="00FE1EFF" w:rsidRDefault="007F4133" w:rsidP="004B43DA">
      <w:pPr>
        <w:autoSpaceDE w:val="0"/>
        <w:autoSpaceDN w:val="0"/>
        <w:adjustRightInd w:val="0"/>
        <w:spacing w:after="0"/>
        <w:ind w:left="36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sz w:val="28"/>
          <w:szCs w:val="28"/>
          <w:lang w:val="uk-UA"/>
        </w:rPr>
        <w:t xml:space="preserve">У процесі навчання відбувається взаємодія між учителем і учнем, а не просто вплив учителя на учня. Вчитель може навчати учнів безпосередньо або опосередковано </w:t>
      </w:r>
      <w:r w:rsidRPr="00FE1EFF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– </w:t>
      </w:r>
      <w:r w:rsidRPr="00FE1EFF">
        <w:rPr>
          <w:rFonts w:ascii="Times New Roman" w:hAnsi="Times New Roman" w:cs="Times New Roman"/>
          <w:sz w:val="28"/>
          <w:szCs w:val="28"/>
          <w:lang w:val="uk-UA"/>
        </w:rPr>
        <w:t>через систему завдань. Результативність процесу навчання залежить від стилю спілкування учителя з учнем та впливу навколишнього середовища</w:t>
      </w:r>
    </w:p>
    <w:p w:rsidR="007F4133" w:rsidRPr="00FE1EFF" w:rsidRDefault="007F4133" w:rsidP="004B43DA">
      <w:pPr>
        <w:autoSpaceDE w:val="0"/>
        <w:autoSpaceDN w:val="0"/>
        <w:adjustRightInd w:val="0"/>
        <w:spacing w:after="0"/>
        <w:ind w:left="36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sz w:val="28"/>
          <w:szCs w:val="28"/>
          <w:lang w:val="uk-UA"/>
        </w:rPr>
        <w:t xml:space="preserve">Процес навчання формують тісно </w:t>
      </w:r>
      <w:r w:rsidRPr="00FE1EFF">
        <w:rPr>
          <w:rFonts w:ascii="Times New Roman" w:hAnsi="Times New Roman" w:cs="Times New Roman"/>
          <w:bCs/>
          <w:sz w:val="28"/>
          <w:szCs w:val="28"/>
          <w:lang w:val="uk-UA"/>
        </w:rPr>
        <w:t>пов</w:t>
      </w:r>
      <w:r w:rsidRPr="00FE1EFF">
        <w:rPr>
          <w:rFonts w:ascii="Times New Roman" w:hAnsi="Times New Roman" w:cs="Times New Roman"/>
          <w:sz w:val="28"/>
          <w:szCs w:val="28"/>
          <w:lang w:val="uk-UA"/>
        </w:rPr>
        <w:t xml:space="preserve">'язані між собою компоненти: </w:t>
      </w:r>
    </w:p>
    <w:p w:rsidR="007F4133" w:rsidRPr="00FE1EFF" w:rsidRDefault="007F4133" w:rsidP="004B43DA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FE1EFF">
        <w:rPr>
          <w:b/>
          <w:bCs/>
          <w:sz w:val="28"/>
          <w:szCs w:val="28"/>
          <w:lang w:val="uk-UA"/>
        </w:rPr>
        <w:t xml:space="preserve">цільовий </w:t>
      </w:r>
      <w:r w:rsidRPr="00FE1EFF">
        <w:rPr>
          <w:sz w:val="28"/>
          <w:szCs w:val="28"/>
          <w:lang w:val="uk-UA"/>
        </w:rPr>
        <w:t xml:space="preserve">(постановка </w:t>
      </w:r>
      <w:r w:rsidRPr="00FE1EFF">
        <w:rPr>
          <w:bCs/>
          <w:sz w:val="28"/>
          <w:szCs w:val="28"/>
          <w:lang w:val="uk-UA"/>
        </w:rPr>
        <w:t>конкретної</w:t>
      </w:r>
      <w:r w:rsidRPr="00FE1EFF">
        <w:rPr>
          <w:b/>
          <w:bCs/>
          <w:sz w:val="28"/>
          <w:szCs w:val="28"/>
          <w:lang w:val="uk-UA"/>
        </w:rPr>
        <w:t xml:space="preserve"> </w:t>
      </w:r>
      <w:r w:rsidRPr="00FE1EFF">
        <w:rPr>
          <w:sz w:val="28"/>
          <w:szCs w:val="28"/>
          <w:lang w:val="uk-UA"/>
        </w:rPr>
        <w:t xml:space="preserve">мети вивчення навчального матеріалу на уроці, вивчення навчальної дисципліни та освітньої мети навчально-виховного закладу певного типу); </w:t>
      </w:r>
    </w:p>
    <w:p w:rsidR="007F4133" w:rsidRPr="00FE1EFF" w:rsidRDefault="007F4133" w:rsidP="004B43DA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FE1EFF">
        <w:rPr>
          <w:b/>
          <w:bCs/>
          <w:sz w:val="28"/>
          <w:szCs w:val="28"/>
          <w:lang w:val="uk-UA"/>
        </w:rPr>
        <w:t xml:space="preserve">стимулююче-мотиваційний </w:t>
      </w:r>
      <w:r w:rsidRPr="00FE1EFF">
        <w:rPr>
          <w:sz w:val="28"/>
          <w:szCs w:val="28"/>
          <w:lang w:val="uk-UA"/>
        </w:rPr>
        <w:t xml:space="preserve">(створення умов, які спонукають учнів до активної навчально-пізнавальної діяльності, формують у них позитивну мотивацію цієї діяльності); </w:t>
      </w:r>
    </w:p>
    <w:p w:rsidR="007F4133" w:rsidRPr="00FE1EFF" w:rsidRDefault="007F4133" w:rsidP="004B43DA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FE1EFF">
        <w:rPr>
          <w:b/>
          <w:bCs/>
          <w:sz w:val="28"/>
          <w:szCs w:val="28"/>
          <w:lang w:val="uk-UA"/>
        </w:rPr>
        <w:t xml:space="preserve">змістовний </w:t>
      </w:r>
      <w:r w:rsidRPr="00FE1EFF">
        <w:rPr>
          <w:sz w:val="28"/>
          <w:szCs w:val="28"/>
          <w:lang w:val="uk-UA"/>
        </w:rPr>
        <w:t xml:space="preserve">(оптимальний підбір предметів навчального плану, змістовність </w:t>
      </w:r>
      <w:r w:rsidRPr="00FE1EFF">
        <w:rPr>
          <w:bCs/>
          <w:sz w:val="28"/>
          <w:szCs w:val="28"/>
          <w:lang w:val="uk-UA"/>
        </w:rPr>
        <w:t>навчальних</w:t>
      </w:r>
      <w:r w:rsidRPr="00FE1EFF">
        <w:rPr>
          <w:b/>
          <w:bCs/>
          <w:sz w:val="28"/>
          <w:szCs w:val="28"/>
          <w:lang w:val="uk-UA"/>
        </w:rPr>
        <w:t xml:space="preserve"> </w:t>
      </w:r>
      <w:r w:rsidRPr="00FE1EFF">
        <w:rPr>
          <w:sz w:val="28"/>
          <w:szCs w:val="28"/>
          <w:lang w:val="uk-UA"/>
        </w:rPr>
        <w:t xml:space="preserve">програм і підручників, </w:t>
      </w:r>
      <w:r w:rsidRPr="00FE1EFF">
        <w:rPr>
          <w:bCs/>
          <w:sz w:val="28"/>
          <w:szCs w:val="28"/>
          <w:lang w:val="uk-UA"/>
        </w:rPr>
        <w:t>а</w:t>
      </w:r>
      <w:r w:rsidRPr="00FE1EFF">
        <w:rPr>
          <w:b/>
          <w:bCs/>
          <w:sz w:val="28"/>
          <w:szCs w:val="28"/>
          <w:lang w:val="uk-UA"/>
        </w:rPr>
        <w:t xml:space="preserve"> </w:t>
      </w:r>
      <w:r w:rsidRPr="00FE1EFF">
        <w:rPr>
          <w:sz w:val="28"/>
          <w:szCs w:val="28"/>
          <w:lang w:val="uk-UA"/>
        </w:rPr>
        <w:t>також продуманість змісту кожного навчального заняття);</w:t>
      </w:r>
    </w:p>
    <w:p w:rsidR="007F4133" w:rsidRPr="00FE1EFF" w:rsidRDefault="007F4133" w:rsidP="004B43DA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FE1EFF">
        <w:rPr>
          <w:b/>
          <w:bCs/>
          <w:sz w:val="28"/>
          <w:szCs w:val="28"/>
          <w:lang w:val="uk-UA"/>
        </w:rPr>
        <w:t xml:space="preserve">операційно-дієвий </w:t>
      </w:r>
      <w:r w:rsidRPr="00FE1EFF">
        <w:rPr>
          <w:sz w:val="28"/>
          <w:szCs w:val="28"/>
          <w:lang w:val="uk-UA"/>
        </w:rPr>
        <w:t xml:space="preserve">(вдалий підбір прийомів, методів і організаційних форм навчання, оптимальне поєднання фронтальної, групової та індивідуальної роботи щодо засвоєння учнями змісту навчального матеріалу, вироблення в них відповідних умінь та навичок); </w:t>
      </w:r>
    </w:p>
    <w:p w:rsidR="007F4133" w:rsidRPr="007B374E" w:rsidRDefault="007F4133" w:rsidP="007B374E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FE1EFF">
        <w:rPr>
          <w:b/>
          <w:bCs/>
          <w:sz w:val="28"/>
          <w:szCs w:val="28"/>
          <w:lang w:val="uk-UA"/>
        </w:rPr>
        <w:lastRenderedPageBreak/>
        <w:t xml:space="preserve">контрольно-регулюючий </w:t>
      </w:r>
      <w:r w:rsidRPr="00FE1EFF">
        <w:rPr>
          <w:sz w:val="28"/>
          <w:szCs w:val="28"/>
          <w:lang w:val="uk-UA"/>
        </w:rPr>
        <w:t>(контроль за засвоєнням учнями знань, набуттям</w:t>
      </w:r>
      <w:r w:rsidR="007B374E">
        <w:rPr>
          <w:sz w:val="28"/>
          <w:szCs w:val="28"/>
          <w:lang w:val="uk-UA"/>
        </w:rPr>
        <w:t xml:space="preserve"> </w:t>
      </w:r>
      <w:r w:rsidRPr="007B374E">
        <w:rPr>
          <w:sz w:val="28"/>
          <w:szCs w:val="28"/>
          <w:lang w:val="uk-UA"/>
        </w:rPr>
        <w:t xml:space="preserve">умінь і навичок, внесення необхідних коректив до змісту і методики навчання з метою підвищення ефективності процесу навчання); </w:t>
      </w:r>
    </w:p>
    <w:p w:rsidR="007F4133" w:rsidRPr="00FE1EFF" w:rsidRDefault="007F4133" w:rsidP="004B43DA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FE1EFF">
        <w:rPr>
          <w:b/>
          <w:bCs/>
          <w:sz w:val="28"/>
          <w:szCs w:val="28"/>
          <w:lang w:val="uk-UA"/>
        </w:rPr>
        <w:t xml:space="preserve">оцінно-результативний </w:t>
      </w:r>
      <w:r w:rsidRPr="00FE1EFF">
        <w:rPr>
          <w:sz w:val="28"/>
          <w:szCs w:val="28"/>
          <w:lang w:val="uk-UA"/>
        </w:rPr>
        <w:t>(виявлення рівня знань, умінь і навичок кожного учня, визначення причин неуспішності в кожному конкретному випадку і відповідна робота щодо їх усунення).</w:t>
      </w:r>
    </w:p>
    <w:p w:rsidR="007F4133" w:rsidRPr="00FE1EFF" w:rsidRDefault="007F4133" w:rsidP="004B43DA">
      <w:pPr>
        <w:autoSpaceDE w:val="0"/>
        <w:autoSpaceDN w:val="0"/>
        <w:adjustRightInd w:val="0"/>
        <w:spacing w:after="0"/>
        <w:ind w:left="36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4133" w:rsidRPr="00FE1EFF" w:rsidRDefault="007F4133" w:rsidP="004B43DA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b/>
          <w:i/>
          <w:iCs/>
          <w:sz w:val="28"/>
          <w:szCs w:val="28"/>
          <w:lang w:val="uk-UA"/>
        </w:rPr>
      </w:pPr>
      <w:r w:rsidRPr="00FE1EFF">
        <w:rPr>
          <w:b/>
          <w:i/>
          <w:iCs/>
          <w:sz w:val="28"/>
          <w:szCs w:val="28"/>
          <w:lang w:val="uk-UA"/>
        </w:rPr>
        <w:t>Функції процесу навчання</w:t>
      </w:r>
    </w:p>
    <w:p w:rsidR="007F4133" w:rsidRPr="00FE1EFF" w:rsidRDefault="007F4133" w:rsidP="004B43DA">
      <w:pPr>
        <w:autoSpaceDE w:val="0"/>
        <w:autoSpaceDN w:val="0"/>
        <w:adjustRightInd w:val="0"/>
        <w:spacing w:after="0"/>
        <w:ind w:left="36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sz w:val="28"/>
          <w:szCs w:val="28"/>
          <w:lang w:val="uk-UA"/>
        </w:rPr>
        <w:t>Навчальний процес як складова частина загального процесу виховання всебічно розвиненої особистості, що відповідає потребам сучасного суспільства, повинен забезпечити виконання цього завдання реалізацією трьох функцій: освітньої, розвиваючої та виховної.</w:t>
      </w:r>
    </w:p>
    <w:p w:rsidR="007F4133" w:rsidRPr="00FE1EFF" w:rsidRDefault="007F4133" w:rsidP="004B43DA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b/>
          <w:sz w:val="28"/>
          <w:szCs w:val="28"/>
          <w:lang w:val="uk-UA"/>
        </w:rPr>
        <w:t>Освітня функція</w:t>
      </w:r>
    </w:p>
    <w:p w:rsidR="008E1395" w:rsidRDefault="008E1395" w:rsidP="004B43D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Зміст її полягає в наступному:</w:t>
      </w:r>
    </w:p>
    <w:p w:rsidR="008E1395" w:rsidRDefault="008E1395" w:rsidP="004B43DA">
      <w:pPr>
        <w:pStyle w:val="a3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8E1395">
        <w:rPr>
          <w:sz w:val="28"/>
          <w:szCs w:val="28"/>
          <w:lang w:val="uk-UA"/>
        </w:rPr>
        <w:t>озброїти учнів системою наукових знань, умінь та навичок у відповідності до чинного стандарту освіти;</w:t>
      </w:r>
    </w:p>
    <w:p w:rsidR="008E1395" w:rsidRDefault="008E1395" w:rsidP="004B43DA">
      <w:pPr>
        <w:pStyle w:val="a3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навчити творчо використовувати ці знання, уміння та навички у практичній діяльності;</w:t>
      </w:r>
    </w:p>
    <w:p w:rsidR="008E1395" w:rsidRDefault="008E1395" w:rsidP="004B43DA">
      <w:pPr>
        <w:pStyle w:val="a3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навчити самостійно отримувати знання;</w:t>
      </w:r>
    </w:p>
    <w:p w:rsidR="008E1395" w:rsidRPr="008E1395" w:rsidRDefault="008E1395" w:rsidP="004B43DA">
      <w:pPr>
        <w:pStyle w:val="a3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розширити загальний кругозір для вибору подальшого шляху отримання освіти та професійного самовизначення. </w:t>
      </w:r>
    </w:p>
    <w:p w:rsidR="007F4133" w:rsidRPr="00FE1EFF" w:rsidRDefault="008E1395" w:rsidP="004B43D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4133" w:rsidRPr="00FE1EFF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>Знання</w:t>
      </w:r>
      <w:r w:rsidR="007F4133" w:rsidRPr="00FE1EFF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– узагальнений досвід людства, що відображає різні галузі дійсності у вигляді фактів, правил, висновків, закономірностей, ідей, теорій, якими володіє наука.</w:t>
      </w:r>
    </w:p>
    <w:p w:rsidR="007F4133" w:rsidRPr="00FE1EFF" w:rsidRDefault="007F4133" w:rsidP="004B43D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sz w:val="28"/>
          <w:szCs w:val="28"/>
          <w:lang w:val="uk-UA"/>
        </w:rPr>
        <w:t xml:space="preserve">Знання є головним компонентом освіти. Виділяють такі види знань: </w:t>
      </w:r>
    </w:p>
    <w:p w:rsidR="007F4133" w:rsidRPr="008E1395" w:rsidRDefault="007F4133" w:rsidP="004B43DA">
      <w:pPr>
        <w:pStyle w:val="a3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8E1395">
        <w:rPr>
          <w:b/>
          <w:bCs/>
          <w:sz w:val="28"/>
          <w:szCs w:val="28"/>
          <w:lang w:val="uk-UA"/>
        </w:rPr>
        <w:t xml:space="preserve">основні терміни і поняття, </w:t>
      </w:r>
      <w:r w:rsidRPr="008E1395">
        <w:rPr>
          <w:sz w:val="28"/>
          <w:szCs w:val="28"/>
          <w:lang w:val="uk-UA"/>
        </w:rPr>
        <w:t>без яких неможливо зрозуміти жодного тексту, жодного висловлювання;</w:t>
      </w:r>
    </w:p>
    <w:p w:rsidR="007F4133" w:rsidRPr="008E1395" w:rsidRDefault="007F4133" w:rsidP="004B43DA">
      <w:pPr>
        <w:pStyle w:val="a3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8E1395">
        <w:rPr>
          <w:b/>
          <w:bCs/>
          <w:sz w:val="28"/>
          <w:szCs w:val="28"/>
          <w:lang w:val="uk-UA"/>
        </w:rPr>
        <w:t xml:space="preserve">факти щоденної дійсності </w:t>
      </w:r>
      <w:r w:rsidRPr="008E1395">
        <w:rPr>
          <w:sz w:val="28"/>
          <w:szCs w:val="28"/>
          <w:lang w:val="uk-UA"/>
        </w:rPr>
        <w:t xml:space="preserve">та наукові факти, без знання яких неможливо зрозуміти закони науки, формувати переконання, доводити і обстоювати ідеї; </w:t>
      </w:r>
    </w:p>
    <w:p w:rsidR="007F4133" w:rsidRPr="008E1395" w:rsidRDefault="007F4133" w:rsidP="004B43DA">
      <w:pPr>
        <w:pStyle w:val="a3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8E1395">
        <w:rPr>
          <w:b/>
          <w:bCs/>
          <w:sz w:val="28"/>
          <w:szCs w:val="28"/>
          <w:lang w:val="uk-UA"/>
        </w:rPr>
        <w:t xml:space="preserve">основні закони науки, </w:t>
      </w:r>
      <w:r w:rsidRPr="008E1395">
        <w:rPr>
          <w:sz w:val="28"/>
          <w:szCs w:val="28"/>
          <w:lang w:val="uk-UA"/>
        </w:rPr>
        <w:t>що розкривають зв'язки й відношення між різними</w:t>
      </w:r>
      <w:r w:rsidRPr="008E1395">
        <w:rPr>
          <w:b/>
          <w:bCs/>
          <w:sz w:val="28"/>
          <w:szCs w:val="28"/>
          <w:lang w:val="uk-UA"/>
        </w:rPr>
        <w:t xml:space="preserve"> </w:t>
      </w:r>
      <w:r w:rsidRPr="008E1395">
        <w:rPr>
          <w:sz w:val="28"/>
          <w:szCs w:val="28"/>
          <w:lang w:val="uk-UA"/>
        </w:rPr>
        <w:t xml:space="preserve">об'єктами та явищами дійсності; </w:t>
      </w:r>
    </w:p>
    <w:p w:rsidR="007F4133" w:rsidRPr="008E1395" w:rsidRDefault="007F4133" w:rsidP="004B43DA">
      <w:pPr>
        <w:pStyle w:val="a3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8E1395">
        <w:rPr>
          <w:b/>
          <w:bCs/>
          <w:sz w:val="28"/>
          <w:szCs w:val="28"/>
          <w:lang w:val="uk-UA"/>
        </w:rPr>
        <w:t xml:space="preserve">теорії, </w:t>
      </w:r>
      <w:r w:rsidRPr="008E1395">
        <w:rPr>
          <w:sz w:val="28"/>
          <w:szCs w:val="28"/>
          <w:lang w:val="uk-UA"/>
        </w:rPr>
        <w:t>що містять систему наукових знань про певну сукупність об'єктів, методи пояснення та передбачення явищ певної предметної галузі;</w:t>
      </w:r>
    </w:p>
    <w:p w:rsidR="007F4133" w:rsidRPr="008E1395" w:rsidRDefault="007F4133" w:rsidP="004B43DA">
      <w:pPr>
        <w:pStyle w:val="a3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8E1395">
        <w:rPr>
          <w:b/>
          <w:bCs/>
          <w:sz w:val="28"/>
          <w:szCs w:val="28"/>
          <w:lang w:val="uk-UA"/>
        </w:rPr>
        <w:t xml:space="preserve">знання про способи </w:t>
      </w:r>
      <w:r w:rsidRPr="008E1395">
        <w:rPr>
          <w:sz w:val="28"/>
          <w:szCs w:val="28"/>
          <w:lang w:val="uk-UA"/>
        </w:rPr>
        <w:t xml:space="preserve">діяльності, методи пізнання й історії здобуття знань (методологічні знання); </w:t>
      </w:r>
    </w:p>
    <w:p w:rsidR="007F4133" w:rsidRPr="008E1395" w:rsidRDefault="007F4133" w:rsidP="004B43DA">
      <w:pPr>
        <w:pStyle w:val="a3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8E1395">
        <w:rPr>
          <w:b/>
          <w:sz w:val="28"/>
          <w:szCs w:val="28"/>
          <w:lang w:val="uk-UA"/>
        </w:rPr>
        <w:t>ставлення</w:t>
      </w:r>
      <w:r w:rsidRPr="008E1395">
        <w:rPr>
          <w:sz w:val="28"/>
          <w:szCs w:val="28"/>
          <w:lang w:val="uk-UA"/>
        </w:rPr>
        <w:t xml:space="preserve"> </w:t>
      </w:r>
      <w:r w:rsidRPr="008E1395">
        <w:rPr>
          <w:b/>
          <w:bCs/>
          <w:sz w:val="28"/>
          <w:szCs w:val="28"/>
          <w:lang w:val="uk-UA"/>
        </w:rPr>
        <w:t xml:space="preserve">до різних явищ життя </w:t>
      </w:r>
      <w:r w:rsidRPr="008E1395">
        <w:rPr>
          <w:sz w:val="28"/>
          <w:szCs w:val="28"/>
          <w:lang w:val="uk-UA"/>
        </w:rPr>
        <w:t>(оцінні знання).</w:t>
      </w:r>
    </w:p>
    <w:p w:rsidR="007F4133" w:rsidRPr="00FE1EFF" w:rsidRDefault="007F4133" w:rsidP="004B43D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sz w:val="28"/>
          <w:szCs w:val="28"/>
          <w:lang w:val="uk-UA"/>
        </w:rPr>
        <w:t xml:space="preserve">Розглянуті види знань поділяють на </w:t>
      </w:r>
      <w:r w:rsidRPr="00FE1EFF">
        <w:rPr>
          <w:rFonts w:ascii="Times New Roman" w:hAnsi="Times New Roman" w:cs="Times New Roman"/>
          <w:b/>
          <w:i/>
          <w:sz w:val="28"/>
          <w:szCs w:val="28"/>
          <w:lang w:val="uk-UA"/>
        </w:rPr>
        <w:t>теоретичні й фактичні</w:t>
      </w:r>
      <w:r w:rsidRPr="00FE1EF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F4133" w:rsidRPr="00FE1EFF" w:rsidRDefault="007F4133" w:rsidP="004B43D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b/>
          <w:i/>
          <w:sz w:val="28"/>
          <w:szCs w:val="28"/>
          <w:lang w:val="uk-UA"/>
        </w:rPr>
        <w:t>Теоретичні знання</w:t>
      </w:r>
      <w:r w:rsidRPr="00FE1E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1EFF">
        <w:rPr>
          <w:rFonts w:ascii="Times New Roman" w:hAnsi="Times New Roman" w:cs="Times New Roman"/>
          <w:i/>
          <w:iCs/>
          <w:sz w:val="28"/>
          <w:szCs w:val="28"/>
          <w:lang w:val="uk-UA"/>
        </w:rPr>
        <w:t>–</w:t>
      </w:r>
      <w:r w:rsidRPr="00FE1EFF">
        <w:rPr>
          <w:rFonts w:ascii="Times New Roman" w:hAnsi="Times New Roman" w:cs="Times New Roman"/>
          <w:sz w:val="28"/>
          <w:szCs w:val="28"/>
          <w:lang w:val="uk-UA"/>
        </w:rPr>
        <w:t xml:space="preserve"> поняття, системи понять, абстракції, теорії, гіпотези, закони, методи науки.</w:t>
      </w:r>
    </w:p>
    <w:p w:rsidR="007F4133" w:rsidRPr="00FE1EFF" w:rsidRDefault="007F4133" w:rsidP="004B43D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b/>
          <w:i/>
          <w:sz w:val="28"/>
          <w:szCs w:val="28"/>
          <w:lang w:val="uk-UA"/>
        </w:rPr>
        <w:t>Фактичні знання</w:t>
      </w:r>
      <w:r w:rsidRPr="00FE1E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1EFF">
        <w:rPr>
          <w:rFonts w:ascii="Times New Roman" w:hAnsi="Times New Roman" w:cs="Times New Roman"/>
          <w:i/>
          <w:iCs/>
          <w:sz w:val="28"/>
          <w:szCs w:val="28"/>
          <w:lang w:val="uk-UA"/>
        </w:rPr>
        <w:t>–</w:t>
      </w:r>
      <w:r w:rsidRPr="00FE1EFF">
        <w:rPr>
          <w:rFonts w:ascii="Times New Roman" w:hAnsi="Times New Roman" w:cs="Times New Roman"/>
          <w:sz w:val="28"/>
          <w:szCs w:val="28"/>
          <w:lang w:val="uk-UA"/>
        </w:rPr>
        <w:t xml:space="preserve"> одиничні поняття (знаки, цифри, букви, географічні назви, історичні особи, події).</w:t>
      </w:r>
    </w:p>
    <w:p w:rsidR="007F4133" w:rsidRPr="00FE1EFF" w:rsidRDefault="007F4133" w:rsidP="004B43D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sz w:val="28"/>
          <w:szCs w:val="28"/>
          <w:lang w:val="uk-UA"/>
        </w:rPr>
        <w:lastRenderedPageBreak/>
        <w:t>Серед знань, що мають засвоїти учні у процесі навчання, особлива роль належить тим, які виражають способи діяльності і використовуються на практиці. Вони мають алгоритмічний характер (наприклад, знання про способи і порядок виконання арифметичних дій). У навчальних предметах вони оформлені у вигляді правил.</w:t>
      </w:r>
    </w:p>
    <w:p w:rsidR="007F4133" w:rsidRPr="00FE1EFF" w:rsidRDefault="007F4133" w:rsidP="004B43D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sz w:val="28"/>
          <w:szCs w:val="28"/>
          <w:lang w:val="uk-UA"/>
        </w:rPr>
        <w:t>Освітня функція навчання повинна забезпечити: повноту знань, яка визначається засвоєнням передбачених навчальною програмою відомостей з кожної навчальної дисципліни, необхідних для розуміння основних ідей, істотних причинно-наслідкових зв'язків; системність знань, їх упорядкованість, щоб будь-яке знання випливало з попереднього і прокладало шлях для наступного; усвідомленість знань, що полягає в розумінні зв'язків між ними, прагненні самостійно постійно поповнювати їх; дієвість знань, що передбачає вміння оперувати ними, швидко знаходити варіативні способи застосування їх із зміною ситуації.</w:t>
      </w:r>
    </w:p>
    <w:p w:rsidR="007F4133" w:rsidRPr="00FE1EFF" w:rsidRDefault="007F4133" w:rsidP="004B43D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sz w:val="28"/>
          <w:szCs w:val="28"/>
          <w:lang w:val="uk-UA"/>
        </w:rPr>
        <w:t>Окрім засвоєння системи знань, освітня функція забезпечує формування в учнів умінь та навичок.</w:t>
      </w:r>
    </w:p>
    <w:p w:rsidR="007F4133" w:rsidRPr="00FE1EFF" w:rsidRDefault="007F4133" w:rsidP="004B43D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>Уміння</w:t>
      </w:r>
      <w:r w:rsidRPr="00FE1EFF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–</w:t>
      </w:r>
      <w:r w:rsidRPr="00FE1E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1EFF">
        <w:rPr>
          <w:rFonts w:ascii="Times New Roman" w:hAnsi="Times New Roman" w:cs="Times New Roman"/>
          <w:i/>
          <w:iCs/>
          <w:sz w:val="28"/>
          <w:szCs w:val="28"/>
          <w:lang w:val="uk-UA"/>
        </w:rPr>
        <w:t>здатність на належному рівні виконувати певні дії, заснована на доцільному використанні людиною знань і навичок.</w:t>
      </w:r>
    </w:p>
    <w:p w:rsidR="007F4133" w:rsidRPr="00FE1EFF" w:rsidRDefault="007F4133" w:rsidP="004B43D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>Навичка</w:t>
      </w:r>
      <w:r w:rsidRPr="00FE1EFF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– психічне новоутворення, завдяки якому індивід спроможний виконувати певну дію раціонально, точно і швидко, без зайвих затрат фізичної та нервово-психічної енергії.</w:t>
      </w:r>
    </w:p>
    <w:p w:rsidR="007F4133" w:rsidRPr="00FE1EFF" w:rsidRDefault="007F4133" w:rsidP="004B43D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sz w:val="28"/>
          <w:szCs w:val="28"/>
          <w:lang w:val="uk-UA"/>
        </w:rPr>
        <w:t xml:space="preserve">Розрізняють уміння і навички </w:t>
      </w:r>
      <w:r w:rsidRPr="00FE1EF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теоретичні </w:t>
      </w:r>
      <w:r w:rsidRPr="00FE1EFF">
        <w:rPr>
          <w:rFonts w:ascii="Times New Roman" w:hAnsi="Times New Roman" w:cs="Times New Roman"/>
          <w:sz w:val="28"/>
          <w:szCs w:val="28"/>
          <w:lang w:val="uk-UA"/>
        </w:rPr>
        <w:t xml:space="preserve">(в їх основі </w:t>
      </w:r>
      <w:r w:rsidRPr="00FE1EFF">
        <w:rPr>
          <w:rFonts w:ascii="Times New Roman" w:hAnsi="Times New Roman" w:cs="Times New Roman"/>
          <w:i/>
          <w:iCs/>
          <w:sz w:val="28"/>
          <w:szCs w:val="28"/>
          <w:lang w:val="uk-UA"/>
        </w:rPr>
        <w:t>–</w:t>
      </w:r>
      <w:r w:rsidRPr="00FE1EFF">
        <w:rPr>
          <w:rFonts w:ascii="Times New Roman" w:hAnsi="Times New Roman" w:cs="Times New Roman"/>
          <w:sz w:val="28"/>
          <w:szCs w:val="28"/>
          <w:lang w:val="uk-UA"/>
        </w:rPr>
        <w:t xml:space="preserve"> правила оперування поняттями, вони є результатом аналізу-синтезу) і </w:t>
      </w:r>
      <w:r w:rsidRPr="00FE1EF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практичні </w:t>
      </w:r>
      <w:r w:rsidRPr="00FE1EFF">
        <w:rPr>
          <w:rFonts w:ascii="Times New Roman" w:hAnsi="Times New Roman" w:cs="Times New Roman"/>
          <w:sz w:val="28"/>
          <w:szCs w:val="28"/>
          <w:lang w:val="uk-UA"/>
        </w:rPr>
        <w:t>(дії, що регулюються за допомогою формул, моделей, зразків).</w:t>
      </w:r>
    </w:p>
    <w:p w:rsidR="007F4133" w:rsidRDefault="007F4133" w:rsidP="004B43DA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b/>
          <w:sz w:val="28"/>
          <w:szCs w:val="28"/>
          <w:lang w:val="uk-UA"/>
        </w:rPr>
        <w:t>Розвиваюча функція</w:t>
      </w:r>
    </w:p>
    <w:p w:rsidR="008E1395" w:rsidRPr="008E1395" w:rsidRDefault="008E1395" w:rsidP="004B43D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1395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цієї функції має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забезпечувати розвиток</w:t>
      </w:r>
      <w:r w:rsidRPr="008E139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E1395" w:rsidRDefault="008E1395" w:rsidP="004B43DA">
      <w:pPr>
        <w:pStyle w:val="a3"/>
        <w:numPr>
          <w:ilvl w:val="0"/>
          <w:numId w:val="9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8E1395">
        <w:rPr>
          <w:sz w:val="28"/>
          <w:szCs w:val="28"/>
          <w:lang w:val="uk-UA"/>
        </w:rPr>
        <w:t>логічного мислення (абстрагування, синтез, аналіз, порівняння, узаг</w:t>
      </w:r>
      <w:r>
        <w:rPr>
          <w:sz w:val="28"/>
          <w:szCs w:val="28"/>
          <w:lang w:val="uk-UA"/>
        </w:rPr>
        <w:t>альнення тощо);</w:t>
      </w:r>
    </w:p>
    <w:p w:rsidR="008E1395" w:rsidRDefault="008E1395" w:rsidP="004B43DA">
      <w:pPr>
        <w:pStyle w:val="a3"/>
        <w:numPr>
          <w:ilvl w:val="0"/>
          <w:numId w:val="9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уяви;</w:t>
      </w:r>
    </w:p>
    <w:p w:rsidR="008E1395" w:rsidRDefault="008E1395" w:rsidP="004B43DA">
      <w:pPr>
        <w:pStyle w:val="a3"/>
        <w:numPr>
          <w:ilvl w:val="0"/>
          <w:numId w:val="9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різноманітних видів пам’яті (слухової, зорової, логічної, асоціативної, емоційної та ін.);</w:t>
      </w:r>
    </w:p>
    <w:p w:rsidR="008E1395" w:rsidRDefault="008E1395" w:rsidP="004B43DA">
      <w:pPr>
        <w:pStyle w:val="a3"/>
        <w:numPr>
          <w:ilvl w:val="0"/>
          <w:numId w:val="9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розумових якостей (допитливість, гнучкість, критичність, креативність, глибина, широта, самостійність);</w:t>
      </w:r>
    </w:p>
    <w:p w:rsidR="008E1395" w:rsidRDefault="008E1395" w:rsidP="004B43DA">
      <w:pPr>
        <w:pStyle w:val="a3"/>
        <w:numPr>
          <w:ilvl w:val="0"/>
          <w:numId w:val="9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мовлення (словниковий запас, образність, ясність та точність вираження думки);</w:t>
      </w:r>
    </w:p>
    <w:p w:rsidR="008E1395" w:rsidRDefault="008E1395" w:rsidP="004B43DA">
      <w:pPr>
        <w:pStyle w:val="a3"/>
        <w:numPr>
          <w:ilvl w:val="0"/>
          <w:numId w:val="9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пізнавального інтересу та пізнавальних потреб;</w:t>
      </w:r>
    </w:p>
    <w:p w:rsidR="008E1395" w:rsidRPr="008E1395" w:rsidRDefault="008E1395" w:rsidP="004B43DA">
      <w:pPr>
        <w:pStyle w:val="a3"/>
        <w:numPr>
          <w:ilvl w:val="0"/>
          <w:numId w:val="9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b/>
          <w:sz w:val="28"/>
          <w:szCs w:val="28"/>
          <w:lang w:val="uk-UA"/>
        </w:rPr>
      </w:pPr>
      <w:r w:rsidRPr="008E1395">
        <w:rPr>
          <w:sz w:val="28"/>
          <w:szCs w:val="28"/>
          <w:lang w:val="uk-UA"/>
        </w:rPr>
        <w:t>сенсорної та рухової сфери.</w:t>
      </w:r>
    </w:p>
    <w:p w:rsidR="007F4133" w:rsidRPr="00FE1EFF" w:rsidRDefault="007F4133" w:rsidP="004B43D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sz w:val="28"/>
          <w:szCs w:val="28"/>
          <w:lang w:val="uk-UA"/>
        </w:rPr>
        <w:t xml:space="preserve">Передусім слід розвивати мислення учнів на основі загальних розумових дій і операцій. Учні загальноосвітньої школи (неповної та повної) мають навчитися: </w:t>
      </w:r>
    </w:p>
    <w:p w:rsidR="007F4133" w:rsidRPr="00FE1EFF" w:rsidRDefault="007F4133" w:rsidP="004B43DA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FE1EFF">
        <w:rPr>
          <w:b/>
          <w:bCs/>
          <w:sz w:val="28"/>
          <w:szCs w:val="28"/>
          <w:lang w:val="uk-UA"/>
        </w:rPr>
        <w:t xml:space="preserve">структурування </w:t>
      </w:r>
      <w:r w:rsidRPr="00FE1EFF">
        <w:rPr>
          <w:i/>
          <w:iCs/>
          <w:sz w:val="28"/>
          <w:szCs w:val="28"/>
          <w:lang w:val="uk-UA"/>
        </w:rPr>
        <w:t>–</w:t>
      </w:r>
      <w:r w:rsidRPr="00FE1EFF">
        <w:rPr>
          <w:b/>
          <w:bCs/>
          <w:sz w:val="28"/>
          <w:szCs w:val="28"/>
          <w:lang w:val="uk-UA"/>
        </w:rPr>
        <w:t xml:space="preserve"> </w:t>
      </w:r>
      <w:r w:rsidRPr="00FE1EFF">
        <w:rPr>
          <w:sz w:val="28"/>
          <w:szCs w:val="28"/>
          <w:lang w:val="uk-UA"/>
        </w:rPr>
        <w:t xml:space="preserve">встановлення найближчих зв'язків між поняттями, реченнями, ключовими словами тощо, у процесі якого визначається структура знань; </w:t>
      </w:r>
    </w:p>
    <w:p w:rsidR="007F4133" w:rsidRPr="00FE1EFF" w:rsidRDefault="007F4133" w:rsidP="004B43DA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FE1EFF">
        <w:rPr>
          <w:b/>
          <w:bCs/>
          <w:sz w:val="28"/>
          <w:szCs w:val="28"/>
          <w:lang w:val="uk-UA"/>
        </w:rPr>
        <w:lastRenderedPageBreak/>
        <w:t xml:space="preserve">систематизації </w:t>
      </w:r>
      <w:r w:rsidRPr="00FE1EFF">
        <w:rPr>
          <w:i/>
          <w:iCs/>
          <w:sz w:val="28"/>
          <w:szCs w:val="28"/>
          <w:lang w:val="uk-UA"/>
        </w:rPr>
        <w:t>–</w:t>
      </w:r>
      <w:r w:rsidRPr="00FE1EFF">
        <w:rPr>
          <w:b/>
          <w:bCs/>
          <w:sz w:val="28"/>
          <w:szCs w:val="28"/>
          <w:lang w:val="uk-UA"/>
        </w:rPr>
        <w:t xml:space="preserve"> </w:t>
      </w:r>
      <w:r w:rsidRPr="00FE1EFF">
        <w:rPr>
          <w:sz w:val="28"/>
          <w:szCs w:val="28"/>
          <w:lang w:val="uk-UA"/>
        </w:rPr>
        <w:t>встановлення віддалених зв'язків між поняттями, реченнями тощо, в процесі якої вони організуються в певну систему;</w:t>
      </w:r>
    </w:p>
    <w:p w:rsidR="007F4133" w:rsidRPr="00FE1EFF" w:rsidRDefault="007F4133" w:rsidP="004B43DA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FE1EFF">
        <w:rPr>
          <w:b/>
          <w:bCs/>
          <w:sz w:val="28"/>
          <w:szCs w:val="28"/>
          <w:lang w:val="uk-UA"/>
        </w:rPr>
        <w:t xml:space="preserve">конкретизації </w:t>
      </w:r>
      <w:r w:rsidRPr="00FE1EFF">
        <w:rPr>
          <w:i/>
          <w:iCs/>
          <w:sz w:val="28"/>
          <w:szCs w:val="28"/>
          <w:lang w:val="uk-UA"/>
        </w:rPr>
        <w:t>–</w:t>
      </w:r>
      <w:r w:rsidRPr="00FE1EFF">
        <w:rPr>
          <w:b/>
          <w:bCs/>
          <w:sz w:val="28"/>
          <w:szCs w:val="28"/>
          <w:lang w:val="uk-UA"/>
        </w:rPr>
        <w:t xml:space="preserve"> </w:t>
      </w:r>
      <w:r w:rsidRPr="00FE1EFF">
        <w:rPr>
          <w:sz w:val="28"/>
          <w:szCs w:val="28"/>
          <w:lang w:val="uk-UA"/>
        </w:rPr>
        <w:t>практичного застосування знань у ситуаціях, пов'язаних з переходом від абстрактного до конкретного;</w:t>
      </w:r>
    </w:p>
    <w:p w:rsidR="007F4133" w:rsidRPr="00FE1EFF" w:rsidRDefault="007F4133" w:rsidP="004B43DA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FE1EFF">
        <w:rPr>
          <w:b/>
          <w:bCs/>
          <w:sz w:val="28"/>
          <w:szCs w:val="28"/>
          <w:lang w:val="uk-UA"/>
        </w:rPr>
        <w:t xml:space="preserve">варіювання </w:t>
      </w:r>
      <w:r w:rsidRPr="00FE1EFF">
        <w:rPr>
          <w:i/>
          <w:iCs/>
          <w:sz w:val="28"/>
          <w:szCs w:val="28"/>
          <w:lang w:val="uk-UA"/>
        </w:rPr>
        <w:t>–</w:t>
      </w:r>
      <w:r w:rsidRPr="00FE1EFF">
        <w:rPr>
          <w:b/>
          <w:bCs/>
          <w:sz w:val="28"/>
          <w:szCs w:val="28"/>
          <w:lang w:val="uk-UA"/>
        </w:rPr>
        <w:t xml:space="preserve"> </w:t>
      </w:r>
      <w:r w:rsidRPr="00FE1EFF">
        <w:rPr>
          <w:sz w:val="28"/>
          <w:szCs w:val="28"/>
          <w:lang w:val="uk-UA"/>
        </w:rPr>
        <w:t xml:space="preserve">зміни неістотних ознак понять, їх властивостей, фактів тощо при постійних істотних; </w:t>
      </w:r>
    </w:p>
    <w:p w:rsidR="007F4133" w:rsidRPr="00FE1EFF" w:rsidRDefault="007F4133" w:rsidP="004B43DA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FE1EFF">
        <w:rPr>
          <w:b/>
          <w:bCs/>
          <w:sz w:val="28"/>
          <w:szCs w:val="28"/>
          <w:lang w:val="uk-UA"/>
        </w:rPr>
        <w:t xml:space="preserve">доведення </w:t>
      </w:r>
      <w:r w:rsidRPr="00FE1EFF">
        <w:rPr>
          <w:i/>
          <w:iCs/>
          <w:sz w:val="28"/>
          <w:szCs w:val="28"/>
          <w:lang w:val="uk-UA"/>
        </w:rPr>
        <w:t>–</w:t>
      </w:r>
      <w:r w:rsidRPr="00FE1EFF">
        <w:rPr>
          <w:b/>
          <w:bCs/>
          <w:sz w:val="28"/>
          <w:szCs w:val="28"/>
          <w:lang w:val="uk-UA"/>
        </w:rPr>
        <w:t xml:space="preserve"> </w:t>
      </w:r>
      <w:r w:rsidRPr="00FE1EFF">
        <w:rPr>
          <w:sz w:val="28"/>
          <w:szCs w:val="28"/>
          <w:lang w:val="uk-UA"/>
        </w:rPr>
        <w:t xml:space="preserve">логічного розмірковування; </w:t>
      </w:r>
    </w:p>
    <w:p w:rsidR="007F4133" w:rsidRPr="00FE1EFF" w:rsidRDefault="007F4133" w:rsidP="004B43DA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FE1EFF">
        <w:rPr>
          <w:b/>
          <w:bCs/>
          <w:sz w:val="28"/>
          <w:szCs w:val="28"/>
          <w:lang w:val="uk-UA"/>
        </w:rPr>
        <w:t xml:space="preserve">робити висновки </w:t>
      </w:r>
      <w:r w:rsidRPr="00FE1EFF">
        <w:rPr>
          <w:i/>
          <w:iCs/>
          <w:sz w:val="28"/>
          <w:szCs w:val="28"/>
          <w:lang w:val="uk-UA"/>
        </w:rPr>
        <w:t>–</w:t>
      </w:r>
      <w:r w:rsidRPr="00FE1EFF">
        <w:rPr>
          <w:b/>
          <w:bCs/>
          <w:sz w:val="28"/>
          <w:szCs w:val="28"/>
          <w:lang w:val="uk-UA"/>
        </w:rPr>
        <w:t xml:space="preserve"> </w:t>
      </w:r>
      <w:r w:rsidRPr="00FE1EFF">
        <w:rPr>
          <w:sz w:val="28"/>
          <w:szCs w:val="28"/>
          <w:lang w:val="uk-UA"/>
        </w:rPr>
        <w:t xml:space="preserve">поступово спрощувати теоретичний або практичний вираз з метою отримання наперед відомого його виду; </w:t>
      </w:r>
    </w:p>
    <w:p w:rsidR="007F4133" w:rsidRPr="00FE1EFF" w:rsidRDefault="007F4133" w:rsidP="004B43DA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FE1EFF">
        <w:rPr>
          <w:b/>
          <w:bCs/>
          <w:sz w:val="28"/>
          <w:szCs w:val="28"/>
          <w:lang w:val="uk-UA"/>
        </w:rPr>
        <w:t xml:space="preserve">пояснення </w:t>
      </w:r>
      <w:r w:rsidRPr="00FE1EFF">
        <w:rPr>
          <w:i/>
          <w:iCs/>
          <w:sz w:val="28"/>
          <w:szCs w:val="28"/>
          <w:lang w:val="uk-UA"/>
        </w:rPr>
        <w:t>–</w:t>
      </w:r>
      <w:r w:rsidRPr="00FE1EFF">
        <w:rPr>
          <w:b/>
          <w:bCs/>
          <w:sz w:val="28"/>
          <w:szCs w:val="28"/>
          <w:lang w:val="uk-UA"/>
        </w:rPr>
        <w:t xml:space="preserve"> </w:t>
      </w:r>
      <w:r w:rsidRPr="00FE1EFF">
        <w:rPr>
          <w:sz w:val="28"/>
          <w:szCs w:val="28"/>
          <w:lang w:val="uk-UA"/>
        </w:rPr>
        <w:t xml:space="preserve">акцентування думки на найважливіших моментах (зв'язках) під час вивчення навчального матеріалу; </w:t>
      </w:r>
    </w:p>
    <w:p w:rsidR="007F4133" w:rsidRPr="00FE1EFF" w:rsidRDefault="007F4133" w:rsidP="004B43DA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FE1EFF">
        <w:rPr>
          <w:b/>
          <w:bCs/>
          <w:sz w:val="28"/>
          <w:szCs w:val="28"/>
          <w:lang w:val="uk-UA"/>
        </w:rPr>
        <w:t xml:space="preserve">класифікації </w:t>
      </w:r>
      <w:r w:rsidRPr="00FE1EFF">
        <w:rPr>
          <w:i/>
          <w:iCs/>
          <w:sz w:val="28"/>
          <w:szCs w:val="28"/>
          <w:lang w:val="uk-UA"/>
        </w:rPr>
        <w:t>–</w:t>
      </w:r>
      <w:r w:rsidRPr="00FE1EFF">
        <w:rPr>
          <w:b/>
          <w:bCs/>
          <w:sz w:val="28"/>
          <w:szCs w:val="28"/>
          <w:lang w:val="uk-UA"/>
        </w:rPr>
        <w:t xml:space="preserve"> </w:t>
      </w:r>
      <w:r w:rsidRPr="00FE1EFF">
        <w:rPr>
          <w:sz w:val="28"/>
          <w:szCs w:val="28"/>
          <w:lang w:val="uk-UA"/>
        </w:rPr>
        <w:t xml:space="preserve">розподілу понять на взаємопов'язані класи за істотними ознаками; </w:t>
      </w:r>
      <w:r w:rsidRPr="00FE1EFF">
        <w:rPr>
          <w:b/>
          <w:bCs/>
          <w:sz w:val="28"/>
          <w:szCs w:val="28"/>
          <w:lang w:val="uk-UA"/>
        </w:rPr>
        <w:t xml:space="preserve">аналізу </w:t>
      </w:r>
      <w:r w:rsidRPr="00FE1EFF">
        <w:rPr>
          <w:i/>
          <w:iCs/>
          <w:sz w:val="28"/>
          <w:szCs w:val="28"/>
          <w:lang w:val="uk-UA"/>
        </w:rPr>
        <w:t>–</w:t>
      </w:r>
      <w:r w:rsidRPr="00FE1EFF">
        <w:rPr>
          <w:b/>
          <w:bCs/>
          <w:sz w:val="28"/>
          <w:szCs w:val="28"/>
          <w:lang w:val="uk-UA"/>
        </w:rPr>
        <w:t xml:space="preserve"> </w:t>
      </w:r>
      <w:r w:rsidRPr="00FE1EFF">
        <w:rPr>
          <w:sz w:val="28"/>
          <w:szCs w:val="28"/>
          <w:lang w:val="uk-UA"/>
        </w:rPr>
        <w:t xml:space="preserve">виокремлення ознак, властивостей, відношень понять, знаходження спільних і відмінних їх властивостей; </w:t>
      </w:r>
    </w:p>
    <w:p w:rsidR="007F4133" w:rsidRPr="00FE1EFF" w:rsidRDefault="007F4133" w:rsidP="004B43DA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FE1EFF">
        <w:rPr>
          <w:b/>
          <w:bCs/>
          <w:sz w:val="28"/>
          <w:szCs w:val="28"/>
          <w:lang w:val="uk-UA"/>
        </w:rPr>
        <w:t xml:space="preserve">синтезу </w:t>
      </w:r>
      <w:r w:rsidRPr="00FE1EFF">
        <w:rPr>
          <w:i/>
          <w:iCs/>
          <w:sz w:val="28"/>
          <w:szCs w:val="28"/>
          <w:lang w:val="uk-UA"/>
        </w:rPr>
        <w:t>–</w:t>
      </w:r>
      <w:r w:rsidRPr="00FE1EFF">
        <w:rPr>
          <w:b/>
          <w:bCs/>
          <w:sz w:val="28"/>
          <w:szCs w:val="28"/>
          <w:lang w:val="uk-UA"/>
        </w:rPr>
        <w:t xml:space="preserve"> </w:t>
      </w:r>
      <w:r w:rsidRPr="00FE1EFF">
        <w:rPr>
          <w:sz w:val="28"/>
          <w:szCs w:val="28"/>
          <w:lang w:val="uk-UA"/>
        </w:rPr>
        <w:t xml:space="preserve">поєднання, складання частин (дія, зворотна аналізу); </w:t>
      </w:r>
    </w:p>
    <w:p w:rsidR="007F4133" w:rsidRPr="00FE1EFF" w:rsidRDefault="007F4133" w:rsidP="004B43DA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FE1EFF">
        <w:rPr>
          <w:b/>
          <w:bCs/>
          <w:sz w:val="28"/>
          <w:szCs w:val="28"/>
          <w:lang w:val="uk-UA"/>
        </w:rPr>
        <w:t xml:space="preserve">порівняння </w:t>
      </w:r>
      <w:r w:rsidRPr="00FE1EFF">
        <w:rPr>
          <w:i/>
          <w:iCs/>
          <w:sz w:val="28"/>
          <w:szCs w:val="28"/>
          <w:lang w:val="uk-UA"/>
        </w:rPr>
        <w:t>–</w:t>
      </w:r>
      <w:r w:rsidRPr="00FE1EFF">
        <w:rPr>
          <w:b/>
          <w:bCs/>
          <w:sz w:val="28"/>
          <w:szCs w:val="28"/>
          <w:lang w:val="uk-UA"/>
        </w:rPr>
        <w:t xml:space="preserve"> </w:t>
      </w:r>
      <w:r w:rsidRPr="00FE1EFF">
        <w:rPr>
          <w:sz w:val="28"/>
          <w:szCs w:val="28"/>
          <w:lang w:val="uk-UA"/>
        </w:rPr>
        <w:t>виділення окремих ознак понять, знаходження спільних і відмінних їх властивостей;</w:t>
      </w:r>
    </w:p>
    <w:p w:rsidR="007F4133" w:rsidRPr="00FE1EFF" w:rsidRDefault="007F4133" w:rsidP="004B43DA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FE1EFF">
        <w:rPr>
          <w:b/>
          <w:bCs/>
          <w:sz w:val="28"/>
          <w:szCs w:val="28"/>
          <w:lang w:val="uk-UA"/>
        </w:rPr>
        <w:t xml:space="preserve">абстрагування </w:t>
      </w:r>
      <w:r w:rsidRPr="00FE1EFF">
        <w:rPr>
          <w:i/>
          <w:iCs/>
          <w:sz w:val="28"/>
          <w:szCs w:val="28"/>
          <w:lang w:val="uk-UA"/>
        </w:rPr>
        <w:t>–</w:t>
      </w:r>
      <w:r w:rsidRPr="00FE1EFF">
        <w:rPr>
          <w:b/>
          <w:bCs/>
          <w:sz w:val="28"/>
          <w:szCs w:val="28"/>
          <w:lang w:val="uk-UA"/>
        </w:rPr>
        <w:t xml:space="preserve"> </w:t>
      </w:r>
      <w:r w:rsidRPr="00FE1EFF">
        <w:rPr>
          <w:sz w:val="28"/>
          <w:szCs w:val="28"/>
          <w:lang w:val="uk-UA"/>
        </w:rPr>
        <w:t xml:space="preserve">виділення істотних ознак понять відкиданням неістотних; </w:t>
      </w:r>
    </w:p>
    <w:p w:rsidR="007F4133" w:rsidRPr="00FE1EFF" w:rsidRDefault="007F4133" w:rsidP="004B43DA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FE1EFF">
        <w:rPr>
          <w:b/>
          <w:bCs/>
          <w:sz w:val="28"/>
          <w:szCs w:val="28"/>
          <w:lang w:val="uk-UA"/>
        </w:rPr>
        <w:t xml:space="preserve">узагальнення </w:t>
      </w:r>
      <w:r w:rsidRPr="00FE1EFF">
        <w:rPr>
          <w:i/>
          <w:iCs/>
          <w:sz w:val="28"/>
          <w:szCs w:val="28"/>
          <w:lang w:val="uk-UA"/>
        </w:rPr>
        <w:t>–</w:t>
      </w:r>
      <w:r w:rsidRPr="00FE1EFF">
        <w:rPr>
          <w:b/>
          <w:bCs/>
          <w:sz w:val="28"/>
          <w:szCs w:val="28"/>
          <w:lang w:val="uk-UA"/>
        </w:rPr>
        <w:t xml:space="preserve"> </w:t>
      </w:r>
      <w:r w:rsidRPr="00FE1EFF">
        <w:rPr>
          <w:sz w:val="28"/>
          <w:szCs w:val="28"/>
          <w:lang w:val="uk-UA"/>
        </w:rPr>
        <w:t>виділення ознак, властивостей, істотних для кількох понять.</w:t>
      </w:r>
    </w:p>
    <w:p w:rsidR="007F4133" w:rsidRPr="00FE1EFF" w:rsidRDefault="007F4133" w:rsidP="004B43D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sz w:val="28"/>
          <w:szCs w:val="28"/>
          <w:lang w:val="uk-UA"/>
        </w:rPr>
        <w:t xml:space="preserve">Під час навчального процесу вчитель сприяє розвиткові в учнів волі та наполегливості (обмірковує проблемні ситуації, завдання, теми дискусій тощо); розвиває їхні емоції </w:t>
      </w:r>
      <w:r w:rsidRPr="00FE1EFF">
        <w:rPr>
          <w:rFonts w:ascii="Times New Roman" w:hAnsi="Times New Roman" w:cs="Times New Roman"/>
          <w:i/>
          <w:iCs/>
          <w:sz w:val="28"/>
          <w:szCs w:val="28"/>
          <w:lang w:val="uk-UA"/>
        </w:rPr>
        <w:t>–</w:t>
      </w:r>
      <w:r w:rsidRPr="00FE1EFF">
        <w:rPr>
          <w:rFonts w:ascii="Times New Roman" w:hAnsi="Times New Roman" w:cs="Times New Roman"/>
          <w:sz w:val="28"/>
          <w:szCs w:val="28"/>
          <w:lang w:val="uk-UA"/>
        </w:rPr>
        <w:t xml:space="preserve"> здивування, радість, цікавість, парадоксальність, переживання (продумує, коли і як створити необхідні ситуації).</w:t>
      </w:r>
    </w:p>
    <w:p w:rsidR="007F4133" w:rsidRPr="00FE1EFF" w:rsidRDefault="007F4133" w:rsidP="004B43DA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b/>
          <w:sz w:val="28"/>
          <w:szCs w:val="28"/>
          <w:lang w:val="uk-UA"/>
        </w:rPr>
        <w:t>Виховна функція</w:t>
      </w:r>
    </w:p>
    <w:p w:rsidR="007F4133" w:rsidRPr="00FE1EFF" w:rsidRDefault="00077642" w:rsidP="004B43D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7F4133" w:rsidRPr="00FE1EFF">
        <w:rPr>
          <w:rFonts w:ascii="Times New Roman" w:hAnsi="Times New Roman" w:cs="Times New Roman"/>
          <w:sz w:val="28"/>
          <w:szCs w:val="28"/>
          <w:lang w:val="uk-UA"/>
        </w:rPr>
        <w:t xml:space="preserve">иховуючий характер навчання </w:t>
      </w:r>
      <w:r w:rsidR="007F4133" w:rsidRPr="00FE1EFF">
        <w:rPr>
          <w:rFonts w:ascii="Times New Roman" w:hAnsi="Times New Roman" w:cs="Times New Roman"/>
          <w:i/>
          <w:iCs/>
          <w:sz w:val="28"/>
          <w:szCs w:val="28"/>
          <w:lang w:val="uk-UA"/>
        </w:rPr>
        <w:t>–</w:t>
      </w:r>
      <w:r w:rsidR="007F4133" w:rsidRPr="00FE1EFF">
        <w:rPr>
          <w:rFonts w:ascii="Times New Roman" w:hAnsi="Times New Roman" w:cs="Times New Roman"/>
          <w:sz w:val="28"/>
          <w:szCs w:val="28"/>
          <w:lang w:val="uk-UA"/>
        </w:rPr>
        <w:t xml:space="preserve"> важлива функція діяльності вчителя, який виховує підростаюче покоління насамперед у процесі навчання. Зрозуміло, що процес навчання передусім сприяє формуванню наукового світогляду учнів на основі засвоєння системи наукових знань про природу, суспільство і людину, вихованню відповідного ставлення до життя і до самих себе.</w:t>
      </w:r>
    </w:p>
    <w:p w:rsidR="00077642" w:rsidRDefault="00077642" w:rsidP="004B43D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Реалізація цієї функції передбачає забезпечення:</w:t>
      </w:r>
    </w:p>
    <w:p w:rsidR="00077642" w:rsidRPr="00077642" w:rsidRDefault="00077642" w:rsidP="004B43DA">
      <w:pPr>
        <w:pStyle w:val="a3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077642">
        <w:rPr>
          <w:sz w:val="28"/>
          <w:szCs w:val="28"/>
          <w:lang w:val="uk-UA"/>
        </w:rPr>
        <w:t>усвідомлення учнем своєї навчальної діяльності як соціально значущої;</w:t>
      </w:r>
    </w:p>
    <w:p w:rsidR="00077642" w:rsidRPr="00077642" w:rsidRDefault="00077642" w:rsidP="004B43DA">
      <w:pPr>
        <w:pStyle w:val="a3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077642">
        <w:rPr>
          <w:sz w:val="28"/>
          <w:szCs w:val="28"/>
          <w:lang w:val="uk-UA"/>
        </w:rPr>
        <w:t>формування його морально-ціннісних орієнтирів у процесі оволодіння ЗУН;</w:t>
      </w:r>
    </w:p>
    <w:p w:rsidR="00077642" w:rsidRPr="00077642" w:rsidRDefault="00077642" w:rsidP="004B43DA">
      <w:pPr>
        <w:pStyle w:val="a3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077642">
        <w:rPr>
          <w:sz w:val="28"/>
          <w:szCs w:val="28"/>
          <w:lang w:val="uk-UA"/>
        </w:rPr>
        <w:t>виховання моральних якостей особистості;</w:t>
      </w:r>
    </w:p>
    <w:p w:rsidR="00077642" w:rsidRPr="00077642" w:rsidRDefault="00077642" w:rsidP="004B43DA">
      <w:pPr>
        <w:pStyle w:val="a3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077642">
        <w:rPr>
          <w:sz w:val="28"/>
          <w:szCs w:val="28"/>
          <w:lang w:val="uk-UA"/>
        </w:rPr>
        <w:t>формування позитивних мотивів навчання;</w:t>
      </w:r>
    </w:p>
    <w:p w:rsidR="00A93A00" w:rsidRDefault="00077642" w:rsidP="00A93A00">
      <w:pPr>
        <w:pStyle w:val="a3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077642">
        <w:rPr>
          <w:sz w:val="28"/>
          <w:szCs w:val="28"/>
          <w:lang w:val="uk-UA"/>
        </w:rPr>
        <w:t>формування досвіду спілкування між учнями та співробітництва з учителями в освітньому процесі;</w:t>
      </w:r>
    </w:p>
    <w:p w:rsidR="00077642" w:rsidRPr="00A93A00" w:rsidRDefault="00077642" w:rsidP="00A93A00">
      <w:pPr>
        <w:pStyle w:val="a3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A93A00">
        <w:rPr>
          <w:sz w:val="28"/>
          <w:szCs w:val="28"/>
          <w:lang w:val="uk-UA"/>
        </w:rPr>
        <w:t xml:space="preserve">виховного впливу особистості вчителя як прикладу для наслідування. </w:t>
      </w:r>
    </w:p>
    <w:p w:rsidR="007F4133" w:rsidRPr="00FE1EFF" w:rsidRDefault="007F4133" w:rsidP="004B43D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sz w:val="28"/>
          <w:szCs w:val="28"/>
          <w:lang w:val="uk-UA"/>
        </w:rPr>
        <w:t>Реалізація освітньої, розвиваючої та виховної функцій залежить від перелічених нижче чинників:</w:t>
      </w:r>
    </w:p>
    <w:p w:rsidR="007F4133" w:rsidRPr="00FE1EFF" w:rsidRDefault="007F4133" w:rsidP="004B43D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 xml:space="preserve">Використання змісту навчального матеріалу. </w:t>
      </w:r>
      <w:r w:rsidRPr="00FE1EFF">
        <w:rPr>
          <w:rFonts w:ascii="Times New Roman" w:hAnsi="Times New Roman" w:cs="Times New Roman"/>
          <w:sz w:val="28"/>
          <w:szCs w:val="28"/>
          <w:lang w:val="uk-UA"/>
        </w:rPr>
        <w:t>У кожній темі підручника закладено достатньо навчального матеріалу для реалізації означених функцій, однак для</w:t>
      </w:r>
    </w:p>
    <w:p w:rsidR="007F4133" w:rsidRPr="00FE1EFF" w:rsidRDefault="007F4133" w:rsidP="004B43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sz w:val="28"/>
          <w:szCs w:val="28"/>
          <w:lang w:val="uk-UA"/>
        </w:rPr>
        <w:t>посилення освітньої, розвиваючої та виховної ролі цього матеріалу вчитель повинен доповнити його цікавими відомостями з інших джерел.</w:t>
      </w:r>
    </w:p>
    <w:p w:rsidR="007F4133" w:rsidRPr="00FE1EFF" w:rsidRDefault="007F4133" w:rsidP="004B43D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Добору форм, методів і прийомів навчання. </w:t>
      </w:r>
      <w:r w:rsidRPr="00FE1EFF">
        <w:rPr>
          <w:rFonts w:ascii="Times New Roman" w:hAnsi="Times New Roman" w:cs="Times New Roman"/>
          <w:sz w:val="28"/>
          <w:szCs w:val="28"/>
          <w:lang w:val="uk-UA"/>
        </w:rPr>
        <w:t>Для реалізації освітньої функції добирають форми і методи навчання, які заохочують учнів до самостійного здобування знань, умінь та навичок (опрацювання додаткової літератури, спостережень, написання рефератів та ін.).</w:t>
      </w:r>
    </w:p>
    <w:p w:rsidR="007F4133" w:rsidRPr="00FE1EFF" w:rsidRDefault="007F4133" w:rsidP="004B43D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Забезпечення порядку і дисципліни на уроці. Використання оцінок. </w:t>
      </w:r>
      <w:r w:rsidRPr="00FE1EFF">
        <w:rPr>
          <w:rFonts w:ascii="Times New Roman" w:hAnsi="Times New Roman" w:cs="Times New Roman"/>
          <w:sz w:val="28"/>
          <w:szCs w:val="28"/>
          <w:lang w:val="uk-UA"/>
        </w:rPr>
        <w:t>Цьому сприяє аналіз відповіді учня і мотивація оцінки, яку виставляє вчитель. Зауваження про неточність чи неповноту відповіді спонукає учня до поповнення знань. Зауваження щодо успіхів або невдач мають виховний аспект, оскільки викликають в учня певні переживання, активізують його навчально-пізнавальну діяльність.</w:t>
      </w:r>
    </w:p>
    <w:p w:rsidR="007F4133" w:rsidRPr="00FE1EFF" w:rsidRDefault="007F4133" w:rsidP="004B43D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b/>
          <w:bCs/>
          <w:sz w:val="28"/>
          <w:szCs w:val="28"/>
          <w:lang w:val="uk-UA"/>
        </w:rPr>
        <w:t>Особи вчителя, його поведінки, ставлення до учнів.</w:t>
      </w:r>
    </w:p>
    <w:p w:rsidR="007F4133" w:rsidRPr="00FE1EFF" w:rsidRDefault="007F4133" w:rsidP="004B43D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sz w:val="28"/>
          <w:szCs w:val="28"/>
          <w:lang w:val="uk-UA"/>
        </w:rPr>
        <w:t>Ерудований педагог викликає в учнів бажання підвищувати свій освітній рівень. Тактовний, доброзичливий учитель позитивно впливає на виховання учнів, навіть важковиховуваних.</w:t>
      </w:r>
    </w:p>
    <w:p w:rsidR="007F4133" w:rsidRPr="00FE1EFF" w:rsidRDefault="007F4133" w:rsidP="004B43D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1EFF">
        <w:rPr>
          <w:rFonts w:ascii="Times New Roman" w:hAnsi="Times New Roman" w:cs="Times New Roman"/>
          <w:sz w:val="28"/>
          <w:szCs w:val="28"/>
          <w:lang w:val="uk-UA"/>
        </w:rPr>
        <w:t>Розглянуті функції тісно пов'язані між собою, і реалізація однієї з них обов'язково зумовлює реалізацію певних аспектів іншої. Тому педагог, готуючись до уроку, повинен чітко визначити його освітню, розвиваючу і виховну мету.</w:t>
      </w:r>
    </w:p>
    <w:p w:rsidR="007F4133" w:rsidRPr="00FE1EFF" w:rsidRDefault="007F4133" w:rsidP="004B43D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:rsidR="007F4133" w:rsidRPr="004B43DA" w:rsidRDefault="004B43DA" w:rsidP="004B43DA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B43DA">
        <w:rPr>
          <w:rFonts w:ascii="Times New Roman" w:hAnsi="Times New Roman" w:cs="Times New Roman"/>
          <w:b/>
          <w:i/>
          <w:sz w:val="28"/>
          <w:szCs w:val="28"/>
          <w:lang w:val="uk-UA"/>
        </w:rPr>
        <w:t>4. Мотивація навчання.</w:t>
      </w:r>
    </w:p>
    <w:p w:rsidR="00882C2B" w:rsidRPr="00882C2B" w:rsidRDefault="00882C2B" w:rsidP="00882C2B">
      <w:pPr>
        <w:spacing w:after="0"/>
        <w:ind w:firstLine="567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r w:rsidRPr="00882C2B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  <w:lang w:val="uk-UA"/>
        </w:rPr>
        <w:t>Мотив навчання</w:t>
      </w:r>
      <w:r w:rsidRPr="00882C2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 (від фр. </w:t>
      </w:r>
      <w:r w:rsidRPr="00882C2B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  <w:lang w:val="uk-UA"/>
        </w:rPr>
        <w:t>motif</w:t>
      </w:r>
      <w:r w:rsidRPr="00882C2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 </w:t>
      </w:r>
      <w:r w:rsidRPr="00FE1EFF">
        <w:rPr>
          <w:rFonts w:ascii="Times New Roman" w:hAnsi="Times New Roman" w:cs="Times New Roman"/>
          <w:i/>
          <w:iCs/>
          <w:sz w:val="28"/>
          <w:szCs w:val="28"/>
          <w:lang w:val="uk-UA"/>
        </w:rPr>
        <w:t>–</w:t>
      </w:r>
      <w:r w:rsidRPr="00882C2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 рухаю) </w:t>
      </w:r>
      <w:r w:rsidRPr="00FE1EFF">
        <w:rPr>
          <w:rFonts w:ascii="Times New Roman" w:hAnsi="Times New Roman" w:cs="Times New Roman"/>
          <w:i/>
          <w:iCs/>
          <w:sz w:val="28"/>
          <w:szCs w:val="28"/>
          <w:lang w:val="uk-UA"/>
        </w:rPr>
        <w:t>–</w:t>
      </w:r>
      <w:r w:rsidRPr="00882C2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 внутрішня спонукальна сила, яка забезпечує залучення особистості до пізнавальної діяльності, стимулює розумову активність. Мотивами можуть бути потреби й інтереси, прагнення й емоції, установки й ідеали.</w:t>
      </w:r>
    </w:p>
    <w:p w:rsidR="004B43DA" w:rsidRPr="00502F33" w:rsidRDefault="004B43DA" w:rsidP="00882C2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2F33">
        <w:rPr>
          <w:rFonts w:ascii="Times New Roman" w:hAnsi="Times New Roman" w:cs="Times New Roman"/>
          <w:sz w:val="28"/>
          <w:szCs w:val="28"/>
          <w:lang w:val="uk-UA"/>
        </w:rPr>
        <w:t>Класифікація мотивів навчанн</w:t>
      </w:r>
      <w:r w:rsidR="00502F33" w:rsidRPr="00502F33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502F3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B43DA" w:rsidRPr="004B43DA" w:rsidRDefault="004B43DA" w:rsidP="00882C2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</w:pPr>
      <w:r w:rsidRPr="004B43D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 xml:space="preserve">1. Мотиви, закладені в самій навчальної діяльності, </w:t>
      </w:r>
      <w:r w:rsidR="00882C2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>пов'язані з її прямим продуктом</w:t>
      </w:r>
      <w:r w:rsidR="00502F3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 xml:space="preserve"> (пізнавальні мотиви)</w:t>
      </w:r>
      <w:r w:rsidR="00882C2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>:</w:t>
      </w:r>
    </w:p>
    <w:p w:rsidR="004B43DA" w:rsidRPr="004B43DA" w:rsidRDefault="004B43DA" w:rsidP="00882C2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val="uk-UA" w:eastAsia="ru-RU"/>
        </w:rPr>
      </w:pPr>
      <w:r w:rsidRPr="004B43DA">
        <w:rPr>
          <w:rFonts w:ascii="Times New Roman" w:eastAsia="Times New Roman" w:hAnsi="Times New Roman" w:cs="Times New Roman"/>
          <w:color w:val="242424"/>
          <w:sz w:val="28"/>
          <w:szCs w:val="28"/>
          <w:lang w:val="uk-UA" w:eastAsia="ru-RU"/>
        </w:rPr>
        <w:t>а) </w:t>
      </w:r>
      <w:r w:rsidRPr="004B43DA">
        <w:rPr>
          <w:rFonts w:ascii="Times New Roman" w:eastAsia="Times New Roman" w:hAnsi="Times New Roman" w:cs="Times New Roman"/>
          <w:i/>
          <w:iCs/>
          <w:color w:val="242424"/>
          <w:sz w:val="28"/>
          <w:szCs w:val="28"/>
          <w:lang w:val="uk-UA" w:eastAsia="ru-RU"/>
        </w:rPr>
        <w:t>мотивація змістом</w:t>
      </w:r>
      <w:r w:rsidRPr="004B43DA">
        <w:rPr>
          <w:rFonts w:ascii="Times New Roman" w:eastAsia="Times New Roman" w:hAnsi="Times New Roman" w:cs="Times New Roman"/>
          <w:color w:val="242424"/>
          <w:sz w:val="28"/>
          <w:szCs w:val="28"/>
          <w:lang w:val="uk-UA" w:eastAsia="ru-RU"/>
        </w:rPr>
        <w:t> - мотиви, пов'язані зі змістом навчання (учня спонукає вчитися прагнення пізнавати нові факти, опановувати знання, способами дій, проникати в суть явищ);</w:t>
      </w:r>
    </w:p>
    <w:p w:rsidR="004B43DA" w:rsidRPr="004B43DA" w:rsidRDefault="004B43DA" w:rsidP="00882C2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val="uk-UA" w:eastAsia="ru-RU"/>
        </w:rPr>
      </w:pPr>
      <w:r w:rsidRPr="004B43DA">
        <w:rPr>
          <w:rFonts w:ascii="Times New Roman" w:eastAsia="Times New Roman" w:hAnsi="Times New Roman" w:cs="Times New Roman"/>
          <w:color w:val="242424"/>
          <w:sz w:val="28"/>
          <w:szCs w:val="28"/>
          <w:lang w:val="uk-UA" w:eastAsia="ru-RU"/>
        </w:rPr>
        <w:t>б) </w:t>
      </w:r>
      <w:r w:rsidRPr="004B43DA">
        <w:rPr>
          <w:rFonts w:ascii="Times New Roman" w:eastAsia="Times New Roman" w:hAnsi="Times New Roman" w:cs="Times New Roman"/>
          <w:i/>
          <w:iCs/>
          <w:color w:val="242424"/>
          <w:sz w:val="28"/>
          <w:szCs w:val="28"/>
          <w:lang w:val="uk-UA" w:eastAsia="ru-RU"/>
        </w:rPr>
        <w:t>мотивація процесом</w:t>
      </w:r>
      <w:r w:rsidRPr="004B43DA">
        <w:rPr>
          <w:rFonts w:ascii="Times New Roman" w:eastAsia="Times New Roman" w:hAnsi="Times New Roman" w:cs="Times New Roman"/>
          <w:color w:val="242424"/>
          <w:sz w:val="28"/>
          <w:szCs w:val="28"/>
          <w:lang w:val="uk-UA" w:eastAsia="ru-RU"/>
        </w:rPr>
        <w:t> - мотиви, пов'язані з процесом навчання (учня спонукає вчитися прагнення проявляти інтелектуальну активність, думати і міркувати на уроці, долати перешкоди в процесі пізнання, в процесі вирішення складних завдань, захоплює сам процес вирішення, а не тільки отримані результати).</w:t>
      </w:r>
    </w:p>
    <w:p w:rsidR="00882C2B" w:rsidRDefault="004B43DA" w:rsidP="00882C2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val="uk-UA" w:eastAsia="ru-RU"/>
        </w:rPr>
      </w:pPr>
      <w:r w:rsidRPr="004B43DA">
        <w:rPr>
          <w:rFonts w:ascii="Times New Roman" w:eastAsia="Times New Roman" w:hAnsi="Times New Roman" w:cs="Times New Roman"/>
          <w:b/>
          <w:i/>
          <w:color w:val="242424"/>
          <w:sz w:val="28"/>
          <w:szCs w:val="28"/>
          <w:lang w:val="uk-UA" w:eastAsia="ru-RU"/>
        </w:rPr>
        <w:t>2. Мотиви, пов'язані з непрямим продуктом навчання, його результатом, з тим, що лежить поза самої навчальної діяльності</w:t>
      </w:r>
      <w:r w:rsidR="00502F33">
        <w:rPr>
          <w:rFonts w:ascii="Times New Roman" w:eastAsia="Times New Roman" w:hAnsi="Times New Roman" w:cs="Times New Roman"/>
          <w:b/>
          <w:i/>
          <w:color w:val="242424"/>
          <w:sz w:val="28"/>
          <w:szCs w:val="28"/>
          <w:lang w:val="uk-UA" w:eastAsia="ru-RU"/>
        </w:rPr>
        <w:t xml:space="preserve"> (соціальні мотиви)</w:t>
      </w:r>
      <w:r w:rsidR="00882C2B">
        <w:rPr>
          <w:rFonts w:ascii="Times New Roman" w:eastAsia="Times New Roman" w:hAnsi="Times New Roman" w:cs="Times New Roman"/>
          <w:color w:val="242424"/>
          <w:sz w:val="28"/>
          <w:szCs w:val="28"/>
          <w:lang w:val="uk-UA" w:eastAsia="ru-RU"/>
        </w:rPr>
        <w:t>:</w:t>
      </w:r>
    </w:p>
    <w:p w:rsidR="004B43DA" w:rsidRPr="004B43DA" w:rsidRDefault="004B43DA" w:rsidP="00882C2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val="uk-UA" w:eastAsia="ru-RU"/>
        </w:rPr>
      </w:pPr>
      <w:r w:rsidRPr="004B43DA">
        <w:rPr>
          <w:rFonts w:ascii="Times New Roman" w:eastAsia="Times New Roman" w:hAnsi="Times New Roman" w:cs="Times New Roman"/>
          <w:color w:val="242424"/>
          <w:sz w:val="28"/>
          <w:szCs w:val="28"/>
          <w:lang w:val="uk-UA" w:eastAsia="ru-RU"/>
        </w:rPr>
        <w:t>а) </w:t>
      </w:r>
      <w:r w:rsidRPr="004B43DA">
        <w:rPr>
          <w:rFonts w:ascii="Times New Roman" w:eastAsia="Times New Roman" w:hAnsi="Times New Roman" w:cs="Times New Roman"/>
          <w:i/>
          <w:iCs/>
          <w:color w:val="242424"/>
          <w:sz w:val="28"/>
          <w:szCs w:val="28"/>
          <w:lang w:val="uk-UA" w:eastAsia="ru-RU"/>
        </w:rPr>
        <w:t>широкі соціальні мотиви</w:t>
      </w:r>
      <w:r w:rsidRPr="004B43DA">
        <w:rPr>
          <w:rFonts w:ascii="Times New Roman" w:eastAsia="Times New Roman" w:hAnsi="Times New Roman" w:cs="Times New Roman"/>
          <w:color w:val="242424"/>
          <w:sz w:val="28"/>
          <w:szCs w:val="28"/>
          <w:lang w:val="uk-UA" w:eastAsia="ru-RU"/>
        </w:rPr>
        <w:t> - автор ділить їх ще раз, і в підсумку виходять:</w:t>
      </w:r>
    </w:p>
    <w:p w:rsidR="004B43DA" w:rsidRPr="004B43DA" w:rsidRDefault="004B43DA" w:rsidP="00882C2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val="uk-UA" w:eastAsia="ru-RU"/>
        </w:rPr>
      </w:pPr>
      <w:r w:rsidRPr="004B43DA">
        <w:rPr>
          <w:rFonts w:ascii="Times New Roman" w:eastAsia="Times New Roman" w:hAnsi="Times New Roman" w:cs="Times New Roman"/>
          <w:color w:val="242424"/>
          <w:sz w:val="28"/>
          <w:szCs w:val="28"/>
          <w:lang w:val="uk-UA" w:eastAsia="ru-RU"/>
        </w:rPr>
        <w:t>- мотиви обов'язку і відповідальності перед суспі</w:t>
      </w:r>
      <w:r w:rsidR="00882C2B">
        <w:rPr>
          <w:rFonts w:ascii="Times New Roman" w:eastAsia="Times New Roman" w:hAnsi="Times New Roman" w:cs="Times New Roman"/>
          <w:color w:val="242424"/>
          <w:sz w:val="28"/>
          <w:szCs w:val="28"/>
          <w:lang w:val="uk-UA" w:eastAsia="ru-RU"/>
        </w:rPr>
        <w:t>льством, класом, учителем і т.п</w:t>
      </w:r>
      <w:r w:rsidRPr="004B43DA">
        <w:rPr>
          <w:rFonts w:ascii="Times New Roman" w:eastAsia="Times New Roman" w:hAnsi="Times New Roman" w:cs="Times New Roman"/>
          <w:color w:val="242424"/>
          <w:sz w:val="28"/>
          <w:szCs w:val="28"/>
          <w:lang w:val="uk-UA" w:eastAsia="ru-RU"/>
        </w:rPr>
        <w:t>.;</w:t>
      </w:r>
    </w:p>
    <w:p w:rsidR="004B43DA" w:rsidRPr="004B43DA" w:rsidRDefault="004B43DA" w:rsidP="00882C2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val="uk-UA" w:eastAsia="ru-RU"/>
        </w:rPr>
      </w:pPr>
      <w:r w:rsidRPr="004B43DA">
        <w:rPr>
          <w:rFonts w:ascii="Times New Roman" w:eastAsia="Times New Roman" w:hAnsi="Times New Roman" w:cs="Times New Roman"/>
          <w:color w:val="242424"/>
          <w:sz w:val="28"/>
          <w:szCs w:val="28"/>
          <w:lang w:val="uk-UA" w:eastAsia="ru-RU"/>
        </w:rPr>
        <w:lastRenderedPageBreak/>
        <w:t>- мотиви самовизначення (розуміння значення знань для майбутнього, бажання підготуватися до майбутньої роботи і т.п.) і самовдосконалення (отримати розвиток в результаті вчення);</w:t>
      </w:r>
    </w:p>
    <w:p w:rsidR="004B43DA" w:rsidRPr="004B43DA" w:rsidRDefault="004B43DA" w:rsidP="00882C2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val="uk-UA" w:eastAsia="ru-RU"/>
        </w:rPr>
      </w:pPr>
      <w:r w:rsidRPr="004B43DA">
        <w:rPr>
          <w:rFonts w:ascii="Times New Roman" w:eastAsia="Times New Roman" w:hAnsi="Times New Roman" w:cs="Times New Roman"/>
          <w:color w:val="242424"/>
          <w:sz w:val="28"/>
          <w:szCs w:val="28"/>
          <w:lang w:val="uk-UA" w:eastAsia="ru-RU"/>
        </w:rPr>
        <w:t>б) </w:t>
      </w:r>
      <w:r w:rsidRPr="004B43DA">
        <w:rPr>
          <w:rFonts w:ascii="Times New Roman" w:eastAsia="Times New Roman" w:hAnsi="Times New Roman" w:cs="Times New Roman"/>
          <w:i/>
          <w:iCs/>
          <w:color w:val="242424"/>
          <w:sz w:val="28"/>
          <w:szCs w:val="28"/>
          <w:lang w:val="uk-UA" w:eastAsia="ru-RU"/>
        </w:rPr>
        <w:t>вуз</w:t>
      </w:r>
      <w:r w:rsidR="00882C2B">
        <w:rPr>
          <w:rFonts w:ascii="Times New Roman" w:eastAsia="Times New Roman" w:hAnsi="Times New Roman" w:cs="Times New Roman"/>
          <w:i/>
          <w:iCs/>
          <w:color w:val="242424"/>
          <w:sz w:val="28"/>
          <w:szCs w:val="28"/>
          <w:lang w:val="uk-UA" w:eastAsia="ru-RU"/>
        </w:rPr>
        <w:t>ь</w:t>
      </w:r>
      <w:r w:rsidRPr="004B43DA">
        <w:rPr>
          <w:rFonts w:ascii="Times New Roman" w:eastAsia="Times New Roman" w:hAnsi="Times New Roman" w:cs="Times New Roman"/>
          <w:i/>
          <w:iCs/>
          <w:color w:val="242424"/>
          <w:sz w:val="28"/>
          <w:szCs w:val="28"/>
          <w:lang w:val="uk-UA" w:eastAsia="ru-RU"/>
        </w:rPr>
        <w:t>коособисті мотиви.</w:t>
      </w:r>
    </w:p>
    <w:p w:rsidR="004B43DA" w:rsidRPr="004B43DA" w:rsidRDefault="004B43DA" w:rsidP="00882C2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val="uk-UA" w:eastAsia="ru-RU"/>
        </w:rPr>
      </w:pPr>
      <w:r w:rsidRPr="004B43DA">
        <w:rPr>
          <w:rFonts w:ascii="Times New Roman" w:eastAsia="Times New Roman" w:hAnsi="Times New Roman" w:cs="Times New Roman"/>
          <w:color w:val="242424"/>
          <w:sz w:val="28"/>
          <w:szCs w:val="28"/>
          <w:lang w:val="uk-UA" w:eastAsia="ru-RU"/>
        </w:rPr>
        <w:t>- прагнення отримати хороші оцінки і схвалення з боку вчителів, батьків, однокласників (таку мотивацію назива</w:t>
      </w:r>
      <w:r w:rsidR="00882C2B">
        <w:rPr>
          <w:rFonts w:ascii="Times New Roman" w:eastAsia="Times New Roman" w:hAnsi="Times New Roman" w:cs="Times New Roman"/>
          <w:color w:val="242424"/>
          <w:sz w:val="28"/>
          <w:szCs w:val="28"/>
          <w:lang w:val="uk-UA" w:eastAsia="ru-RU"/>
        </w:rPr>
        <w:t>ють</w:t>
      </w:r>
      <w:r w:rsidRPr="004B43DA">
        <w:rPr>
          <w:rFonts w:ascii="Times New Roman" w:eastAsia="Times New Roman" w:hAnsi="Times New Roman" w:cs="Times New Roman"/>
          <w:color w:val="242424"/>
          <w:sz w:val="28"/>
          <w:szCs w:val="28"/>
          <w:lang w:val="uk-UA" w:eastAsia="ru-RU"/>
        </w:rPr>
        <w:t xml:space="preserve"> мотивацією благополуччя);</w:t>
      </w:r>
    </w:p>
    <w:p w:rsidR="004B43DA" w:rsidRPr="004B43DA" w:rsidRDefault="004B43DA" w:rsidP="00882C2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val="uk-UA" w:eastAsia="ru-RU"/>
        </w:rPr>
      </w:pPr>
      <w:r w:rsidRPr="004B43DA">
        <w:rPr>
          <w:rFonts w:ascii="Times New Roman" w:eastAsia="Times New Roman" w:hAnsi="Times New Roman" w:cs="Times New Roman"/>
          <w:color w:val="242424"/>
          <w:sz w:val="28"/>
          <w:szCs w:val="28"/>
          <w:lang w:val="uk-UA" w:eastAsia="ru-RU"/>
        </w:rPr>
        <w:t>- бажання бути в числі перших учнів, бути кращим, зайняти</w:t>
      </w:r>
      <w:r w:rsidR="00882C2B">
        <w:rPr>
          <w:rFonts w:ascii="Times New Roman" w:eastAsia="Times New Roman" w:hAnsi="Times New Roman" w:cs="Times New Roman"/>
          <w:color w:val="242424"/>
          <w:sz w:val="28"/>
          <w:szCs w:val="28"/>
          <w:lang w:val="uk-UA" w:eastAsia="ru-RU"/>
        </w:rPr>
        <w:t xml:space="preserve"> гідне місце серед товаришів («</w:t>
      </w:r>
      <w:r w:rsidRPr="004B43DA">
        <w:rPr>
          <w:rFonts w:ascii="Times New Roman" w:eastAsia="Times New Roman" w:hAnsi="Times New Roman" w:cs="Times New Roman"/>
          <w:color w:val="242424"/>
          <w:sz w:val="28"/>
          <w:szCs w:val="28"/>
          <w:lang w:val="uk-UA" w:eastAsia="ru-RU"/>
        </w:rPr>
        <w:t>престижна мотивація</w:t>
      </w:r>
      <w:r w:rsidR="00882C2B">
        <w:rPr>
          <w:rFonts w:ascii="Times New Roman" w:eastAsia="Times New Roman" w:hAnsi="Times New Roman" w:cs="Times New Roman"/>
          <w:color w:val="242424"/>
          <w:sz w:val="28"/>
          <w:szCs w:val="28"/>
          <w:lang w:val="uk-UA" w:eastAsia="ru-RU"/>
        </w:rPr>
        <w:t>»</w:t>
      </w:r>
      <w:r w:rsidRPr="004B43DA">
        <w:rPr>
          <w:rFonts w:ascii="Times New Roman" w:eastAsia="Times New Roman" w:hAnsi="Times New Roman" w:cs="Times New Roman"/>
          <w:color w:val="242424"/>
          <w:sz w:val="28"/>
          <w:szCs w:val="28"/>
          <w:lang w:val="uk-UA" w:eastAsia="ru-RU"/>
        </w:rPr>
        <w:t>);</w:t>
      </w:r>
    </w:p>
    <w:p w:rsidR="004B43DA" w:rsidRPr="004B43DA" w:rsidRDefault="004B43DA" w:rsidP="00882C2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val="uk-UA" w:eastAsia="ru-RU"/>
        </w:rPr>
      </w:pPr>
      <w:r w:rsidRPr="004B43DA">
        <w:rPr>
          <w:rFonts w:ascii="Times New Roman" w:eastAsia="Times New Roman" w:hAnsi="Times New Roman" w:cs="Times New Roman"/>
          <w:color w:val="242424"/>
          <w:sz w:val="28"/>
          <w:szCs w:val="28"/>
          <w:lang w:val="uk-UA" w:eastAsia="ru-RU"/>
        </w:rPr>
        <w:t>- негативні мотиви - прагнення уникнути неприємностей, які можуть виникнути з боку вчителів, батьків, однокласників (мотивація уникнення неприємностей).</w:t>
      </w:r>
    </w:p>
    <w:p w:rsidR="00571B11" w:rsidRPr="00571B11" w:rsidRDefault="00571B11" w:rsidP="00571B1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1B11">
        <w:rPr>
          <w:rFonts w:ascii="Times New Roman" w:hAnsi="Times New Roman" w:cs="Times New Roman"/>
          <w:sz w:val="28"/>
          <w:szCs w:val="28"/>
          <w:lang w:val="uk-UA"/>
        </w:rPr>
        <w:t>Навчальну діяльність школярів спонукає комплекс мотивів, у якому можуть домінувати внутрішні мотиви, пов'язані з її змістом і виконанням, або широкі соціальні мотиви, пов'язані з потребою зайняти певну позицію у системі суспільних відносин. З віком потреби і мотиви та їх структура зазнають відповідних змін.</w:t>
      </w:r>
    </w:p>
    <w:p w:rsidR="007F4133" w:rsidRPr="00571B11" w:rsidRDefault="00443D56" w:rsidP="004B43D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1B1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320540" cy="2110740"/>
            <wp:effectExtent l="0" t="0" r="0" b="0"/>
            <wp:docPr id="82" name="Схема 8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7F4133" w:rsidRPr="00571B11" w:rsidRDefault="00571B11" w:rsidP="00571B1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1B11">
        <w:rPr>
          <w:rFonts w:ascii="Times New Roman" w:hAnsi="Times New Roman" w:cs="Times New Roman"/>
          <w:sz w:val="28"/>
          <w:szCs w:val="28"/>
          <w:lang w:val="uk-UA"/>
        </w:rPr>
        <w:t>Навчальна мотивація має свою структуру і характеризується спрямованістю, стійкістю, динамічністю.</w:t>
      </w:r>
    </w:p>
    <w:p w:rsidR="00571B11" w:rsidRDefault="007F4328" w:rsidP="004B43DA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Pr="00571B11">
        <w:rPr>
          <w:rFonts w:ascii="Times New Roman" w:hAnsi="Times New Roman" w:cs="Times New Roman"/>
          <w:b/>
          <w:bCs/>
          <w:sz w:val="28"/>
          <w:szCs w:val="28"/>
          <w:lang w:val="uk-UA"/>
        </w:rPr>
        <w:t>ипові помилки педагога…</w:t>
      </w:r>
    </w:p>
    <w:p w:rsidR="000303F9" w:rsidRPr="00571B11" w:rsidRDefault="007F4328" w:rsidP="00571B11">
      <w:pPr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71B11">
        <w:rPr>
          <w:rFonts w:ascii="Times New Roman" w:hAnsi="Times New Roman" w:cs="Times New Roman"/>
          <w:sz w:val="28"/>
          <w:szCs w:val="28"/>
          <w:lang w:val="uk-UA"/>
        </w:rPr>
        <w:t>не належна увага щодо проведення мотивації  на уроці;</w:t>
      </w:r>
    </w:p>
    <w:p w:rsidR="000303F9" w:rsidRPr="00571B11" w:rsidRDefault="007F4328" w:rsidP="00571B11">
      <w:pPr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71B11">
        <w:rPr>
          <w:rFonts w:ascii="Times New Roman" w:hAnsi="Times New Roman" w:cs="Times New Roman"/>
          <w:sz w:val="28"/>
          <w:szCs w:val="28"/>
          <w:lang w:val="uk-UA"/>
        </w:rPr>
        <w:t>помилкова думка: “…раз дитина прийшла до школи, то вона повинна робити все те, що  рекомендує вчитель…”;</w:t>
      </w:r>
    </w:p>
    <w:p w:rsidR="00571B11" w:rsidRPr="0035138F" w:rsidRDefault="007F4328" w:rsidP="000B7826">
      <w:pPr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5138F">
        <w:rPr>
          <w:rFonts w:ascii="Times New Roman" w:hAnsi="Times New Roman" w:cs="Times New Roman"/>
          <w:sz w:val="28"/>
          <w:szCs w:val="28"/>
          <w:lang w:val="uk-UA"/>
        </w:rPr>
        <w:t xml:space="preserve">інколи вчителі спираються на </w:t>
      </w:r>
      <w:r w:rsidRPr="0035138F">
        <w:rPr>
          <w:rFonts w:ascii="Times New Roman" w:hAnsi="Times New Roman" w:cs="Times New Roman"/>
          <w:b/>
          <w:bCs/>
          <w:sz w:val="28"/>
          <w:szCs w:val="28"/>
          <w:lang w:val="uk-UA"/>
        </w:rPr>
        <w:t>негативну</w:t>
      </w:r>
      <w:r w:rsidRPr="0035138F">
        <w:rPr>
          <w:rFonts w:ascii="Times New Roman" w:hAnsi="Times New Roman" w:cs="Times New Roman"/>
          <w:sz w:val="28"/>
          <w:szCs w:val="28"/>
          <w:lang w:val="uk-UA"/>
        </w:rPr>
        <w:t xml:space="preserve"> мотивацію (покарання з боку вчителів, батьків , поганою оцінкою тощо)</w:t>
      </w:r>
    </w:p>
    <w:p w:rsidR="00571B11" w:rsidRPr="007F4328" w:rsidRDefault="00571B11" w:rsidP="004B43D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4328">
        <w:rPr>
          <w:rFonts w:ascii="Times New Roman" w:hAnsi="Times New Roman" w:cs="Times New Roman"/>
          <w:b/>
          <w:sz w:val="28"/>
          <w:szCs w:val="28"/>
          <w:lang w:val="uk-UA"/>
        </w:rPr>
        <w:t>Рівні навчальної мотивації:</w:t>
      </w:r>
    </w:p>
    <w:p w:rsidR="000303F9" w:rsidRPr="00571B11" w:rsidRDefault="00ED3E52" w:rsidP="00571B11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F4328">
        <w:rPr>
          <w:rFonts w:ascii="Times New Roman" w:hAnsi="Times New Roman" w:cs="Times New Roman"/>
          <w:b/>
          <w:i/>
          <w:sz w:val="28"/>
          <w:szCs w:val="28"/>
          <w:lang w:val="uk-UA"/>
        </w:rPr>
        <w:t>Високий</w:t>
      </w:r>
      <w:r w:rsidRPr="00571B1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303F9" w:rsidRPr="00571B11" w:rsidRDefault="00ED3E52" w:rsidP="00571B11">
      <w:pPr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71B11">
        <w:rPr>
          <w:rFonts w:ascii="Times New Roman" w:hAnsi="Times New Roman" w:cs="Times New Roman"/>
          <w:sz w:val="28"/>
          <w:szCs w:val="28"/>
          <w:lang w:val="uk-UA"/>
        </w:rPr>
        <w:t>Пізнавальний мотив;</w:t>
      </w:r>
    </w:p>
    <w:p w:rsidR="000303F9" w:rsidRPr="00571B11" w:rsidRDefault="00ED3E52" w:rsidP="00571B11">
      <w:pPr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71B11">
        <w:rPr>
          <w:rFonts w:ascii="Times New Roman" w:hAnsi="Times New Roman" w:cs="Times New Roman"/>
          <w:sz w:val="28"/>
          <w:szCs w:val="28"/>
          <w:lang w:val="uk-UA"/>
        </w:rPr>
        <w:t>Прагнення успішно виконувати вимоги вчителя;</w:t>
      </w:r>
    </w:p>
    <w:p w:rsidR="000303F9" w:rsidRPr="00571B11" w:rsidRDefault="00ED3E52" w:rsidP="00571B11">
      <w:pPr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71B11">
        <w:rPr>
          <w:rFonts w:ascii="Times New Roman" w:hAnsi="Times New Roman" w:cs="Times New Roman"/>
          <w:sz w:val="28"/>
          <w:szCs w:val="28"/>
          <w:lang w:val="uk-UA"/>
        </w:rPr>
        <w:t>Чітке дотримання всіх інструкцій вчителя;</w:t>
      </w:r>
    </w:p>
    <w:p w:rsidR="000303F9" w:rsidRPr="00571B11" w:rsidRDefault="00ED3E52" w:rsidP="00571B11">
      <w:pPr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71B11">
        <w:rPr>
          <w:rFonts w:ascii="Times New Roman" w:hAnsi="Times New Roman" w:cs="Times New Roman"/>
          <w:sz w:val="28"/>
          <w:szCs w:val="28"/>
          <w:lang w:val="uk-UA"/>
        </w:rPr>
        <w:t>Сумлінність, відповідальність, бажання не підвести;</w:t>
      </w:r>
    </w:p>
    <w:p w:rsidR="000303F9" w:rsidRPr="00571B11" w:rsidRDefault="00ED3E52" w:rsidP="00571B11">
      <w:pPr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71B11">
        <w:rPr>
          <w:rFonts w:ascii="Times New Roman" w:hAnsi="Times New Roman" w:cs="Times New Roman"/>
          <w:sz w:val="28"/>
          <w:szCs w:val="28"/>
          <w:lang w:val="uk-UA"/>
        </w:rPr>
        <w:t>Хвилювання за отриманні погані оцінки.</w:t>
      </w:r>
    </w:p>
    <w:p w:rsidR="000303F9" w:rsidRPr="00571B11" w:rsidRDefault="00ED3E52" w:rsidP="00571B11">
      <w:pPr>
        <w:numPr>
          <w:ilvl w:val="0"/>
          <w:numId w:val="1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F4328">
        <w:rPr>
          <w:rFonts w:ascii="Times New Roman" w:hAnsi="Times New Roman" w:cs="Times New Roman"/>
          <w:b/>
          <w:i/>
          <w:sz w:val="28"/>
          <w:szCs w:val="28"/>
          <w:lang w:val="uk-UA"/>
        </w:rPr>
        <w:t>Достатн</w:t>
      </w:r>
      <w:r w:rsidR="007F4328">
        <w:rPr>
          <w:rFonts w:ascii="Times New Roman" w:hAnsi="Times New Roman" w:cs="Times New Roman"/>
          <w:b/>
          <w:i/>
          <w:sz w:val="28"/>
          <w:szCs w:val="28"/>
          <w:lang w:val="uk-UA"/>
        </w:rPr>
        <w:t>ій</w:t>
      </w:r>
      <w:r w:rsidRPr="00571B1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303F9" w:rsidRPr="00571B11" w:rsidRDefault="00ED3E52" w:rsidP="00571B11">
      <w:pPr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71B11">
        <w:rPr>
          <w:rFonts w:ascii="Times New Roman" w:hAnsi="Times New Roman" w:cs="Times New Roman"/>
          <w:sz w:val="28"/>
          <w:szCs w:val="28"/>
          <w:lang w:val="uk-UA"/>
        </w:rPr>
        <w:t>Учні успішно справляються з навчальною діяльністю;</w:t>
      </w:r>
    </w:p>
    <w:p w:rsidR="000303F9" w:rsidRPr="00571B11" w:rsidRDefault="00ED3E52" w:rsidP="00571B11">
      <w:pPr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71B11">
        <w:rPr>
          <w:rFonts w:ascii="Times New Roman" w:hAnsi="Times New Roman" w:cs="Times New Roman"/>
          <w:sz w:val="28"/>
          <w:szCs w:val="28"/>
          <w:lang w:val="uk-UA"/>
        </w:rPr>
        <w:lastRenderedPageBreak/>
        <w:t>Позитивне ставлення до школи, до вчителя;</w:t>
      </w:r>
    </w:p>
    <w:p w:rsidR="000303F9" w:rsidRPr="00571B11" w:rsidRDefault="00ED3E52" w:rsidP="00571B11">
      <w:pPr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71B11">
        <w:rPr>
          <w:rFonts w:ascii="Times New Roman" w:hAnsi="Times New Roman" w:cs="Times New Roman"/>
          <w:sz w:val="28"/>
          <w:szCs w:val="28"/>
          <w:lang w:val="uk-UA"/>
        </w:rPr>
        <w:t>Вільно спілкуються з вчителем, з однокласниками;</w:t>
      </w:r>
    </w:p>
    <w:p w:rsidR="00571B11" w:rsidRPr="007F4328" w:rsidRDefault="00ED3E52" w:rsidP="007F4328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4328">
        <w:rPr>
          <w:rFonts w:ascii="Times New Roman" w:hAnsi="Times New Roman" w:cs="Times New Roman"/>
          <w:sz w:val="28"/>
          <w:szCs w:val="28"/>
          <w:lang w:val="uk-UA"/>
        </w:rPr>
        <w:t xml:space="preserve">Їм подобається бути учнем, вони </w:t>
      </w:r>
      <w:r w:rsidR="007F4328">
        <w:rPr>
          <w:rFonts w:ascii="Times New Roman" w:hAnsi="Times New Roman" w:cs="Times New Roman"/>
          <w:sz w:val="28"/>
          <w:szCs w:val="28"/>
          <w:lang w:val="uk-UA"/>
        </w:rPr>
        <w:t>“сумлінні</w:t>
      </w:r>
      <w:r w:rsidR="00571B11" w:rsidRPr="007F4328">
        <w:rPr>
          <w:rFonts w:ascii="Times New Roman" w:hAnsi="Times New Roman" w:cs="Times New Roman"/>
          <w:sz w:val="28"/>
          <w:szCs w:val="28"/>
          <w:lang w:val="uk-UA"/>
        </w:rPr>
        <w:t>” (гарний портфель, охайні ручки, олівці, зошити, підручники)</w:t>
      </w:r>
    </w:p>
    <w:p w:rsidR="000303F9" w:rsidRPr="007F4328" w:rsidRDefault="00ED3E52" w:rsidP="00571B11">
      <w:pPr>
        <w:numPr>
          <w:ilvl w:val="0"/>
          <w:numId w:val="17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7F4328">
        <w:rPr>
          <w:rFonts w:ascii="Times New Roman" w:hAnsi="Times New Roman" w:cs="Times New Roman"/>
          <w:b/>
          <w:i/>
          <w:sz w:val="28"/>
          <w:szCs w:val="28"/>
          <w:lang w:val="uk-UA"/>
        </w:rPr>
        <w:t>Низька мотивація до навчання:</w:t>
      </w:r>
    </w:p>
    <w:p w:rsidR="000303F9" w:rsidRPr="00571B11" w:rsidRDefault="00ED3E52" w:rsidP="00571B11">
      <w:pPr>
        <w:numPr>
          <w:ilvl w:val="0"/>
          <w:numId w:val="1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71B11">
        <w:rPr>
          <w:rFonts w:ascii="Times New Roman" w:hAnsi="Times New Roman" w:cs="Times New Roman"/>
          <w:sz w:val="28"/>
          <w:szCs w:val="28"/>
          <w:lang w:val="uk-UA"/>
        </w:rPr>
        <w:t>Дитина школу відвідує неохоче;</w:t>
      </w:r>
    </w:p>
    <w:p w:rsidR="000303F9" w:rsidRPr="00571B11" w:rsidRDefault="00ED3E52" w:rsidP="00571B11">
      <w:pPr>
        <w:numPr>
          <w:ilvl w:val="0"/>
          <w:numId w:val="1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71B11">
        <w:rPr>
          <w:rFonts w:ascii="Times New Roman" w:hAnsi="Times New Roman" w:cs="Times New Roman"/>
          <w:sz w:val="28"/>
          <w:szCs w:val="28"/>
          <w:lang w:val="uk-UA"/>
        </w:rPr>
        <w:t>Вважає за краще пропустити знання;</w:t>
      </w:r>
    </w:p>
    <w:p w:rsidR="000303F9" w:rsidRPr="00571B11" w:rsidRDefault="00ED3E52" w:rsidP="00571B11">
      <w:pPr>
        <w:numPr>
          <w:ilvl w:val="0"/>
          <w:numId w:val="1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71B11">
        <w:rPr>
          <w:rFonts w:ascii="Times New Roman" w:hAnsi="Times New Roman" w:cs="Times New Roman"/>
          <w:sz w:val="28"/>
          <w:szCs w:val="28"/>
          <w:lang w:val="uk-UA"/>
        </w:rPr>
        <w:t>На уроках займається сторонніми справами, грається, відволікається;</w:t>
      </w:r>
    </w:p>
    <w:p w:rsidR="000303F9" w:rsidRPr="00571B11" w:rsidRDefault="00ED3E52" w:rsidP="00571B11">
      <w:pPr>
        <w:numPr>
          <w:ilvl w:val="0"/>
          <w:numId w:val="1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71B11">
        <w:rPr>
          <w:rFonts w:ascii="Times New Roman" w:hAnsi="Times New Roman" w:cs="Times New Roman"/>
          <w:sz w:val="28"/>
          <w:szCs w:val="28"/>
          <w:lang w:val="uk-UA"/>
        </w:rPr>
        <w:t>Учень зазнає серйозних труднощів у навчанні</w:t>
      </w:r>
    </w:p>
    <w:p w:rsidR="007F4328" w:rsidRPr="007F4328" w:rsidRDefault="00571B11" w:rsidP="007F4328">
      <w:pPr>
        <w:spacing w:after="0"/>
        <w:ind w:left="360"/>
        <w:rPr>
          <w:rFonts w:eastAsiaTheme="minorEastAsia" w:hAnsi="Century Gothic"/>
          <w:b/>
          <w:color w:val="000000" w:themeColor="text1"/>
          <w:kern w:val="24"/>
          <w:sz w:val="40"/>
          <w:szCs w:val="40"/>
          <w:lang w:val="uk-UA"/>
        </w:rPr>
      </w:pPr>
      <w:r w:rsidRPr="007F4328">
        <w:rPr>
          <w:rFonts w:ascii="Times New Roman" w:hAnsi="Times New Roman" w:cs="Times New Roman"/>
          <w:b/>
          <w:sz w:val="28"/>
          <w:szCs w:val="28"/>
          <w:lang w:val="uk-UA"/>
        </w:rPr>
        <w:t>Причини низької мотивації:</w:t>
      </w:r>
      <w:r w:rsidRPr="007F4328">
        <w:rPr>
          <w:rFonts w:eastAsiaTheme="minorEastAsia" w:hAnsi="Century Gothic"/>
          <w:b/>
          <w:color w:val="000000" w:themeColor="text1"/>
          <w:kern w:val="24"/>
          <w:sz w:val="40"/>
          <w:szCs w:val="40"/>
          <w:lang w:val="uk-UA"/>
        </w:rPr>
        <w:t xml:space="preserve"> </w:t>
      </w:r>
    </w:p>
    <w:p w:rsidR="000303F9" w:rsidRPr="007F4328" w:rsidRDefault="00ED3E52" w:rsidP="007F4328">
      <w:pPr>
        <w:pStyle w:val="a3"/>
        <w:numPr>
          <w:ilvl w:val="0"/>
          <w:numId w:val="20"/>
        </w:numPr>
        <w:rPr>
          <w:rFonts w:eastAsiaTheme="minorHAnsi"/>
          <w:sz w:val="28"/>
          <w:szCs w:val="28"/>
        </w:rPr>
      </w:pPr>
      <w:r w:rsidRPr="007F4328">
        <w:rPr>
          <w:rFonts w:eastAsiaTheme="minorHAnsi"/>
          <w:sz w:val="28"/>
          <w:szCs w:val="28"/>
          <w:lang w:val="uk-UA"/>
        </w:rPr>
        <w:t>Затримка психічного розвитку;</w:t>
      </w:r>
    </w:p>
    <w:p w:rsidR="000303F9" w:rsidRPr="00571B11" w:rsidRDefault="00ED3E52" w:rsidP="007F4328">
      <w:pPr>
        <w:numPr>
          <w:ilvl w:val="0"/>
          <w:numId w:val="2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71B11">
        <w:rPr>
          <w:rFonts w:ascii="Times New Roman" w:hAnsi="Times New Roman" w:cs="Times New Roman"/>
          <w:sz w:val="28"/>
          <w:szCs w:val="28"/>
          <w:lang w:val="uk-UA"/>
        </w:rPr>
        <w:t>Локальні ураження центральної нервової системи;</w:t>
      </w:r>
    </w:p>
    <w:p w:rsidR="000303F9" w:rsidRPr="00571B11" w:rsidRDefault="00ED3E52" w:rsidP="007F4328">
      <w:pPr>
        <w:numPr>
          <w:ilvl w:val="0"/>
          <w:numId w:val="2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71B11">
        <w:rPr>
          <w:rFonts w:ascii="Times New Roman" w:hAnsi="Times New Roman" w:cs="Times New Roman"/>
          <w:sz w:val="28"/>
          <w:szCs w:val="28"/>
          <w:lang w:val="uk-UA"/>
        </w:rPr>
        <w:t xml:space="preserve">Погане здоров'я; </w:t>
      </w:r>
    </w:p>
    <w:p w:rsidR="000303F9" w:rsidRPr="00571B11" w:rsidRDefault="00ED3E52" w:rsidP="007F4328">
      <w:pPr>
        <w:numPr>
          <w:ilvl w:val="0"/>
          <w:numId w:val="2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71B11">
        <w:rPr>
          <w:rFonts w:ascii="Times New Roman" w:hAnsi="Times New Roman" w:cs="Times New Roman"/>
          <w:sz w:val="28"/>
          <w:szCs w:val="28"/>
          <w:lang w:val="uk-UA"/>
        </w:rPr>
        <w:t>Недоліки розвитку мислення;</w:t>
      </w:r>
    </w:p>
    <w:p w:rsidR="000303F9" w:rsidRPr="00571B11" w:rsidRDefault="00ED3E52" w:rsidP="007F4328">
      <w:pPr>
        <w:numPr>
          <w:ilvl w:val="0"/>
          <w:numId w:val="2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71B11">
        <w:rPr>
          <w:rFonts w:ascii="Times New Roman" w:hAnsi="Times New Roman" w:cs="Times New Roman"/>
          <w:sz w:val="28"/>
          <w:szCs w:val="28"/>
          <w:lang w:val="uk-UA"/>
        </w:rPr>
        <w:t>Недоліки розвитку інших пізнавальних процесів (пам'яті, уваги, сприйняття);</w:t>
      </w:r>
    </w:p>
    <w:p w:rsidR="000303F9" w:rsidRPr="00571B11" w:rsidRDefault="00ED3E52" w:rsidP="007F4328">
      <w:pPr>
        <w:numPr>
          <w:ilvl w:val="0"/>
          <w:numId w:val="2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71B11">
        <w:rPr>
          <w:rFonts w:ascii="Times New Roman" w:hAnsi="Times New Roman" w:cs="Times New Roman"/>
          <w:sz w:val="28"/>
          <w:szCs w:val="28"/>
          <w:lang w:val="uk-UA"/>
        </w:rPr>
        <w:t>Вчитель не знає, або не враховує типи нервової системи;</w:t>
      </w:r>
    </w:p>
    <w:p w:rsidR="000303F9" w:rsidRPr="00571B11" w:rsidRDefault="00ED3E52" w:rsidP="007F4328">
      <w:pPr>
        <w:numPr>
          <w:ilvl w:val="0"/>
          <w:numId w:val="2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71B11">
        <w:rPr>
          <w:rFonts w:ascii="Times New Roman" w:hAnsi="Times New Roman" w:cs="Times New Roman"/>
          <w:sz w:val="28"/>
          <w:szCs w:val="28"/>
          <w:lang w:val="uk-UA"/>
        </w:rPr>
        <w:t>Педагогічна занедбаність;</w:t>
      </w:r>
    </w:p>
    <w:p w:rsidR="000303F9" w:rsidRPr="00571B11" w:rsidRDefault="00ED3E52" w:rsidP="007F4328">
      <w:pPr>
        <w:numPr>
          <w:ilvl w:val="0"/>
          <w:numId w:val="2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71B11">
        <w:rPr>
          <w:rFonts w:ascii="Times New Roman" w:hAnsi="Times New Roman" w:cs="Times New Roman"/>
          <w:sz w:val="28"/>
          <w:szCs w:val="28"/>
          <w:lang w:val="uk-UA"/>
        </w:rPr>
        <w:t>Несформованість прийомів навчальної діяльності;</w:t>
      </w:r>
    </w:p>
    <w:p w:rsidR="000303F9" w:rsidRPr="00571B11" w:rsidRDefault="00ED3E52" w:rsidP="007F4328">
      <w:pPr>
        <w:numPr>
          <w:ilvl w:val="0"/>
          <w:numId w:val="2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71B11">
        <w:rPr>
          <w:rFonts w:ascii="Times New Roman" w:hAnsi="Times New Roman" w:cs="Times New Roman"/>
          <w:sz w:val="28"/>
          <w:szCs w:val="28"/>
          <w:lang w:val="uk-UA"/>
        </w:rPr>
        <w:t>Відсутність мотивації досягнення успіху;</w:t>
      </w:r>
    </w:p>
    <w:p w:rsidR="000303F9" w:rsidRPr="00571B11" w:rsidRDefault="00ED3E52" w:rsidP="007F4328">
      <w:pPr>
        <w:numPr>
          <w:ilvl w:val="0"/>
          <w:numId w:val="2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71B11">
        <w:rPr>
          <w:rFonts w:ascii="Times New Roman" w:hAnsi="Times New Roman" w:cs="Times New Roman"/>
          <w:sz w:val="28"/>
          <w:szCs w:val="28"/>
          <w:lang w:val="uk-UA"/>
        </w:rPr>
        <w:t>Відсутність навчальних інтересів;</w:t>
      </w:r>
    </w:p>
    <w:p w:rsidR="000303F9" w:rsidRPr="00571B11" w:rsidRDefault="00ED3E52" w:rsidP="007F4328">
      <w:pPr>
        <w:numPr>
          <w:ilvl w:val="0"/>
          <w:numId w:val="2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71B11">
        <w:rPr>
          <w:rFonts w:ascii="Times New Roman" w:hAnsi="Times New Roman" w:cs="Times New Roman"/>
          <w:sz w:val="28"/>
          <w:szCs w:val="28"/>
          <w:lang w:val="uk-UA"/>
        </w:rPr>
        <w:t>Інтелектуальна пасивність.</w:t>
      </w:r>
    </w:p>
    <w:p w:rsidR="007F4328" w:rsidRPr="00571B11" w:rsidRDefault="007F4328" w:rsidP="004B43DA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F4328" w:rsidRPr="00571B11" w:rsidSect="007F4133">
      <w:headerReference w:type="default" r:id="rId13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B41" w:rsidRDefault="00872B41" w:rsidP="007F4133">
      <w:pPr>
        <w:spacing w:after="0" w:line="240" w:lineRule="auto"/>
      </w:pPr>
      <w:r>
        <w:separator/>
      </w:r>
    </w:p>
  </w:endnote>
  <w:endnote w:type="continuationSeparator" w:id="0">
    <w:p w:rsidR="00872B41" w:rsidRDefault="00872B41" w:rsidP="007F4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B41" w:rsidRDefault="00872B41" w:rsidP="007F4133">
      <w:pPr>
        <w:spacing w:after="0" w:line="240" w:lineRule="auto"/>
      </w:pPr>
      <w:r>
        <w:separator/>
      </w:r>
    </w:p>
  </w:footnote>
  <w:footnote w:type="continuationSeparator" w:id="0">
    <w:p w:rsidR="00872B41" w:rsidRDefault="00872B41" w:rsidP="007F4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4895825"/>
      <w:docPartObj>
        <w:docPartGallery w:val="Page Numbers (Top of Page)"/>
        <w:docPartUnique/>
      </w:docPartObj>
    </w:sdtPr>
    <w:sdtEndPr/>
    <w:sdtContent>
      <w:p w:rsidR="007F4133" w:rsidRDefault="007F4133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138F">
          <w:rPr>
            <w:noProof/>
          </w:rPr>
          <w:t>11</w:t>
        </w:r>
        <w:r>
          <w:fldChar w:fldCharType="end"/>
        </w:r>
      </w:p>
    </w:sdtContent>
  </w:sdt>
  <w:p w:rsidR="007F4133" w:rsidRDefault="007F413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90C5A"/>
    <w:multiLevelType w:val="hybridMultilevel"/>
    <w:tmpl w:val="2B0A6200"/>
    <w:lvl w:ilvl="0" w:tplc="CF102E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801DF6"/>
    <w:multiLevelType w:val="multilevel"/>
    <w:tmpl w:val="5A3AB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633B3A"/>
    <w:multiLevelType w:val="hybridMultilevel"/>
    <w:tmpl w:val="E4065B1E"/>
    <w:lvl w:ilvl="0" w:tplc="F5BA9D9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16898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896888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A25D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9F40D9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2FCE7E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72879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ECD43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1388FF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DFC71E5"/>
    <w:multiLevelType w:val="hybridMultilevel"/>
    <w:tmpl w:val="5808A294"/>
    <w:lvl w:ilvl="0" w:tplc="CF102EB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13F1BCC"/>
    <w:multiLevelType w:val="hybridMultilevel"/>
    <w:tmpl w:val="293C6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936FC6"/>
    <w:multiLevelType w:val="hybridMultilevel"/>
    <w:tmpl w:val="293C6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D43FBD"/>
    <w:multiLevelType w:val="hybridMultilevel"/>
    <w:tmpl w:val="F3A24884"/>
    <w:lvl w:ilvl="0" w:tplc="5E36C3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0C59B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602F9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58FA4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9E8EE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7B057B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09244C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2B4D02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ACC5D6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2AEB2280"/>
    <w:multiLevelType w:val="hybridMultilevel"/>
    <w:tmpl w:val="5BD2165A"/>
    <w:lvl w:ilvl="0" w:tplc="CF4061B4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570DC66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941902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2E2AAE6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CC67E4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0087B0A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8C06B98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D6A898A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2302D3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2BA22D95"/>
    <w:multiLevelType w:val="hybridMultilevel"/>
    <w:tmpl w:val="71100DF6"/>
    <w:lvl w:ilvl="0" w:tplc="CF102EB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4B94DD3"/>
    <w:multiLevelType w:val="hybridMultilevel"/>
    <w:tmpl w:val="DBA28750"/>
    <w:lvl w:ilvl="0" w:tplc="A5C641A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1AAC17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5846E3E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E0AD262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E74759E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1ECF802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F4CCF4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16E0A90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4C6D7D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3F485E32"/>
    <w:multiLevelType w:val="hybridMultilevel"/>
    <w:tmpl w:val="F070AEF0"/>
    <w:lvl w:ilvl="0" w:tplc="BBECD8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992D2C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E5AA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78E25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C1A53D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572DB9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0E4D0A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E8EA39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1C4D0A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437F139D"/>
    <w:multiLevelType w:val="hybridMultilevel"/>
    <w:tmpl w:val="63E26CB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63B7E81"/>
    <w:multiLevelType w:val="hybridMultilevel"/>
    <w:tmpl w:val="D6FC08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557D04"/>
    <w:multiLevelType w:val="hybridMultilevel"/>
    <w:tmpl w:val="8EAA7822"/>
    <w:lvl w:ilvl="0" w:tplc="51C8BB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67EBE8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AA6EA9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2640F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8F8265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C8745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740BCF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A4599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860EA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ECA3FE6"/>
    <w:multiLevelType w:val="hybridMultilevel"/>
    <w:tmpl w:val="3AB46E2E"/>
    <w:lvl w:ilvl="0" w:tplc="3F3E89FE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126A5DA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FD2F04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A1C81F6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032CA5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CD81D3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3EEDEDE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9FEBD8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18E9FC8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66B914BE"/>
    <w:multiLevelType w:val="hybridMultilevel"/>
    <w:tmpl w:val="BDBEBB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67D51CB4"/>
    <w:multiLevelType w:val="hybridMultilevel"/>
    <w:tmpl w:val="DD6AEE00"/>
    <w:lvl w:ilvl="0" w:tplc="CF102EB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D9C405F"/>
    <w:multiLevelType w:val="hybridMultilevel"/>
    <w:tmpl w:val="82C895A0"/>
    <w:lvl w:ilvl="0" w:tplc="82C2BAC4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A2675C2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482DF82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71CBFC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49CCC0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DC68C46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F8490AA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134C84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958EA2A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>
    <w:nsid w:val="762535B0"/>
    <w:multiLevelType w:val="hybridMultilevel"/>
    <w:tmpl w:val="DD06AAB4"/>
    <w:lvl w:ilvl="0" w:tplc="CF102EB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78A0634D"/>
    <w:multiLevelType w:val="hybridMultilevel"/>
    <w:tmpl w:val="9FAE809C"/>
    <w:lvl w:ilvl="0" w:tplc="CF102EB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8"/>
  </w:num>
  <w:num w:numId="4">
    <w:abstractNumId w:val="5"/>
  </w:num>
  <w:num w:numId="5">
    <w:abstractNumId w:val="4"/>
  </w:num>
  <w:num w:numId="6">
    <w:abstractNumId w:val="15"/>
  </w:num>
  <w:num w:numId="7">
    <w:abstractNumId w:val="16"/>
  </w:num>
  <w:num w:numId="8">
    <w:abstractNumId w:val="19"/>
  </w:num>
  <w:num w:numId="9">
    <w:abstractNumId w:val="8"/>
  </w:num>
  <w:num w:numId="10">
    <w:abstractNumId w:val="3"/>
  </w:num>
  <w:num w:numId="11">
    <w:abstractNumId w:val="1"/>
  </w:num>
  <w:num w:numId="12">
    <w:abstractNumId w:val="14"/>
  </w:num>
  <w:num w:numId="13">
    <w:abstractNumId w:val="7"/>
  </w:num>
  <w:num w:numId="14">
    <w:abstractNumId w:val="10"/>
  </w:num>
  <w:num w:numId="15">
    <w:abstractNumId w:val="9"/>
  </w:num>
  <w:num w:numId="16">
    <w:abstractNumId w:val="6"/>
  </w:num>
  <w:num w:numId="17">
    <w:abstractNumId w:val="17"/>
  </w:num>
  <w:num w:numId="18">
    <w:abstractNumId w:val="13"/>
  </w:num>
  <w:num w:numId="19">
    <w:abstractNumId w:val="2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976"/>
    <w:rsid w:val="000303F9"/>
    <w:rsid w:val="00077642"/>
    <w:rsid w:val="001A75F6"/>
    <w:rsid w:val="001B485B"/>
    <w:rsid w:val="003027E1"/>
    <w:rsid w:val="0035138F"/>
    <w:rsid w:val="003A138E"/>
    <w:rsid w:val="003B1C9C"/>
    <w:rsid w:val="00400073"/>
    <w:rsid w:val="00413FB3"/>
    <w:rsid w:val="004141C0"/>
    <w:rsid w:val="00443D56"/>
    <w:rsid w:val="004B43DA"/>
    <w:rsid w:val="00502F33"/>
    <w:rsid w:val="00533CCA"/>
    <w:rsid w:val="00571B11"/>
    <w:rsid w:val="00693E72"/>
    <w:rsid w:val="00735CC4"/>
    <w:rsid w:val="007669A3"/>
    <w:rsid w:val="007B374E"/>
    <w:rsid w:val="007F4133"/>
    <w:rsid w:val="007F4328"/>
    <w:rsid w:val="008639AE"/>
    <w:rsid w:val="00872B41"/>
    <w:rsid w:val="00882C2B"/>
    <w:rsid w:val="008E1395"/>
    <w:rsid w:val="0093075C"/>
    <w:rsid w:val="00954976"/>
    <w:rsid w:val="009808D2"/>
    <w:rsid w:val="00A10C47"/>
    <w:rsid w:val="00A93A00"/>
    <w:rsid w:val="00A97222"/>
    <w:rsid w:val="00B12116"/>
    <w:rsid w:val="00B96C8B"/>
    <w:rsid w:val="00BA0A85"/>
    <w:rsid w:val="00DF7AA7"/>
    <w:rsid w:val="00ED3E52"/>
    <w:rsid w:val="00FE1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00603B-79D2-41D8-A605-44369737D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41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7F4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F4133"/>
  </w:style>
  <w:style w:type="paragraph" w:styleId="a6">
    <w:name w:val="footer"/>
    <w:basedOn w:val="a"/>
    <w:link w:val="a7"/>
    <w:uiPriority w:val="99"/>
    <w:unhideWhenUsed/>
    <w:rsid w:val="007F4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4133"/>
  </w:style>
  <w:style w:type="paragraph" w:styleId="a8">
    <w:name w:val="Balloon Text"/>
    <w:basedOn w:val="a"/>
    <w:link w:val="a9"/>
    <w:uiPriority w:val="99"/>
    <w:semiHidden/>
    <w:unhideWhenUsed/>
    <w:rsid w:val="00302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27E1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4B4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5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22179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94845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2298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04354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6818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8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856222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050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28623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39171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7821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8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331380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34109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5309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6296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00837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75655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61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088555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52070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4085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9395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3346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07186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8847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3006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48305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38503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88292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0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138451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80828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4150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793C87B-6C9B-474F-9716-94CDC3DF32F1}" type="doc">
      <dgm:prSet loTypeId="urn:microsoft.com/office/officeart/2005/8/layout/arrow3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F4BAA0A6-57CF-4E2E-9C9B-C052CDB09AC9}">
      <dgm:prSet phldrT="[Текст]" custT="1"/>
      <dgm:spPr/>
      <dgm:t>
        <a:bodyPr/>
        <a:lstStyle/>
        <a:p>
          <a:pPr algn="ctr"/>
          <a:r>
            <a:rPr lang="uk-UA" sz="1400" b="1"/>
            <a:t>Внутрішня мотивація </a:t>
          </a:r>
          <a:r>
            <a:rPr lang="uk-UA" sz="1400" b="0"/>
            <a:t>(орієнтована на процес і результат) </a:t>
          </a:r>
          <a:endParaRPr lang="ru-RU" sz="1400" b="0"/>
        </a:p>
      </dgm:t>
    </dgm:pt>
    <dgm:pt modelId="{4BA360DB-E235-4FDE-9559-8549651DD287}" type="parTrans" cxnId="{E51145D7-0B09-4DB5-9BD2-0BBD533F4D62}">
      <dgm:prSet/>
      <dgm:spPr/>
      <dgm:t>
        <a:bodyPr/>
        <a:lstStyle/>
        <a:p>
          <a:pPr algn="ctr"/>
          <a:endParaRPr lang="ru-RU"/>
        </a:p>
      </dgm:t>
    </dgm:pt>
    <dgm:pt modelId="{85A72F5C-8145-470E-BFF2-134C150F6D9A}" type="sibTrans" cxnId="{E51145D7-0B09-4DB5-9BD2-0BBD533F4D62}">
      <dgm:prSet/>
      <dgm:spPr/>
      <dgm:t>
        <a:bodyPr/>
        <a:lstStyle/>
        <a:p>
          <a:pPr algn="ctr"/>
          <a:endParaRPr lang="ru-RU"/>
        </a:p>
      </dgm:t>
    </dgm:pt>
    <dgm:pt modelId="{5C2F9A7E-6544-4A22-AF11-35E67B37CF30}">
      <dgm:prSet phldrT="[Текст]" custT="1"/>
      <dgm:spPr/>
      <dgm:t>
        <a:bodyPr/>
        <a:lstStyle/>
        <a:p>
          <a:pPr algn="ctr"/>
          <a:r>
            <a:rPr lang="uk-UA" sz="1400" b="1"/>
            <a:t>Зовнішня мотивація </a:t>
          </a:r>
          <a:r>
            <a:rPr lang="uk-UA" sz="1400" b="0"/>
            <a:t>(самоцтвердження, престиж, нагорода)</a:t>
          </a:r>
        </a:p>
        <a:p>
          <a:pPr algn="ctr"/>
          <a:endParaRPr lang="ru-RU" sz="1000"/>
        </a:p>
      </dgm:t>
    </dgm:pt>
    <dgm:pt modelId="{59B01CC9-7715-4DE2-8CE9-E8678CE08CEE}" type="parTrans" cxnId="{2B844A15-BCD5-4967-B49B-DE0596DC5635}">
      <dgm:prSet/>
      <dgm:spPr/>
      <dgm:t>
        <a:bodyPr/>
        <a:lstStyle/>
        <a:p>
          <a:pPr algn="ctr"/>
          <a:endParaRPr lang="ru-RU"/>
        </a:p>
      </dgm:t>
    </dgm:pt>
    <dgm:pt modelId="{A066A2DE-C0AE-415D-9929-8C91DE4D9E5B}" type="sibTrans" cxnId="{2B844A15-BCD5-4967-B49B-DE0596DC5635}">
      <dgm:prSet/>
      <dgm:spPr/>
      <dgm:t>
        <a:bodyPr/>
        <a:lstStyle/>
        <a:p>
          <a:pPr algn="ctr"/>
          <a:endParaRPr lang="ru-RU"/>
        </a:p>
      </dgm:t>
    </dgm:pt>
    <dgm:pt modelId="{E93483CC-1399-4604-B25F-433414FC0CF5}" type="pres">
      <dgm:prSet presAssocID="{F793C87B-6C9B-474F-9716-94CDC3DF32F1}" presName="compositeShape" presStyleCnt="0">
        <dgm:presLayoutVars>
          <dgm:chMax val="2"/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D6CBACC8-7818-47E0-8360-74367DD11A11}" type="pres">
      <dgm:prSet presAssocID="{F793C87B-6C9B-474F-9716-94CDC3DF32F1}" presName="divider" presStyleLbl="fgShp" presStyleIdx="0" presStyleCnt="1"/>
      <dgm:spPr/>
    </dgm:pt>
    <dgm:pt modelId="{42E612B9-D5CA-4BFA-8668-2DBB0F328314}" type="pres">
      <dgm:prSet presAssocID="{F4BAA0A6-57CF-4E2E-9C9B-C052CDB09AC9}" presName="downArrow" presStyleLbl="node1" presStyleIdx="0" presStyleCnt="2"/>
      <dgm:spPr/>
    </dgm:pt>
    <dgm:pt modelId="{C089E807-1644-41DD-9858-5BC84C0C30AC}" type="pres">
      <dgm:prSet presAssocID="{F4BAA0A6-57CF-4E2E-9C9B-C052CDB09AC9}" presName="downArrowText" presStyleLbl="revTx" presStyleIdx="0" presStyleCnt="2" custScaleX="182132" custScaleY="10973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EA1DE71-6F8A-419F-BED0-87A460044EC0}" type="pres">
      <dgm:prSet presAssocID="{5C2F9A7E-6544-4A22-AF11-35E67B37CF30}" presName="upArrow" presStyleLbl="node1" presStyleIdx="1" presStyleCnt="2"/>
      <dgm:spPr/>
    </dgm:pt>
    <dgm:pt modelId="{996D6780-C624-47A6-8FAE-DF8D885335AF}" type="pres">
      <dgm:prSet presAssocID="{5C2F9A7E-6544-4A22-AF11-35E67B37CF30}" presName="upArrowText" presStyleLbl="revTx" presStyleIdx="1" presStyleCnt="2" custScaleX="18433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7AAEB55E-4CB9-4924-AD62-4AE03BD30DB3}" type="presOf" srcId="{F4BAA0A6-57CF-4E2E-9C9B-C052CDB09AC9}" destId="{C089E807-1644-41DD-9858-5BC84C0C30AC}" srcOrd="0" destOrd="0" presId="urn:microsoft.com/office/officeart/2005/8/layout/arrow3"/>
    <dgm:cxn modelId="{2B844A15-BCD5-4967-B49B-DE0596DC5635}" srcId="{F793C87B-6C9B-474F-9716-94CDC3DF32F1}" destId="{5C2F9A7E-6544-4A22-AF11-35E67B37CF30}" srcOrd="1" destOrd="0" parTransId="{59B01CC9-7715-4DE2-8CE9-E8678CE08CEE}" sibTransId="{A066A2DE-C0AE-415D-9929-8C91DE4D9E5B}"/>
    <dgm:cxn modelId="{E51145D7-0B09-4DB5-9BD2-0BBD533F4D62}" srcId="{F793C87B-6C9B-474F-9716-94CDC3DF32F1}" destId="{F4BAA0A6-57CF-4E2E-9C9B-C052CDB09AC9}" srcOrd="0" destOrd="0" parTransId="{4BA360DB-E235-4FDE-9559-8549651DD287}" sibTransId="{85A72F5C-8145-470E-BFF2-134C150F6D9A}"/>
    <dgm:cxn modelId="{59E6DBA2-5E97-477D-8AC0-872C70241EF0}" type="presOf" srcId="{F793C87B-6C9B-474F-9716-94CDC3DF32F1}" destId="{E93483CC-1399-4604-B25F-433414FC0CF5}" srcOrd="0" destOrd="0" presId="urn:microsoft.com/office/officeart/2005/8/layout/arrow3"/>
    <dgm:cxn modelId="{1CDF4B0F-0393-4FC2-98E5-78AD4A8D9F64}" type="presOf" srcId="{5C2F9A7E-6544-4A22-AF11-35E67B37CF30}" destId="{996D6780-C624-47A6-8FAE-DF8D885335AF}" srcOrd="0" destOrd="0" presId="urn:microsoft.com/office/officeart/2005/8/layout/arrow3"/>
    <dgm:cxn modelId="{FCF4592E-1187-4F7C-818E-282C143F8291}" type="presParOf" srcId="{E93483CC-1399-4604-B25F-433414FC0CF5}" destId="{D6CBACC8-7818-47E0-8360-74367DD11A11}" srcOrd="0" destOrd="0" presId="urn:microsoft.com/office/officeart/2005/8/layout/arrow3"/>
    <dgm:cxn modelId="{C617AA39-5E37-42F7-AC8A-1972434E7BC1}" type="presParOf" srcId="{E93483CC-1399-4604-B25F-433414FC0CF5}" destId="{42E612B9-D5CA-4BFA-8668-2DBB0F328314}" srcOrd="1" destOrd="0" presId="urn:microsoft.com/office/officeart/2005/8/layout/arrow3"/>
    <dgm:cxn modelId="{8BFA2312-C80E-452C-AE74-08AE4F8917A0}" type="presParOf" srcId="{E93483CC-1399-4604-B25F-433414FC0CF5}" destId="{C089E807-1644-41DD-9858-5BC84C0C30AC}" srcOrd="2" destOrd="0" presId="urn:microsoft.com/office/officeart/2005/8/layout/arrow3"/>
    <dgm:cxn modelId="{80E67C16-D44F-4833-8009-9F4F9D0B45F1}" type="presParOf" srcId="{E93483CC-1399-4604-B25F-433414FC0CF5}" destId="{FEA1DE71-6F8A-419F-BED0-87A460044EC0}" srcOrd="3" destOrd="0" presId="urn:microsoft.com/office/officeart/2005/8/layout/arrow3"/>
    <dgm:cxn modelId="{4DA5F6C1-6F0F-4937-9117-8AAD0862873A}" type="presParOf" srcId="{E93483CC-1399-4604-B25F-433414FC0CF5}" destId="{996D6780-C624-47A6-8FAE-DF8D885335AF}" srcOrd="4" destOrd="0" presId="urn:microsoft.com/office/officeart/2005/8/layout/arrow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6CBACC8-7818-47E0-8360-74367DD11A11}">
      <dsp:nvSpPr>
        <dsp:cNvPr id="0" name=""/>
        <dsp:cNvSpPr/>
      </dsp:nvSpPr>
      <dsp:spPr>
        <a:xfrm rot="21300000">
          <a:off x="12381" y="819525"/>
          <a:ext cx="4295776" cy="471689"/>
        </a:xfrm>
        <a:prstGeom prst="mathMinus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2E612B9-D5CA-4BFA-8668-2DBB0F328314}">
      <dsp:nvSpPr>
        <dsp:cNvPr id="0" name=""/>
        <dsp:cNvSpPr/>
      </dsp:nvSpPr>
      <dsp:spPr>
        <a:xfrm>
          <a:off x="518464" y="105537"/>
          <a:ext cx="1296162" cy="844296"/>
        </a:xfrm>
        <a:prstGeom prst="downArrow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089E807-1644-41DD-9858-5BC84C0C30AC}">
      <dsp:nvSpPr>
        <dsp:cNvPr id="0" name=""/>
        <dsp:cNvSpPr/>
      </dsp:nvSpPr>
      <dsp:spPr>
        <a:xfrm>
          <a:off x="1722118" y="-43128"/>
          <a:ext cx="2518107" cy="97276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400" b="1" kern="1200"/>
            <a:t>Внутрішня мотивація </a:t>
          </a:r>
          <a:r>
            <a:rPr lang="uk-UA" sz="1400" b="0" kern="1200"/>
            <a:t>(орієнтована на процес і результат) </a:t>
          </a:r>
          <a:endParaRPr lang="ru-RU" sz="1400" b="0" kern="1200"/>
        </a:p>
      </dsp:txBody>
      <dsp:txXfrm>
        <a:off x="1722118" y="-43128"/>
        <a:ext cx="2518107" cy="972768"/>
      </dsp:txXfrm>
    </dsp:sp>
    <dsp:sp modelId="{FEA1DE71-6F8A-419F-BED0-87A460044EC0}">
      <dsp:nvSpPr>
        <dsp:cNvPr id="0" name=""/>
        <dsp:cNvSpPr/>
      </dsp:nvSpPr>
      <dsp:spPr>
        <a:xfrm>
          <a:off x="2505913" y="1160907"/>
          <a:ext cx="1296162" cy="844296"/>
        </a:xfrm>
        <a:prstGeom prst="upArrow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96D6780-C624-47A6-8FAE-DF8D885335AF}">
      <dsp:nvSpPr>
        <dsp:cNvPr id="0" name=""/>
        <dsp:cNvSpPr/>
      </dsp:nvSpPr>
      <dsp:spPr>
        <a:xfrm>
          <a:off x="65070" y="1224229"/>
          <a:ext cx="2548593" cy="88651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400" b="1" kern="1200"/>
            <a:t>Зовнішня мотивація </a:t>
          </a:r>
          <a:r>
            <a:rPr lang="uk-UA" sz="1400" b="0" kern="1200"/>
            <a:t>(самоцтвердження, престиж, нагорода)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000" kern="1200"/>
        </a:p>
      </dsp:txBody>
      <dsp:txXfrm>
        <a:off x="65070" y="1224229"/>
        <a:ext cx="2548593" cy="88651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arrow3">
  <dgm:title val=""/>
  <dgm:desc val=""/>
  <dgm:catLst>
    <dgm:cat type="relationship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4" srcId="0" destId="1" srcOrd="0" destOrd="0"/>
        <dgm:cxn modelId="5" srcId="0" destId="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clrData>
  <dgm:layoutNode name="compositeShape">
    <dgm:varLst>
      <dgm:chMax val="2"/>
      <dgm:dir/>
      <dgm:resizeHandles val="exact"/>
    </dgm:varLst>
    <dgm:alg type="composite">
      <dgm:param type="horzAlign" val="none"/>
      <dgm:param type="vertAlign" val="none"/>
    </dgm:alg>
    <dgm:shape xmlns:r="http://schemas.openxmlformats.org/officeDocument/2006/relationships" r:blip="">
      <dgm:adjLst/>
    </dgm:shape>
    <dgm:presOf/>
    <dgm:choose name="Name0">
      <dgm:if name="Name1" func="var" arg="dir" op="equ" val="norm">
        <dgm:choose name="Name2">
          <dgm:if name="Name3" axis="ch" ptType="node" func="cnt" op="gte" val="2">
            <dgm:constrLst>
              <dgm:constr type="w" for="ch" forName="divider" refType="w"/>
              <dgm:constr type="h" for="ch" forName="divider" refType="w" fact="0.2"/>
              <dgm:constr type="h" for="ch" forName="divider" refType="h" op="gte" fact="0.2"/>
              <dgm:constr type="h" for="ch" forName="divider" refType="h" op="lte" fact="0.4"/>
              <dgm:constr type="ctrX" for="ch" forName="divider" refType="w" fact="0.5"/>
              <dgm:constr type="ctrY" for="ch" forName="divider" refType="h" fact="0.5"/>
              <dgm:constr type="w" for="ch" forName="downArrow" refType="w" fact="0.3"/>
              <dgm:constr type="h" for="ch" forName="downArrow" refType="h" fact="0.4"/>
              <dgm:constr type="l" for="ch" forName="downArrow" refType="w" fact="0.1"/>
              <dgm:constr type="t" for="ch" forName="downArrow" refType="h" fact="0.05"/>
              <dgm:constr type="lOff" for="ch" forName="downArrow" refType="w" fact="0.02"/>
              <dgm:constr type="w" for="ch" forName="downArrowText" refType="w" fact="0.32"/>
              <dgm:constr type="h" for="ch" forName="downArrowText" refType="h" fact="0.42"/>
              <dgm:constr type="t" for="ch" forName="downArrowText"/>
              <dgm:constr type="r" for="ch" forName="downArrowText" refType="w" fact="0.85"/>
              <dgm:constr type="w" for="ch" forName="upArrow" refType="w" fact="0.3"/>
              <dgm:constr type="h" for="ch" forName="upArrow" refType="h" fact="0.4"/>
              <dgm:constr type="b" for="ch" forName="upArrow" refType="h" fact="0.95"/>
              <dgm:constr type="r" for="ch" forName="upArrow" refType="w" fact="0.9"/>
              <dgm:constr type="rOff" for="ch" forName="upArrow" refType="w" fact="-0.02"/>
              <dgm:constr type="w" for="ch" forName="upArrowText" refType="w" fact="0.32"/>
              <dgm:constr type="h" for="ch" forName="upArrowText" refType="h" fact="0.42"/>
              <dgm:constr type="b" for="ch" forName="upArrowText" refType="h"/>
              <dgm:constr type="l" for="ch" forName="upArrowText" refType="w" fact="0.15"/>
              <dgm:constr type="primFontSz" for="ch" ptType="node" op="equ" val="65"/>
            </dgm:constrLst>
          </dgm:if>
          <dgm:else name="Name4">
            <dgm:constrLst>
              <dgm:constr type="w" for="ch" forName="downArrow" refType="w" fact="0.4"/>
              <dgm:constr type="h" for="ch" forName="downArrow" refType="h" fact="0.8"/>
              <dgm:constr type="l" for="ch" forName="downArrow" refType="w" fact="0.02"/>
              <dgm:constr type="t" for="ch" forName="downArrow" refType="h" fact="0.05"/>
              <dgm:constr type="lOff" for="ch" forName="downArrow" refType="w" fact="0.02"/>
              <dgm:constr type="w" for="ch" forName="downArrowText" refType="w" fact="0.5"/>
              <dgm:constr type="h" for="ch" forName="downArrowText" refType="h"/>
              <dgm:constr type="t" for="ch" forName="downArrowText"/>
              <dgm:constr type="r" for="ch" forName="downArrowText" refType="w"/>
              <dgm:constr type="primFontSz" for="ch" ptType="node" op="equ" val="65"/>
            </dgm:constrLst>
          </dgm:else>
        </dgm:choose>
      </dgm:if>
      <dgm:else name="Name5">
        <dgm:choose name="Name6">
          <dgm:if name="Name7" axis="ch" ptType="node" func="cnt" op="gte" val="2">
            <dgm:constrLst>
              <dgm:constr type="w" for="ch" forName="divider" refType="w"/>
              <dgm:constr type="h" for="ch" forName="divider" refType="w" fact="0.2"/>
              <dgm:constr type="h" for="ch" forName="divider" refType="h" op="gte" fact="0.2"/>
              <dgm:constr type="h" for="ch" forName="divider" refType="h" op="lte" fact="0.4"/>
              <dgm:constr type="ctrX" for="ch" forName="divider" refType="w" fact="0.5"/>
              <dgm:constr type="ctrY" for="ch" forName="divider" refType="h" fact="0.5"/>
              <dgm:constr type="w" for="ch" forName="downArrow" refType="w" fact="0.3"/>
              <dgm:constr type="h" for="ch" forName="downArrow" refType="h" fact="0.4"/>
              <dgm:constr type="r" for="ch" forName="downArrow" refType="w" fact="0.9"/>
              <dgm:constr type="t" for="ch" forName="downArrow" refType="h" fact="0.05"/>
              <dgm:constr type="rOff" for="ch" forName="downArrow" refType="w" fact="-0.02"/>
              <dgm:constr type="w" for="ch" forName="downArrowText" refType="w" fact="0.32"/>
              <dgm:constr type="h" for="ch" forName="downArrowText" refType="h" fact="0.42"/>
              <dgm:constr type="t" for="ch" forName="downArrowText"/>
              <dgm:constr type="l" for="ch" forName="downArrowText" refType="w" fact="0.15"/>
              <dgm:constr type="w" for="ch" forName="upArrow" refType="w" fact="0.3"/>
              <dgm:constr type="h" for="ch" forName="upArrow" refType="h" fact="0.4"/>
              <dgm:constr type="b" for="ch" forName="upArrow" refType="h" fact="0.95"/>
              <dgm:constr type="l" for="ch" forName="upArrow" refType="w" fact="0.1"/>
              <dgm:constr type="lOff" for="ch" forName="upArrow" refType="w" fact="0.02"/>
              <dgm:constr type="w" for="ch" forName="upArrowText" refType="w" fact="0.32"/>
              <dgm:constr type="h" for="ch" forName="upArrowText" refType="h" fact="0.42"/>
              <dgm:constr type="b" for="ch" forName="upArrowText" refType="h"/>
              <dgm:constr type="r" for="ch" forName="upArrowText" refType="w" fact="0.85"/>
              <dgm:constr type="primFontSz" for="ch" ptType="node" op="equ" val="65"/>
            </dgm:constrLst>
          </dgm:if>
          <dgm:else name="Name8">
            <dgm:constrLst>
              <dgm:constr type="w" for="ch" forName="downArrow" refType="w" fact="0.4"/>
              <dgm:constr type="h" for="ch" forName="downArrow" refType="h" fact="0.8"/>
              <dgm:constr type="r" for="ch" forName="downArrow" refType="w" fact="0.98"/>
              <dgm:constr type="t" for="ch" forName="downArrow" refType="h" fact="0.05"/>
              <dgm:constr type="rOff" for="ch" forName="downArrow" refType="w" fact="-0.02"/>
              <dgm:constr type="w" for="ch" forName="downArrowText" refType="w" fact="0.5"/>
              <dgm:constr type="h" for="ch" forName="downArrowText" refType="h"/>
              <dgm:constr type="t" for="ch" forName="downArrowText"/>
              <dgm:constr type="l" for="ch" forName="downArrowText"/>
              <dgm:constr type="primFontSz" for="ch" ptType="node" op="equ" val="65"/>
            </dgm:constrLst>
          </dgm:else>
        </dgm:choose>
      </dgm:else>
    </dgm:choose>
    <dgm:ruleLst/>
    <dgm:choose name="Name9">
      <dgm:if name="Name10" axis="ch" ptType="node" func="cnt" op="gte" val="2">
        <dgm:layoutNode name="divider" styleLbl="fgShp">
          <dgm:alg type="sp"/>
          <dgm:choose name="Name11">
            <dgm:if name="Name12" func="var" arg="dir" op="equ" val="norm">
              <dgm:shape xmlns:r="http://schemas.openxmlformats.org/officeDocument/2006/relationships" rot="-5" type="mathMinus" r:blip="">
                <dgm:adjLst/>
              </dgm:shape>
            </dgm:if>
            <dgm:else name="Name13">
              <dgm:shape xmlns:r="http://schemas.openxmlformats.org/officeDocument/2006/relationships" rot="5" type="mathMinus" r:blip="">
                <dgm:adjLst/>
              </dgm:shape>
            </dgm:else>
          </dgm:choose>
          <dgm:presOf/>
          <dgm:constrLst/>
          <dgm:ruleLst/>
        </dgm:layoutNode>
      </dgm:if>
      <dgm:else name="Name14"/>
    </dgm:choose>
    <dgm:forEach name="Name15" axis="ch" ptType="node" cnt="1">
      <dgm:layoutNode name="downArrow" styleLbl="node1">
        <dgm:alg type="sp"/>
        <dgm:shape xmlns:r="http://schemas.openxmlformats.org/officeDocument/2006/relationships" type="downArrow" r:blip="">
          <dgm:adjLst/>
        </dgm:shape>
        <dgm:presOf/>
        <dgm:constrLst/>
        <dgm:ruleLst/>
      </dgm:layoutNode>
      <dgm:layoutNode name="downArrowText" styleLbl="revTx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rect" r:blip="">
          <dgm:adjLst/>
        </dgm:shape>
        <dgm:presOf axis="desOrSelf" ptType="node"/>
        <dgm:constrLst/>
        <dgm:ruleLst>
          <dgm:rule type="primFontSz" val="5" fact="NaN" max="NaN"/>
        </dgm:ruleLst>
      </dgm:layoutNode>
    </dgm:forEach>
    <dgm:forEach name="Name16" axis="ch" ptType="node" st="2" cnt="1">
      <dgm:layoutNode name="upArrow" styleLbl="node1">
        <dgm:alg type="sp"/>
        <dgm:shape xmlns:r="http://schemas.openxmlformats.org/officeDocument/2006/relationships" type="upArrow" r:blip="">
          <dgm:adjLst/>
        </dgm:shape>
        <dgm:presOf/>
        <dgm:constrLst/>
        <dgm:ruleLst/>
      </dgm:layoutNode>
      <dgm:layoutNode name="upArrowText" styleLbl="revTx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rect" r:blip="">
          <dgm:adjLst/>
        </dgm:shape>
        <dgm:presOf axis="desOrSelf" ptType="node"/>
        <dgm:constrLst/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11</Pages>
  <Words>3250</Words>
  <Characters>18529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Home-PC</cp:lastModifiedBy>
  <cp:revision>16</cp:revision>
  <cp:lastPrinted>2018-03-27T03:18:00Z</cp:lastPrinted>
  <dcterms:created xsi:type="dcterms:W3CDTF">2018-03-27T03:03:00Z</dcterms:created>
  <dcterms:modified xsi:type="dcterms:W3CDTF">2021-09-09T08:50:00Z</dcterms:modified>
</cp:coreProperties>
</file>