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Style w:val="Heading3"/>
        <w:keepLines w:val="0"/>
        <w:spacing w:before="0" w:line="240" w:lineRule="auto"/>
        <w:ind w:firstLine="540"/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rtl w:val="0"/>
        </w:rPr>
        <w:t xml:space="preserve">Рекомендована література</w:t>
      </w:r>
    </w:p>
    <w:p w:rsidR="00000000" w:rsidDel="00000000" w:rsidP="00000000" w:rsidRDefault="00000000" w:rsidRPr="00000000">
      <w:pPr>
        <w:spacing w:line="240" w:lineRule="auto"/>
        <w:ind w:left="540" w:firstLine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rtl w:val="0"/>
        </w:rPr>
        <w:t xml:space="preserve">Основна</w:t>
      </w:r>
      <w:r w:rsidDel="00000000" w:rsidR="00000000" w:rsidRPr="00000000">
        <w:rPr>
          <w:rFonts w:ascii="Times New Roman" w:cs="Times New Roman" w:eastAsia="Times New Roman" w:hAnsi="Times New Roman"/>
          <w:sz w:val="24"/>
          <w:rtl w:val="0"/>
        </w:rPr>
        <w:t xml:space="preserve">: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240" w:lineRule="auto"/>
        <w:ind w:left="720" w:hanging="360"/>
        <w:contextualSpacing w:val="1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rtl w:val="0"/>
        </w:rPr>
        <w:t xml:space="preserve">Бандур С.І. Сучасна регіональна соціально-економічна політика держави: теорія, методологія, практика / С.І. Бандур, Т.А. Заяць, І.В. Терон. – К.: РВПС України НАН України, 2002. – 250 с. 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240" w:lineRule="auto"/>
        <w:ind w:left="720" w:hanging="360"/>
        <w:contextualSpacing w:val="1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rtl w:val="0"/>
        </w:rPr>
        <w:t xml:space="preserve">Гриненко А.М. Соціальна політика: Навч.-метод. посіб. для самост. вивч. Дисципліни / А.М. Гриненко. – К.: КНЕУ, 2003.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240" w:lineRule="auto"/>
        <w:ind w:left="720" w:hanging="360"/>
        <w:contextualSpacing w:val="1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rtl w:val="0"/>
        </w:rPr>
        <w:t xml:space="preserve">Головатий М.Ф. Соціальна політика і соціальна робота: Термінол.-понятійн. слов. / М.Ф. Головатий, М.Б. Панасюк. – К.: МАУП, 2005. – 560 с. 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240" w:lineRule="auto"/>
        <w:ind w:left="720" w:hanging="360"/>
        <w:contextualSpacing w:val="1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rtl w:val="0"/>
        </w:rPr>
        <w:t xml:space="preserve">Дікон Б. Глобальна соціальна політика: міжнародні організації й майбутнє соціального добробуту / Б. Дікон, М. Халс, П. Стабс. Пер. з англ. А. Олійника та ін. – К.: Основи, 1999. – 346 с. 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240" w:lineRule="auto"/>
        <w:ind w:left="720" w:hanging="360"/>
        <w:contextualSpacing w:val="1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rtl w:val="0"/>
        </w:rPr>
        <w:t xml:space="preserve">Дослідження в Україні проблем економіки, праці, демографії, економічної і соціальної політики: науково-інформаційне видання / ред. Заяць Т.А. – К.: РВПС, 2000.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240" w:lineRule="auto"/>
        <w:ind w:left="720" w:hanging="360"/>
        <w:contextualSpacing w:val="1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rtl w:val="0"/>
        </w:rPr>
        <w:t xml:space="preserve">Людський розвиток / Доклад ПРООН. – [Електронний ресурс]. – Режим доступу: http ://www.un.org/ru/development/hdr/2010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240" w:lineRule="auto"/>
        <w:ind w:left="720" w:hanging="360"/>
        <w:contextualSpacing w:val="1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rtl w:val="0"/>
        </w:rPr>
        <w:t xml:space="preserve">Павловський М.А. Стратегія розвитку суспільства: Україна і світ (економіка, політологія, соціологія) / Михайло Антонович Павловський. – К.: Техніка, 2001. – 312 с.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240" w:lineRule="auto"/>
        <w:ind w:left="720" w:hanging="360"/>
        <w:contextualSpacing w:val="1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rtl w:val="0"/>
        </w:rPr>
        <w:t xml:space="preserve">Рябенко Е.М. Соціальна держава: поняття та характерні ознаки / Е.М. Рябенко. – [Електронний ресурс]. – Режим доступу: www.nbuv.gov.ua/portal/Soc_Gum/Gileya/2010_30/.../P3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240" w:lineRule="auto"/>
        <w:ind w:left="720" w:hanging="360"/>
        <w:contextualSpacing w:val="1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rtl w:val="0"/>
        </w:rPr>
        <w:t xml:space="preserve">Семигіна Т.В. Соціальна політика у глобальному вимірі / Т.В. Семигіна. – К.: Ун-ке вид. «Пульсари», 2003. – 252 с.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240" w:lineRule="auto"/>
        <w:ind w:left="720" w:hanging="360"/>
        <w:contextualSpacing w:val="1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rtl w:val="0"/>
        </w:rPr>
        <w:t xml:space="preserve">Скворець В.О. Життєустрій народу як соціальний феномен. Монографія / В.О. Скворець. – Запоріжжя: КСК-Альянс, 2012. – С. 254-292. – С. 188-220.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240" w:lineRule="auto"/>
        <w:ind w:left="720" w:hanging="360"/>
        <w:contextualSpacing w:val="1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rtl w:val="0"/>
        </w:rPr>
        <w:t xml:space="preserve">Скуратівський В.А. Основи соціальної політики: Навч. посіб. / В.А. Скуратівський, О.М. Палій. – К.: МАУП, 2002. – 200 с. – [електронний ресурс]. – Режим доступу: chitalka.info/up_32/up_32index.htm 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240" w:lineRule="auto"/>
        <w:ind w:left="720" w:hanging="360"/>
        <w:contextualSpacing w:val="1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rtl w:val="0"/>
        </w:rPr>
        <w:t xml:space="preserve">Україна на зламі тисячоліть: історичний екскурс, проблеми, тенденції та перспективи: [кол. моногр.] / Г.В. Щокін, М.Б. Попович, М.С. Кармазина та ін.: за заг. ред. Г.В. Щокіна, М. Головатого; – К.: МАУП, 2000. – С. 9-32.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240" w:lineRule="auto"/>
        <w:ind w:left="720" w:hanging="360"/>
        <w:contextualSpacing w:val="1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rtl w:val="0"/>
        </w:rPr>
        <w:t xml:space="preserve">Шевчук П. Соціальна політика: Навч. посіб для студ. вищ. навч. закладів, 2-ге вид. / П. Шевчук. – Львів: Світ, 2005. – 400 с. 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240" w:lineRule="auto"/>
        <w:ind w:left="720" w:hanging="360"/>
        <w:contextualSpacing w:val="1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rtl w:val="0"/>
        </w:rPr>
        <w:t xml:space="preserve">Шевчук П.І. Управління соціальним і гуманітарним розвитком: навч. посіб. / П.І. Шевчук. – Львів: ЛРІДУ НАДУ, 2012. – 268 с.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240" w:lineRule="auto"/>
        <w:ind w:left="720" w:hanging="360"/>
        <w:contextualSpacing w:val="1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rtl w:val="0"/>
        </w:rPr>
        <w:t xml:space="preserve">Ягодка А.Г. Соціальна інфраструктура і політика: навчальний посібник / А.Г. Ягодка. – К.: КНЕУ, 2006. – 386 с. </w:t>
      </w:r>
    </w:p>
    <w:p w:rsidR="00000000" w:rsidDel="00000000" w:rsidP="00000000" w:rsidRDefault="00000000" w:rsidRPr="00000000">
      <w:pPr>
        <w:spacing w:line="240" w:lineRule="auto"/>
        <w:ind w:left="54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left="540" w:firstLine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rtl w:val="0"/>
        </w:rPr>
        <w:t xml:space="preserve">Додаткова</w:t>
      </w:r>
      <w:r w:rsidDel="00000000" w:rsidR="00000000" w:rsidRPr="00000000">
        <w:rPr>
          <w:rFonts w:ascii="Times New Roman" w:cs="Times New Roman" w:eastAsia="Times New Roman" w:hAnsi="Times New Roman"/>
          <w:sz w:val="24"/>
          <w:rtl w:val="0"/>
        </w:rPr>
        <w:t xml:space="preserve">: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rtl w:val="0"/>
        </w:rPr>
        <w:t xml:space="preserve">Концепція адміністративної реформи в Україні. – К., 1998. – 62 с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rtl w:val="0"/>
        </w:rPr>
        <w:t xml:space="preserve">Андрієвська Т. Охорона здоров’я населення – пріоритетний напрямок соціальної політики держави / Т. Андрієвська // Проблеми державотворення і захисту прав людини в Україні. – Львів: ЛНУ ім. І.Франка, 2004. – С. 52-53.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rtl w:val="0"/>
        </w:rPr>
        <w:t xml:space="preserve">Бережна О. Рівень і якість життя населення / О.О. Бережна // Держава та регіони. – Серія: Економіка та підприємництво. – 2012. – №5 (68). – С. 5-11. 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rtl w:val="0"/>
        </w:rPr>
        <w:t xml:space="preserve">Гансова Е.А. Науково-теоретичні засади соціальної політики / Е.А. Гансова // Вісник Одеського національного університету. Науковий журнал. – Серія:  Соціологія і політичні науки. – 2011. – Вип. 10. – С.691-696. – [Електронний ресурс]. – Режим доступу: </w:t>
      </w:r>
      <w:hyperlink r:id="rId5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u w:val="single"/>
            <w:rtl w:val="0"/>
          </w:rPr>
          <w:t xml:space="preserve">http://archive.nbuv.gov.ua/portal/Soc_Gum/Vonu_sip/2011_10/pdf/str_691-696.pdf</w:t>
        </w:r>
      </w:hyperlink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rtl w:val="0"/>
        </w:rPr>
        <w:t xml:space="preserve">Грішнова О.А. Соціальна відповідальність – шлях до європейської соціальної держави в Україні / О.А. Грішнова // Соціально-трудові відносини: теорія та практика: збірник наукових праць. – 2011. – № 2. – С. 5-12. – [Електронний ресурс]. – Режим доступу: </w:t>
      </w:r>
      <w:hyperlink r:id="rId6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u w:val="single"/>
            <w:rtl w:val="0"/>
          </w:rPr>
          <w:t xml:space="preserve">http://archive.nbuv.gov.ua/Portal/Soc_gum/Stvtp/2011_2.pdf</w:t>
        </w:r>
      </w:hyperlink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rtl w:val="0"/>
        </w:rPr>
        <w:t xml:space="preserve">Дєгтяр А. Напрямки державної демографічної політики у сфері поліпшення стану здоров’я та підвищення тривалості життя населення в Україні / А.О. Дєгтяр, О.М. Перебейнос // Публічне управління: теорія та практика. – 2012. –  № 3 (11). – [Електронний ресурс]. – Режим доступу: </w:t>
      </w:r>
      <w:hyperlink r:id="rId7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u w:val="single"/>
            <w:rtl w:val="0"/>
          </w:rPr>
          <w:t xml:space="preserve">http://archive.nbuv.gov.ua/portal/soc_gum/pubupr/2012_3/doc/2/03.pdf</w:t>
        </w:r>
      </w:hyperlink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rtl w:val="0"/>
        </w:rPr>
        <w:t xml:space="preserve">Жадан О.В. Роль держави в системі соціально-трудових відносин / О.В. Жадан // Держава та регіони: науково-виробничий журнал. – Серія «Державне управління». – 2011. – № 1. – С. 229-233. – [Електронний ресурс]. – Режим доступу: 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u w:val="single"/>
            <w:rtl w:val="0"/>
          </w:rPr>
          <w:t xml:space="preserve">http://archive.nbuv.gov.ua/Portal/soc_gum/Dtr_du/2011_1/index.html</w:t>
        </w:r>
      </w:hyperlink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rtl w:val="0"/>
        </w:rPr>
        <w:t xml:space="preserve">Жовнір С.М. Актуальні питання пенсійної реформи в Україні / С.М. Жовнір // Економічні інновації. – 2011. – Вип. 43. – С. 104-112. – [Електронний ресурс]. – Режим доступу: </w:t>
      </w:r>
      <w:hyperlink r:id="rId9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u w:val="single"/>
            <w:rtl w:val="0"/>
          </w:rPr>
          <w:t xml:space="preserve">http://archive.nbuv.gov.ua/portal/soc_gum/Ei/2011_43/pdf/12_Zhov.pdf</w:t>
        </w:r>
      </w:hyperlink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rtl w:val="0"/>
        </w:rPr>
        <w:t xml:space="preserve">Казанчан А. Види соціального забезпечення громадян в Україні: проблемні питання / А.А. Казанчан // Вісник Запорізького юридичного інституту Дніпропетровського університету внутрішніх справ. – 2010. – № 3. – С. 11-20. – [Електронний ресурс]. – Режим доступу: </w:t>
      </w:r>
      <w:hyperlink r:id="rId10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u w:val="single"/>
            <w:rtl w:val="0"/>
          </w:rPr>
          <w:t xml:space="preserve">http://archive.nbuv.gov.ua/portal/soc_gum/Vzjui/2010_3/10kaacpq.pdf</w:t>
        </w:r>
      </w:hyperlink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rtl w:val="0"/>
        </w:rPr>
        <w:t xml:space="preserve">Карамишев Д.В. Соціальне страхування як механізм реалізації соціальної політики держави / Д.В. Карамишев, Л.Є Карамишева // Публічне управління: теорія та практика. Збірник наукових праць. –2011. – №1(5). – [Електронний ресурс]. – Режим доступу: </w:t>
      </w:r>
      <w:hyperlink r:id="rId11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u w:val="single"/>
            <w:rtl w:val="0"/>
          </w:rPr>
          <w:t xml:space="preserve">http://archive.nbuv.gov.ua/portal/soc_gum/pubupr/2011-1/doc/3/02.pdf</w:t>
        </w:r>
      </w:hyperlink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rtl w:val="0"/>
        </w:rPr>
        <w:t xml:space="preserve">Кукурудза І.І. Стратегія підвищення якості життя населення України / І.І. Кукурудза // Вісник Черкаського університету. – Серія: Економічні науки. – 2011. – № 207. – С. 3-11. – [Електронний ресурс]. – Режим доступу: </w:t>
      </w:r>
      <w:hyperlink r:id="rId12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u w:val="single"/>
            <w:rtl w:val="0"/>
          </w:rPr>
          <w:t xml:space="preserve">http://archive.nbuv.gov.ua/portal/Soc_Gum/Vchu/econ/2011_207/N207p003-011.pdf</w:t>
        </w:r>
      </w:hyperlink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rtl w:val="0"/>
        </w:rPr>
        <w:t xml:space="preserve">Козловський С.В. Пенсійна реформа в Україні: сьогодення та можливі наслідки в майбутньому / С.В. Козловський, І.А. Кірєєва // Держава та регіони: науково-виробничий журнал. – Серія: Економіка та підприємництво. – С. 24-28. – [Електронний ресурс]. – Режим доступу: </w:t>
      </w:r>
      <w:hyperlink r:id="rId13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u w:val="single"/>
            <w:rtl w:val="0"/>
          </w:rPr>
          <w:t xml:space="preserve">http://archive.nbuv.gov.ua/portal/soc_gum/Dtr_ep/2011_6/files/EC611_04.pdf</w:t>
        </w:r>
      </w:hyperlink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rtl w:val="0"/>
        </w:rPr>
        <w:t xml:space="preserve">Кочума І. Стан зайнятості та безробіття в Україні на сучасному етапі. / І.Ю. Кочума // Фінансовий простір. – 2011. – № 3. – С. 119-126. – [Електронний ресурс]. – Режим доступу: </w:t>
      </w:r>
      <w:hyperlink r:id="rId14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u w:val="single"/>
            <w:rtl w:val="0"/>
          </w:rPr>
          <w:t xml:space="preserve">http://archive.nbuv.gov.ua/portal/soc_gum/Fin_pr/2011_3/11kiytps.pdf</w:t>
        </w:r>
      </w:hyperlink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rtl w:val="0"/>
        </w:rPr>
        <w:t xml:space="preserve">Лібанова Е.М. Соціально-демографічна політика в Україні у контексті принципів програми дій МКНР (1994р.) / Е.М. Лібанова, І.О. Курило // Демографія та соціальна економіка. – 2009. – № 2(12). – С. 12-27. – [Електронний ресурс]. – Режим доступу: </w:t>
      </w:r>
      <w:hyperlink r:id="rId15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u w:val="single"/>
            <w:rtl w:val="0"/>
          </w:rPr>
          <w:t xml:space="preserve">http://archive.nbuv.gov.ua/portal/Soc_Gum/Dtse/2009_2/p_12-27.pdf</w:t>
        </w:r>
      </w:hyperlink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rtl w:val="0"/>
        </w:rPr>
        <w:t xml:space="preserve">Ляхович П. Пошуки взаємозв’язку економічного зростання і соціальної політики // Актуальні проблеми державного управління. – Дніпропетровськ, ДРІДУ, 2002.  – Вип. 4 (10). – С. 95-100.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rtl w:val="0"/>
        </w:rPr>
        <w:t xml:space="preserve">Мельниченко О. Тенденції та пріоритети соціальної політики / О.Мельниченко // Галицький економічний вісник. – 2011. – № 1(30). – С. 67-73. – [Електронний ресурс]. – Режим доступу: </w:t>
      </w:r>
      <w:hyperlink r:id="rId16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u w:val="single"/>
            <w:rtl w:val="0"/>
          </w:rPr>
          <w:t xml:space="preserve">http://archive.nbuv.gov.ua/portal/Soc_Gum/Gev/2011_1/ECONOMY_AND_NATIONAL_ECONOMY/011.pdf</w:t>
        </w:r>
      </w:hyperlink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rtl w:val="0"/>
        </w:rPr>
        <w:t xml:space="preserve">Мельничук Д.П. Модернізація суспільства: теоретичні аспекти та практичні суперечності / Д.П. Мельничук // Демографія та соціальна економіка. – 2012. – № 1(17). – С. 23-31.– [Електронний ресурс]. – Режим доступу: </w:t>
      </w:r>
      <w:hyperlink r:id="rId17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u w:val="single"/>
            <w:rtl w:val="0"/>
          </w:rPr>
          <w:t xml:space="preserve">http://archive.nbuv.gov.ua/portal/Soc_Gum/Dtse/2012_1/p_023-31.pdf</w:t>
        </w:r>
      </w:hyperlink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rtl w:val="0"/>
        </w:rPr>
        <w:t xml:space="preserve">Опалько В.В. Реформування системи охорони здоров’я в Україні / В.В. Опалько // Вісник Черкаського університету. – Серія: Економічні науки. – 2011. – № 207. – С. 53-56. – [Електронний ресурс]. – Режим доступу: </w:t>
      </w:r>
      <w:hyperlink r:id="rId18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u w:val="single"/>
            <w:rtl w:val="0"/>
          </w:rPr>
          <w:t xml:space="preserve">http://archive.nbuv.gov.ua/portal/soc_gum/vchu/econ/2011_207/N207p053-055.pdf</w:t>
        </w:r>
      </w:hyperlink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rtl w:val="0"/>
        </w:rPr>
        <w:t xml:space="preserve">Рев’якін О.С. Аналіз стану сучасного ринку праці в Україні: проблеми та перспективи розвитку / О.С. Рев’якін // Сталий розвиток економіки: всеукраїнський науково-виробничий журнал. – 2011. – № 3. – С. 29-32. – [Електронний ресурс]. – Режим доступу: </w:t>
      </w:r>
      <w:hyperlink r:id="rId19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u w:val="single"/>
            <w:rtl w:val="0"/>
          </w:rPr>
          <w:t xml:space="preserve">http://archive.nbuv.gov.ua/portal/soc_gum/sre/2011_3/29.pdf</w:t>
        </w:r>
      </w:hyperlink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rtl w:val="0"/>
        </w:rPr>
        <w:t xml:space="preserve">Стойка А. Критерії формування та реалізації соціальної політики: теоретичний аспект // Держава та регіони: науково-виробничий журнал. – Серія: Державне управління. – 2010. – №3. – С. 227-233. – [Електронний ресурс]. – Режим доступу: </w:t>
      </w:r>
      <w:hyperlink r:id="rId20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u w:val="single"/>
            <w:rtl w:val="0"/>
          </w:rPr>
          <w:t xml:space="preserve">http://archive.nbuv.gov.ua/portal/Soc_Gum/Dtr_du/2010_3/files/DU310_44.pdf</w:t>
        </w:r>
      </w:hyperlink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rtl w:val="0"/>
        </w:rPr>
        <w:t xml:space="preserve">Череп А.В. Сучасні тенденції заробітної плати в Україні як фактор стабільного розвитку країни / А.В. Череп, О.А. Лисенко // Сталий розвиток економіки: всеукраїнський науково-виробничий журнал. – 2012. – №7 (17). – С. 7-11. – [Електронний ресурс]. – Режим доступу: </w:t>
      </w:r>
      <w:hyperlink r:id="rId21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u w:val="single"/>
            <w:rtl w:val="0"/>
          </w:rPr>
          <w:t xml:space="preserve">http://archive.nbuv.gov.ua/portal/soc_gum/sre/2012_7/7.pdf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360" w:firstLine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decimal"/>
      <w:lvlText w:val="%1."/>
      <w:lvlJc w:val="left"/>
      <w:pPr>
        <w:ind w:left="360" w:firstLine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decimal"/>
      <w:lvlText w:val="%1."/>
      <w:lvlJc w:val="left"/>
      <w:pPr>
        <w:ind w:left="360" w:firstLine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decimal"/>
      <w:lvlText w:val="%1."/>
      <w:lvlJc w:val="left"/>
      <w:pPr>
        <w:ind w:left="360" w:firstLine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decimal"/>
      <w:lvlText w:val="%1."/>
      <w:lvlJc w:val="left"/>
      <w:pPr>
        <w:ind w:left="360" w:firstLine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decimal"/>
      <w:lvlText w:val="%1."/>
      <w:lvlJc w:val="left"/>
      <w:pPr>
        <w:ind w:left="360" w:firstLine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decimal"/>
      <w:lvlText w:val="%1."/>
      <w:lvlJc w:val="left"/>
      <w:pPr>
        <w:ind w:left="360" w:firstLine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decimal"/>
      <w:lvlText w:val="%1."/>
      <w:lvlJc w:val="left"/>
      <w:pPr>
        <w:ind w:left="360" w:firstLine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decimal"/>
      <w:lvlText w:val="%1."/>
      <w:lvlJc w:val="left"/>
      <w:pPr>
        <w:ind w:left="360" w:firstLine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2">
    <w:lvl w:ilvl="0">
      <w:start w:val="1"/>
      <w:numFmt w:val="decimal"/>
      <w:lvlText w:val="%1."/>
      <w:lvlJc w:val="left"/>
      <w:pPr>
        <w:ind w:left="360" w:firstLine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decimal"/>
      <w:lvlText w:val="%1."/>
      <w:lvlJc w:val="left"/>
      <w:pPr>
        <w:ind w:left="360" w:firstLine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decimal"/>
      <w:lvlText w:val="%1."/>
      <w:lvlJc w:val="left"/>
      <w:pPr>
        <w:ind w:left="360" w:firstLine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decimal"/>
      <w:lvlText w:val="%1."/>
      <w:lvlJc w:val="left"/>
      <w:pPr>
        <w:ind w:left="360" w:firstLine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decimal"/>
      <w:lvlText w:val="%1."/>
      <w:lvlJc w:val="left"/>
      <w:pPr>
        <w:ind w:left="360" w:firstLine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decimal"/>
      <w:lvlText w:val="%1."/>
      <w:lvlJc w:val="left"/>
      <w:pPr>
        <w:ind w:left="360" w:firstLine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decimal"/>
      <w:lvlText w:val="%1."/>
      <w:lvlJc w:val="left"/>
      <w:pPr>
        <w:ind w:left="360" w:firstLine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decimal"/>
      <w:lvlText w:val="%1."/>
      <w:lvlJc w:val="left"/>
      <w:pPr>
        <w:ind w:left="360" w:firstLine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decimal"/>
      <w:lvlText w:val="%1."/>
      <w:lvlJc w:val="left"/>
      <w:pPr>
        <w:ind w:left="360" w:firstLine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Id="rId19" Type="http://schemas.openxmlformats.org/officeDocument/2006/relationships/hyperlink" Target="http://archive.nbuv.gov.ua/portal/soc_gum/sre/2011_3/29.pdf" TargetMode="External"/><Relationship Id="rId18" Type="http://schemas.openxmlformats.org/officeDocument/2006/relationships/hyperlink" Target="http://archive.nbuv.gov.ua/portal/soc_gum/vchu/econ/2011_207/N207p053-055.pdf" TargetMode="External"/><Relationship Id="rId17" Type="http://schemas.openxmlformats.org/officeDocument/2006/relationships/hyperlink" Target="http://archive.nbuv.gov.ua/portal/Soc_Gum/Dtse/2012_1/p_023-31.pdf" TargetMode="External"/><Relationship Id="rId16" Type="http://schemas.openxmlformats.org/officeDocument/2006/relationships/hyperlink" Target="http://archive.nbuv.gov.ua/portal/Soc_Gum/Gev/2011_1/ECONOMY_AND_NATIONAL_ECONOMY/011.pdf" TargetMode="External"/><Relationship Id="rId15" Type="http://schemas.openxmlformats.org/officeDocument/2006/relationships/hyperlink" Target="http://archive.nbuv.gov.ua/portal/Soc_Gum/Dtse/2009_2/p_12-27.pdf" TargetMode="External"/><Relationship Id="rId14" Type="http://schemas.openxmlformats.org/officeDocument/2006/relationships/hyperlink" Target="http://archive.nbuv.gov.ua/portal/soc_gum/Fin_pr/2011_3/11kiytps.pdf" TargetMode="External"/><Relationship Id="rId21" Type="http://schemas.openxmlformats.org/officeDocument/2006/relationships/hyperlink" Target="http://archive.nbuv.gov.ua/portal/soc_gum/sre/2012_7/7.pdf" TargetMode="External"/><Relationship Id="rId2" Type="http://schemas.openxmlformats.org/officeDocument/2006/relationships/fontTable" Target="fontTable.xml"/><Relationship Id="rId12" Type="http://schemas.openxmlformats.org/officeDocument/2006/relationships/hyperlink" Target="http://archive.nbuv.gov.ua/portal/Soc_Gum/Vchu/econ/2011_207/N207p003-011.pdf" TargetMode="External"/><Relationship Id="rId13" Type="http://schemas.openxmlformats.org/officeDocument/2006/relationships/hyperlink" Target="http://archive.nbuv.gov.ua/portal/soc_gum/Dtr_ep/2011_6/files/EC611_04.pdf" TargetMode="Externa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10" Type="http://schemas.openxmlformats.org/officeDocument/2006/relationships/hyperlink" Target="http://archive.nbuv.gov.ua/portal/soc_gum/Vzjui/2010_3/10kaacpq.pdf" TargetMode="External"/><Relationship Id="rId3" Type="http://schemas.openxmlformats.org/officeDocument/2006/relationships/numbering" Target="numbering.xml"/><Relationship Id="rId11" Type="http://schemas.openxmlformats.org/officeDocument/2006/relationships/hyperlink" Target="http://archive.nbuv.gov.ua/portal/soc_gum/pubupr/2011-1/doc/3/02.pdf" TargetMode="External"/><Relationship Id="rId20" Type="http://schemas.openxmlformats.org/officeDocument/2006/relationships/hyperlink" Target="http://archive.nbuv.gov.ua/portal/Soc_Gum/Dtr_du/2010_3/files/DU310_44.pdf" TargetMode="External"/><Relationship Id="rId9" Type="http://schemas.openxmlformats.org/officeDocument/2006/relationships/hyperlink" Target="http://archive.nbuv.gov.ua/portal/soc_gum/Ei/2011_43/pdf/12_Zhov.pdf" TargetMode="External"/><Relationship Id="rId6" Type="http://schemas.openxmlformats.org/officeDocument/2006/relationships/hyperlink" Target="http://archive.nbuv.gov.ua/Portal/Soc_gum/Stvtp/2011_2.pdf" TargetMode="External"/><Relationship Id="rId5" Type="http://schemas.openxmlformats.org/officeDocument/2006/relationships/hyperlink" Target="http://archive.nbuv.gov.ua/portal/Soc_Gum/Vonu_sip/2011_10/pdf/str_691-696.pdf" TargetMode="External"/><Relationship Id="rId8" Type="http://schemas.openxmlformats.org/officeDocument/2006/relationships/hyperlink" Target="http://archive.nbuv.gov.ua/Portal/soc_gum/Dtr_du/2011_1/index.html" TargetMode="External"/><Relationship Id="rId7" Type="http://schemas.openxmlformats.org/officeDocument/2006/relationships/hyperlink" Target="http://archive.nbuv.gov.ua/portal/soc_gum/pubupr/2012_3/doc/2/03.pdf" TargetMode="External"/></Relationships>
</file>