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0A1" w:rsidRPr="00C94736" w:rsidRDefault="001870A1" w:rsidP="001870A1">
      <w:pPr>
        <w:tabs>
          <w:tab w:val="left" w:pos="0"/>
        </w:tabs>
        <w:contextualSpacing/>
        <w:jc w:val="center"/>
        <w:rPr>
          <w:b/>
        </w:rPr>
      </w:pPr>
      <w:bookmarkStart w:id="0" w:name="_GoBack"/>
      <w:r>
        <w:rPr>
          <w:b/>
        </w:rPr>
        <w:t>Змістовий модуль 6</w:t>
      </w:r>
      <w:r w:rsidRPr="00C94736">
        <w:rPr>
          <w:b/>
        </w:rPr>
        <w:t>.</w:t>
      </w:r>
    </w:p>
    <w:p w:rsidR="001870A1" w:rsidRPr="00C94736" w:rsidRDefault="001870A1" w:rsidP="001870A1">
      <w:pPr>
        <w:tabs>
          <w:tab w:val="left" w:pos="0"/>
        </w:tabs>
        <w:contextualSpacing/>
        <w:jc w:val="center"/>
        <w:rPr>
          <w:b/>
        </w:rPr>
      </w:pPr>
    </w:p>
    <w:p w:rsidR="001870A1" w:rsidRDefault="001870A1" w:rsidP="001870A1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 xml:space="preserve">Лабораторне заняття </w:t>
      </w:r>
      <w:r>
        <w:rPr>
          <w:b/>
          <w:color w:val="0070C0"/>
        </w:rPr>
        <w:t>11</w:t>
      </w:r>
    </w:p>
    <w:p w:rsidR="001870A1" w:rsidRPr="001870A1" w:rsidRDefault="001870A1" w:rsidP="001870A1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sz w:val="40"/>
          <w:szCs w:val="40"/>
          <w:lang w:val="uk-UA"/>
        </w:rPr>
      </w:pPr>
      <w:r w:rsidRPr="001870A1">
        <w:rPr>
          <w:b/>
          <w:bCs/>
          <w:color w:val="FF0000"/>
          <w:sz w:val="40"/>
          <w:szCs w:val="40"/>
          <w:lang w:val="uk-UA"/>
        </w:rPr>
        <w:t>Тема 11. Екологічна реклама та ПР-діяльність.</w:t>
      </w:r>
    </w:p>
    <w:p w:rsidR="001870A1" w:rsidRPr="00527CE2" w:rsidRDefault="001870A1" w:rsidP="001870A1">
      <w:pPr>
        <w:pStyle w:val="a3"/>
        <w:shd w:val="clear" w:color="auto" w:fill="FFFFFF"/>
        <w:spacing w:before="0" w:beforeAutospacing="0"/>
        <w:contextualSpacing/>
        <w:rPr>
          <w:color w:val="FF0000"/>
          <w:lang w:val="uk-UA"/>
        </w:rPr>
      </w:pPr>
    </w:p>
    <w:p w:rsidR="001870A1" w:rsidRDefault="001870A1" w:rsidP="001870A1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1870A1" w:rsidRPr="00C94736" w:rsidRDefault="001870A1" w:rsidP="001870A1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</w:p>
    <w:p w:rsidR="001870A1" w:rsidRPr="0054696B" w:rsidRDefault="001870A1" w:rsidP="001870A1">
      <w:pPr>
        <w:pStyle w:val="a3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1870A1" w:rsidRDefault="001870A1" w:rsidP="001870A1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ЗМІ та довкілля: точки перетину. Специфіка екологічного ПР</w:t>
      </w:r>
      <w:r>
        <w:rPr>
          <w:lang w:val="uk-UA"/>
        </w:rPr>
        <w:t xml:space="preserve"> та екологічна проблематика рекламної кампанії.</w:t>
      </w:r>
    </w:p>
    <w:p w:rsidR="001870A1" w:rsidRDefault="001870A1" w:rsidP="001870A1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 Просування екологічних ідей</w:t>
      </w:r>
      <w:r>
        <w:rPr>
          <w:lang w:val="uk-UA"/>
        </w:rPr>
        <w:t xml:space="preserve"> засобами реклами та ПР</w:t>
      </w:r>
      <w:r w:rsidRPr="00F40029">
        <w:rPr>
          <w:lang w:val="uk-UA"/>
        </w:rPr>
        <w:t xml:space="preserve">. </w:t>
      </w:r>
    </w:p>
    <w:p w:rsidR="001870A1" w:rsidRDefault="001870A1" w:rsidP="001870A1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Специфіка екологічної реклами у контексті комплексної ПР-кампанії.</w:t>
      </w:r>
    </w:p>
    <w:p w:rsidR="001870A1" w:rsidRPr="00F40029" w:rsidRDefault="001870A1" w:rsidP="001870A1">
      <w:pPr>
        <w:pStyle w:val="a3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1870A1" w:rsidRPr="0068620F" w:rsidRDefault="001870A1" w:rsidP="001870A1">
      <w:pPr>
        <w:pStyle w:val="a3"/>
        <w:shd w:val="clear" w:color="auto" w:fill="FFFFFF"/>
        <w:spacing w:before="0" w:beforeAutospacing="0"/>
        <w:ind w:left="540" w:firstLine="709"/>
        <w:contextualSpacing/>
        <w:jc w:val="both"/>
        <w:rPr>
          <w:b/>
          <w:i/>
          <w:u w:val="single"/>
          <w:lang w:val="uk-UA"/>
        </w:rPr>
      </w:pPr>
    </w:p>
    <w:p w:rsidR="001870A1" w:rsidRDefault="001870A1" w:rsidP="001870A1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1870A1" w:rsidRDefault="001870A1" w:rsidP="001870A1">
      <w:pPr>
        <w:jc w:val="both"/>
        <w:rPr>
          <w:b/>
          <w:i/>
          <w:color w:val="00B050"/>
          <w:u w:val="single"/>
        </w:rPr>
      </w:pPr>
    </w:p>
    <w:p w:rsidR="001870A1" w:rsidRDefault="001870A1" w:rsidP="001870A1">
      <w:pPr>
        <w:jc w:val="center"/>
        <w:rPr>
          <w:b/>
          <w:i/>
          <w:u w:val="single"/>
        </w:rPr>
      </w:pPr>
    </w:p>
    <w:p w:rsidR="001870A1" w:rsidRPr="001870A1" w:rsidRDefault="001870A1" w:rsidP="001870A1">
      <w:pPr>
        <w:ind w:left="567"/>
        <w:jc w:val="both"/>
        <w:rPr>
          <w:b/>
        </w:rPr>
      </w:pPr>
      <w:r w:rsidRPr="001870A1">
        <w:rPr>
          <w:b/>
        </w:rPr>
        <w:t>Підготувати презентацію успішної рекламної та ПР-кампанії в екологічній сфері</w:t>
      </w:r>
    </w:p>
    <w:p w:rsidR="001870A1" w:rsidRPr="001870A1" w:rsidRDefault="001870A1" w:rsidP="001870A1">
      <w:pPr>
        <w:ind w:left="567"/>
        <w:jc w:val="both"/>
        <w:rPr>
          <w:b/>
          <w:i/>
          <w:u w:val="single"/>
        </w:rPr>
      </w:pPr>
      <w:r w:rsidRPr="001870A1">
        <w:rPr>
          <w:b/>
        </w:rPr>
        <w:t>(13-20 слайдів).</w:t>
      </w:r>
    </w:p>
    <w:p w:rsidR="001870A1" w:rsidRPr="00C94736" w:rsidRDefault="001870A1" w:rsidP="001870A1">
      <w:pPr>
        <w:jc w:val="center"/>
        <w:rPr>
          <w:b/>
          <w:i/>
          <w:u w:val="single"/>
        </w:rPr>
      </w:pPr>
      <w:r w:rsidRPr="00C94736">
        <w:rPr>
          <w:b/>
          <w:i/>
          <w:u w:val="single"/>
        </w:rPr>
        <w:t>Література</w:t>
      </w:r>
    </w:p>
    <w:p w:rsidR="001870A1" w:rsidRPr="00C94736" w:rsidRDefault="001870A1" w:rsidP="001870A1">
      <w:pPr>
        <w:jc w:val="both"/>
      </w:pPr>
    </w:p>
    <w:p w:rsidR="001870A1" w:rsidRPr="00C94736" w:rsidRDefault="001870A1" w:rsidP="001870A1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1870A1" w:rsidRPr="00C94736" w:rsidRDefault="001870A1" w:rsidP="001870A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1870A1" w:rsidRPr="00C94736" w:rsidRDefault="001870A1" w:rsidP="001870A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1870A1" w:rsidRPr="00C94736" w:rsidRDefault="001870A1" w:rsidP="001870A1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</w:p>
    <w:p w:rsidR="001870A1" w:rsidRPr="00C94736" w:rsidRDefault="001870A1" w:rsidP="001870A1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5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1870A1" w:rsidRPr="00C94736" w:rsidRDefault="001870A1" w:rsidP="001870A1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6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lastRenderedPageBreak/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7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1870A1" w:rsidRPr="00C94736" w:rsidRDefault="001870A1" w:rsidP="001870A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1870A1" w:rsidRPr="00C94736" w:rsidRDefault="001870A1" w:rsidP="001870A1">
      <w:pPr>
        <w:suppressAutoHyphens w:val="0"/>
        <w:rPr>
          <w:b/>
          <w:lang w:eastAsia="ru-RU"/>
        </w:rPr>
      </w:pPr>
    </w:p>
    <w:p w:rsidR="001870A1" w:rsidRPr="00C94736" w:rsidRDefault="001870A1" w:rsidP="001870A1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1870A1" w:rsidRPr="00C94736" w:rsidRDefault="001870A1" w:rsidP="001870A1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8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1870A1" w:rsidRPr="00C94736" w:rsidRDefault="001870A1" w:rsidP="001870A1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9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1870A1" w:rsidRPr="00C94736" w:rsidRDefault="001870A1" w:rsidP="001870A1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0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1870A1" w:rsidRPr="00C94736" w:rsidRDefault="001870A1" w:rsidP="001870A1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1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1870A1" w:rsidRPr="00C94736" w:rsidRDefault="001870A1" w:rsidP="001870A1">
      <w:pPr>
        <w:pStyle w:val="2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2" w:history="1">
        <w:r w:rsidRPr="00C94736">
          <w:rPr>
            <w:rStyle w:val="a4"/>
          </w:rPr>
          <w:t>http://library.znu.edu.ua/</w:t>
        </w:r>
      </w:hyperlink>
    </w:p>
    <w:p w:rsidR="001870A1" w:rsidRPr="00C94736" w:rsidRDefault="001870A1" w:rsidP="001870A1">
      <w:pPr>
        <w:pStyle w:val="2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3" w:history="1">
        <w:r w:rsidRPr="00C94736">
          <w:rPr>
            <w:rStyle w:val="a4"/>
          </w:rPr>
          <w:t>http://www.nbuv.gov.ua/</w:t>
        </w:r>
      </w:hyperlink>
    </w:p>
    <w:p w:rsidR="001870A1" w:rsidRPr="00C94736" w:rsidRDefault="001870A1" w:rsidP="001870A1">
      <w:pPr>
        <w:pStyle w:val="2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https://moodle. znu.edu.ua/</w:t>
        </w:r>
      </w:hyperlink>
    </w:p>
    <w:p w:rsidR="001870A1" w:rsidRPr="003E4E87" w:rsidRDefault="001870A1" w:rsidP="001870A1">
      <w:pPr>
        <w:rPr>
          <w:lang w:val="en-US"/>
        </w:rPr>
      </w:pPr>
    </w:p>
    <w:bookmarkEnd w:id="0"/>
    <w:p w:rsidR="001870A1" w:rsidRPr="0054696B" w:rsidRDefault="001870A1" w:rsidP="001870A1">
      <w:pPr>
        <w:rPr>
          <w:lang w:val="en-US"/>
        </w:rPr>
      </w:pPr>
    </w:p>
    <w:p w:rsidR="00F769DA" w:rsidRPr="001870A1" w:rsidRDefault="00F769DA">
      <w:pPr>
        <w:rPr>
          <w:lang w:val="en-US"/>
        </w:rPr>
      </w:pPr>
    </w:p>
    <w:sectPr w:rsidR="00F769DA" w:rsidRPr="00187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5016"/>
    <w:multiLevelType w:val="hybridMultilevel"/>
    <w:tmpl w:val="AD867E4C"/>
    <w:lvl w:ilvl="0" w:tplc="5DF869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217EC5"/>
    <w:multiLevelType w:val="hybridMultilevel"/>
    <w:tmpl w:val="81EA692C"/>
    <w:lvl w:ilvl="0" w:tplc="7C9CE54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431"/>
    <w:rsid w:val="001870A1"/>
    <w:rsid w:val="00335431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2759"/>
  <w15:chartTrackingRefBased/>
  <w15:docId w15:val="{980798E7-12D1-4ACC-BE69-F6E53B077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0A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870A1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1870A1"/>
    <w:rPr>
      <w:color w:val="0000FF"/>
      <w:u w:val="single"/>
    </w:rPr>
  </w:style>
  <w:style w:type="paragraph" w:customStyle="1" w:styleId="2">
    <w:name w:val="Абзац списка2"/>
    <w:basedOn w:val="a"/>
    <w:rsid w:val="001870A1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1870A1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1870A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" TargetMode="External"/><Relationship Id="rId13" Type="http://schemas.openxmlformats.org/officeDocument/2006/relationships/hyperlink" Target="http://www.nbuv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bes.ua/company/reklamnyy-rynok-ukrainy-rastet-dazhe-vo-vremya-krizisa-v-chem-ego-potentsial-13052021-1583" TargetMode="External"/><Relationship Id="rId12" Type="http://schemas.openxmlformats.org/officeDocument/2006/relationships/hyperlink" Target="http://library.znu.edu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ifestyle.24tv.ua/ru/den-reklamshhika-2019-ukraine-luchshaja-reklama-za-100-let_n880150" TargetMode="External"/><Relationship Id="rId11" Type="http://schemas.openxmlformats.org/officeDocument/2006/relationships/hyperlink" Target="http://pidruchniki.ws" TargetMode="External"/><Relationship Id="rId5" Type="http://schemas.openxmlformats.org/officeDocument/2006/relationships/hyperlink" Target="https://studfile.net/preview/5229449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cholar.google.com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itannica.com/" TargetMode="External"/><Relationship Id="rId14" Type="http://schemas.openxmlformats.org/officeDocument/2006/relationships/hyperlink" Target="https://moodle.z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3999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2022-01-19T13:09:00Z</dcterms:created>
  <dcterms:modified xsi:type="dcterms:W3CDTF">2022-01-19T13:11:00Z</dcterms:modified>
</cp:coreProperties>
</file>