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75" w:rsidRDefault="000C4075" w:rsidP="000C4075">
      <w:pPr>
        <w:spacing w:line="240" w:lineRule="auto"/>
        <w:jc w:val="center"/>
      </w:pPr>
      <w:r>
        <w:t>П</w:t>
      </w:r>
      <w:r w:rsidR="004469B4">
        <w:t>итання</w:t>
      </w:r>
      <w:r>
        <w:t xml:space="preserve"> </w:t>
      </w:r>
      <w:r w:rsidR="004469B4">
        <w:t>з підготовки до іспиту</w:t>
      </w:r>
    </w:p>
    <w:p w:rsidR="000C4075" w:rsidRDefault="000C4075" w:rsidP="000C4075">
      <w:pPr>
        <w:spacing w:line="240" w:lineRule="auto"/>
      </w:pPr>
    </w:p>
    <w:p w:rsidR="004469B4" w:rsidRDefault="000C4075" w:rsidP="000C4075">
      <w:pPr>
        <w:spacing w:line="240" w:lineRule="auto"/>
      </w:pPr>
      <w:r>
        <w:t>1. Предмет і завдання дисципліни “</w:t>
      </w:r>
      <w:r w:rsidR="004377E1">
        <w:t>Активно-оздоровчий т</w:t>
      </w:r>
      <w:r>
        <w:t>уризм”.</w:t>
      </w:r>
    </w:p>
    <w:p w:rsidR="004469B4" w:rsidRDefault="004469B4" w:rsidP="000C4075">
      <w:pPr>
        <w:spacing w:line="240" w:lineRule="auto"/>
      </w:pPr>
    </w:p>
    <w:p w:rsidR="004377E1" w:rsidRDefault="000C4075" w:rsidP="000C4075">
      <w:pPr>
        <w:spacing w:line="240" w:lineRule="auto"/>
      </w:pPr>
      <w:r>
        <w:t xml:space="preserve"> 2. Визначення понят</w:t>
      </w:r>
      <w:r w:rsidR="004377E1">
        <w:t xml:space="preserve">тя «активно-оздоровчий туризм», </w:t>
      </w:r>
      <w:r>
        <w:t xml:space="preserve"> </w:t>
      </w:r>
    </w:p>
    <w:p w:rsidR="004469B4" w:rsidRDefault="000C4075" w:rsidP="000C4075">
      <w:pPr>
        <w:spacing w:line="240" w:lineRule="auto"/>
      </w:pPr>
      <w:r>
        <w:t xml:space="preserve">3. Основні напрями, класифікація і функції </w:t>
      </w:r>
      <w:r w:rsidR="004377E1">
        <w:t>активно-оздоровч</w:t>
      </w:r>
      <w:r w:rsidR="004377E1">
        <w:t>ого</w:t>
      </w:r>
      <w:r w:rsidR="004377E1">
        <w:t xml:space="preserve"> туризм</w:t>
      </w:r>
      <w:r w:rsidR="004377E1">
        <w:t>у</w:t>
      </w:r>
      <w:r>
        <w:t xml:space="preserve">. </w:t>
      </w:r>
    </w:p>
    <w:p w:rsidR="004469B4" w:rsidRDefault="000C4075" w:rsidP="000C4075">
      <w:pPr>
        <w:spacing w:line="240" w:lineRule="auto"/>
      </w:pPr>
      <w:r>
        <w:t>4. Визначення поняття “</w:t>
      </w:r>
      <w:r w:rsidR="004377E1">
        <w:t>оздоровчий</w:t>
      </w:r>
      <w:r>
        <w:t xml:space="preserve"> туризм”, його характеристика. </w:t>
      </w:r>
    </w:p>
    <w:p w:rsidR="004469B4" w:rsidRDefault="000C4075" w:rsidP="000C4075">
      <w:pPr>
        <w:spacing w:line="240" w:lineRule="auto"/>
      </w:pPr>
      <w:r>
        <w:t>5. Визначення поняття “</w:t>
      </w:r>
      <w:r w:rsidR="004377E1">
        <w:t>активний</w:t>
      </w:r>
      <w:r>
        <w:t xml:space="preserve"> туризм”, його характеристика.</w:t>
      </w:r>
    </w:p>
    <w:p w:rsidR="004377E1" w:rsidRDefault="000C4075" w:rsidP="004377E1">
      <w:pPr>
        <w:spacing w:line="240" w:lineRule="auto"/>
      </w:pPr>
      <w:r>
        <w:t xml:space="preserve"> 6. Нормативно-правові та програмні документи загальнодержавного рівня з питань </w:t>
      </w:r>
      <w:r w:rsidR="004377E1">
        <w:t xml:space="preserve">активно-оздоровчого туризму. </w:t>
      </w:r>
    </w:p>
    <w:p w:rsidR="004469B4" w:rsidRDefault="000C4075" w:rsidP="000C4075">
      <w:pPr>
        <w:spacing w:line="240" w:lineRule="auto"/>
      </w:pPr>
      <w:r>
        <w:t xml:space="preserve"> 7. Основні положення Державної програми розвитку туризму в Україні до 2010 року. </w:t>
      </w:r>
    </w:p>
    <w:p w:rsidR="004469B4" w:rsidRDefault="000C4075" w:rsidP="000C4075">
      <w:pPr>
        <w:spacing w:line="240" w:lineRule="auto"/>
      </w:pPr>
      <w:r>
        <w:t xml:space="preserve">8. Характеристика всесвітніх туристських організацій з </w:t>
      </w:r>
      <w:r w:rsidR="004377E1">
        <w:t>оздоровч</w:t>
      </w:r>
      <w:r>
        <w:t xml:space="preserve">ого та спортивного туризму. </w:t>
      </w:r>
    </w:p>
    <w:p w:rsidR="004469B4" w:rsidRDefault="000C4075" w:rsidP="000C4075">
      <w:pPr>
        <w:spacing w:line="240" w:lineRule="auto"/>
      </w:pPr>
      <w:r>
        <w:t xml:space="preserve">9. Структура сучасних організацій управління </w:t>
      </w:r>
      <w:r w:rsidR="004377E1">
        <w:t>оздоровчим</w:t>
      </w:r>
      <w:r>
        <w:t xml:space="preserve"> та спортивним туризмом в Україні. </w:t>
      </w:r>
    </w:p>
    <w:p w:rsidR="004469B4" w:rsidRDefault="000C4075" w:rsidP="000C4075">
      <w:pPr>
        <w:spacing w:line="240" w:lineRule="auto"/>
      </w:pPr>
      <w:r>
        <w:t xml:space="preserve">10. Громадські організації України з підтримки і розвитку </w:t>
      </w:r>
      <w:r w:rsidR="004377E1" w:rsidRPr="004377E1">
        <w:t xml:space="preserve"> </w:t>
      </w:r>
      <w:r w:rsidR="004377E1">
        <w:t>оздоровч</w:t>
      </w:r>
      <w:r w:rsidR="004377E1">
        <w:t xml:space="preserve">ого </w:t>
      </w:r>
      <w:r>
        <w:t xml:space="preserve">та спортивного туризму. </w:t>
      </w:r>
    </w:p>
    <w:p w:rsidR="004469B4" w:rsidRDefault="000C4075" w:rsidP="000C4075">
      <w:pPr>
        <w:spacing w:line="240" w:lineRule="auto"/>
      </w:pPr>
      <w:r>
        <w:t xml:space="preserve">11. Структура Федерації спортивного туризму України. </w:t>
      </w:r>
    </w:p>
    <w:p w:rsidR="004469B4" w:rsidRDefault="000C4075" w:rsidP="000C4075">
      <w:pPr>
        <w:spacing w:line="240" w:lineRule="auto"/>
      </w:pPr>
      <w:r>
        <w:t>12. Зміст діяльності Федерації спортивного туризму України.</w:t>
      </w:r>
    </w:p>
    <w:p w:rsidR="004469B4" w:rsidRDefault="000C4075" w:rsidP="000C4075">
      <w:pPr>
        <w:spacing w:line="240" w:lineRule="auto"/>
      </w:pPr>
      <w:r>
        <w:t xml:space="preserve"> 13. Зміст діяльності комісій ФСТ за видами туризму. </w:t>
      </w:r>
    </w:p>
    <w:p w:rsidR="004469B4" w:rsidRDefault="000C4075" w:rsidP="000C4075">
      <w:pPr>
        <w:spacing w:line="240" w:lineRule="auto"/>
      </w:pPr>
      <w:r>
        <w:t xml:space="preserve">14. Функції та зміст діяльності маршрутно-кваліфікаційної комісії (МКК). </w:t>
      </w:r>
    </w:p>
    <w:p w:rsidR="004469B4" w:rsidRDefault="000C4075" w:rsidP="000C4075">
      <w:pPr>
        <w:spacing w:line="240" w:lineRule="auto"/>
      </w:pPr>
      <w:r>
        <w:t xml:space="preserve">15. Функції та зміст діяльності Контрольно-рятувальної служби (КРС). </w:t>
      </w:r>
    </w:p>
    <w:p w:rsidR="004469B4" w:rsidRDefault="000C4075" w:rsidP="000C4075">
      <w:pPr>
        <w:spacing w:line="240" w:lineRule="auto"/>
      </w:pPr>
      <w:r>
        <w:t>16. Взаємодія туризму та екології. Елементи природного середовища.</w:t>
      </w:r>
    </w:p>
    <w:p w:rsidR="004469B4" w:rsidRDefault="000C4075" w:rsidP="000C4075">
      <w:pPr>
        <w:spacing w:line="240" w:lineRule="auto"/>
      </w:pPr>
      <w:r>
        <w:t xml:space="preserve"> 17. Негативний вплив туризму на природне середовище. </w:t>
      </w:r>
    </w:p>
    <w:p w:rsidR="004469B4" w:rsidRDefault="000C4075" w:rsidP="000C4075">
      <w:pPr>
        <w:spacing w:line="240" w:lineRule="auto"/>
      </w:pPr>
      <w:r>
        <w:t>18. Управління процесом впливу туризму на природне середовище.</w:t>
      </w:r>
    </w:p>
    <w:p w:rsidR="004469B4" w:rsidRDefault="000C4075" w:rsidP="000C4075">
      <w:pPr>
        <w:spacing w:line="240" w:lineRule="auto"/>
      </w:pPr>
      <w:r>
        <w:t xml:space="preserve"> 19. Основні напрями екологічної ревізії. </w:t>
      </w:r>
    </w:p>
    <w:p w:rsidR="004469B4" w:rsidRDefault="000C4075" w:rsidP="000C4075">
      <w:pPr>
        <w:spacing w:line="240" w:lineRule="auto"/>
      </w:pPr>
      <w:r>
        <w:t xml:space="preserve">20. Вплив </w:t>
      </w:r>
      <w:r w:rsidR="004377E1">
        <w:t>активно-оздоровчого туризму</w:t>
      </w:r>
      <w:r w:rsidR="004377E1">
        <w:t xml:space="preserve"> </w:t>
      </w:r>
      <w:r>
        <w:t xml:space="preserve">соціально-економічний розвиток регіонів. </w:t>
      </w:r>
    </w:p>
    <w:p w:rsidR="004469B4" w:rsidRDefault="000C4075" w:rsidP="000C4075">
      <w:pPr>
        <w:spacing w:line="240" w:lineRule="auto"/>
      </w:pPr>
      <w:r>
        <w:t xml:space="preserve">21. Характерні ознаки екологічного туризму. PDF created with FinePrint pdfFactory Pro trial version http://www.fineprint.com 1 4 </w:t>
      </w:r>
    </w:p>
    <w:p w:rsidR="004469B4" w:rsidRDefault="000C4075" w:rsidP="000C4075">
      <w:pPr>
        <w:spacing w:line="240" w:lineRule="auto"/>
      </w:pPr>
      <w:r>
        <w:t xml:space="preserve">22. Основні положення концепції </w:t>
      </w:r>
      <w:r w:rsidR="004377E1">
        <w:t>активно-оздоровчого туризму</w:t>
      </w:r>
      <w:r>
        <w:t xml:space="preserve"> в міжнародній практиці. </w:t>
      </w:r>
    </w:p>
    <w:p w:rsidR="004469B4" w:rsidRDefault="000C4075" w:rsidP="000C4075">
      <w:pPr>
        <w:spacing w:line="240" w:lineRule="auto"/>
      </w:pPr>
      <w:r>
        <w:t xml:space="preserve">23. Концептуальні принципи екологічного туризму в Україні. </w:t>
      </w:r>
    </w:p>
    <w:p w:rsidR="004377E1" w:rsidRDefault="000C4075" w:rsidP="004377E1">
      <w:pPr>
        <w:spacing w:line="240" w:lineRule="auto"/>
      </w:pPr>
      <w:r>
        <w:t xml:space="preserve">24. Об’єкти та основні напрями  </w:t>
      </w:r>
      <w:r w:rsidR="004377E1">
        <w:t xml:space="preserve">активно-оздоровчого туризму. </w:t>
      </w:r>
    </w:p>
    <w:p w:rsidR="004469B4" w:rsidRDefault="000C4075" w:rsidP="000C4075">
      <w:pPr>
        <w:spacing w:line="240" w:lineRule="auto"/>
      </w:pPr>
      <w:r>
        <w:t xml:space="preserve">туризму. </w:t>
      </w:r>
    </w:p>
    <w:p w:rsidR="004377E1" w:rsidRDefault="000C4075" w:rsidP="004377E1">
      <w:pPr>
        <w:spacing w:line="240" w:lineRule="auto"/>
      </w:pPr>
      <w:r>
        <w:t xml:space="preserve">25. Ознаки видів та типів </w:t>
      </w:r>
      <w:r w:rsidR="004377E1">
        <w:t xml:space="preserve">активно-оздоровчого туризму. </w:t>
      </w:r>
    </w:p>
    <w:p w:rsidR="004469B4" w:rsidRDefault="000C4075" w:rsidP="000C4075">
      <w:pPr>
        <w:spacing w:line="240" w:lineRule="auto"/>
      </w:pPr>
      <w:r>
        <w:t xml:space="preserve"> 26. Основні завдання розвитку екотуризму в Україні. </w:t>
      </w:r>
    </w:p>
    <w:p w:rsidR="004469B4" w:rsidRDefault="000C4075" w:rsidP="000C4075">
      <w:pPr>
        <w:spacing w:line="240" w:lineRule="auto"/>
      </w:pPr>
      <w:r>
        <w:t xml:space="preserve">27. Мета і завдання </w:t>
      </w:r>
      <w:r w:rsidR="004377E1">
        <w:t>активно-оздоровчо</w:t>
      </w:r>
      <w:r w:rsidR="004377E1">
        <w:t xml:space="preserve">ї </w:t>
      </w:r>
      <w:r>
        <w:t xml:space="preserve"> подорожі. </w:t>
      </w:r>
    </w:p>
    <w:p w:rsidR="004469B4" w:rsidRDefault="000C4075" w:rsidP="000C4075">
      <w:pPr>
        <w:spacing w:line="240" w:lineRule="auto"/>
      </w:pPr>
      <w:r>
        <w:t xml:space="preserve">28. Сучаснамаркетингова модель (профіль) екотуриста та екотуру. </w:t>
      </w:r>
    </w:p>
    <w:p w:rsidR="004469B4" w:rsidRDefault="000C4075" w:rsidP="000C4075">
      <w:pPr>
        <w:spacing w:line="240" w:lineRule="auto"/>
      </w:pPr>
      <w:r>
        <w:t xml:space="preserve">29. Основні ознаки </w:t>
      </w:r>
      <w:r w:rsidR="004377E1">
        <w:t>активно-оздоровчого туризму</w:t>
      </w:r>
      <w:r w:rsidR="004377E1">
        <w:t xml:space="preserve"> </w:t>
      </w:r>
      <w:r>
        <w:t xml:space="preserve"> туру (маршруту). </w:t>
      </w:r>
    </w:p>
    <w:p w:rsidR="004377E1" w:rsidRDefault="000C4075" w:rsidP="000C4075">
      <w:pPr>
        <w:spacing w:line="240" w:lineRule="auto"/>
      </w:pPr>
      <w:r>
        <w:t xml:space="preserve">30. Види турів. </w:t>
      </w:r>
    </w:p>
    <w:p w:rsidR="004469B4" w:rsidRDefault="000C4075" w:rsidP="000C4075">
      <w:pPr>
        <w:spacing w:line="240" w:lineRule="auto"/>
      </w:pPr>
      <w:r>
        <w:t xml:space="preserve">31. </w:t>
      </w:r>
      <w:r w:rsidR="004377E1">
        <w:t>Т</w:t>
      </w:r>
      <w:r>
        <w:t xml:space="preserve">уристична діяльність у національних парках України. </w:t>
      </w:r>
    </w:p>
    <w:p w:rsidR="004469B4" w:rsidRDefault="000C4075" w:rsidP="000C4075">
      <w:pPr>
        <w:spacing w:line="240" w:lineRule="auto"/>
      </w:pPr>
      <w:r>
        <w:lastRenderedPageBreak/>
        <w:t xml:space="preserve">32. Організація розміщення туристів. Класифікація засобів розміщення. </w:t>
      </w:r>
    </w:p>
    <w:p w:rsidR="004469B4" w:rsidRDefault="000C4075" w:rsidP="000C4075">
      <w:pPr>
        <w:spacing w:line="240" w:lineRule="auto"/>
      </w:pPr>
      <w:r>
        <w:t xml:space="preserve">33. Організація харчування туристів в  турах. Рекомендації Медичної комісії УІАА (Міжнародної федерації з альпінізму) та спортивних дієтологів. </w:t>
      </w:r>
    </w:p>
    <w:p w:rsidR="004469B4" w:rsidRDefault="000C4075" w:rsidP="000C4075">
      <w:pPr>
        <w:spacing w:line="240" w:lineRule="auto"/>
      </w:pPr>
      <w:r>
        <w:t xml:space="preserve">34. Типові для різних видів екологічного туризму небезпеки, захворювання, травми. </w:t>
      </w:r>
    </w:p>
    <w:p w:rsidR="004469B4" w:rsidRDefault="000C4075" w:rsidP="000C4075">
      <w:pPr>
        <w:spacing w:line="240" w:lineRule="auto"/>
      </w:pPr>
      <w:r>
        <w:t>35. Технологія мінімізації забруднення природного середовища. Приклади. 36. Категорії природно-заповідного фонду України.</w:t>
      </w:r>
    </w:p>
    <w:p w:rsidR="004469B4" w:rsidRDefault="000C4075" w:rsidP="000C4075">
      <w:pPr>
        <w:spacing w:line="240" w:lineRule="auto"/>
      </w:pPr>
      <w:r>
        <w:t xml:space="preserve"> 37. Принципи організації та розмежування функцій національних і природних парків. 3</w:t>
      </w:r>
    </w:p>
    <w:p w:rsidR="004469B4" w:rsidRDefault="000C4075" w:rsidP="000C4075">
      <w:pPr>
        <w:spacing w:line="240" w:lineRule="auto"/>
      </w:pPr>
      <w:r>
        <w:t xml:space="preserve">8. Територіальне зонування національних природних парків і їх екологічні цілі. </w:t>
      </w:r>
    </w:p>
    <w:p w:rsidR="004469B4" w:rsidRDefault="000C4075" w:rsidP="000C4075">
      <w:pPr>
        <w:spacing w:line="240" w:lineRule="auto"/>
      </w:pPr>
      <w:r>
        <w:t xml:space="preserve">39. Методичні підходи до туристського навантаження природно-заповідних територій. </w:t>
      </w:r>
    </w:p>
    <w:p w:rsidR="004469B4" w:rsidRDefault="000C4075" w:rsidP="000C4075">
      <w:pPr>
        <w:spacing w:line="240" w:lineRule="auto"/>
      </w:pPr>
      <w:r>
        <w:t xml:space="preserve">40. Характерні ознаки і основна мета спортивного туризму. </w:t>
      </w:r>
    </w:p>
    <w:p w:rsidR="004469B4" w:rsidRDefault="000C4075" w:rsidP="000C4075">
      <w:pPr>
        <w:spacing w:line="240" w:lineRule="auto"/>
      </w:pPr>
      <w:r>
        <w:t xml:space="preserve">41. Основні положення концепції спортивного туризму в Україні. </w:t>
      </w:r>
    </w:p>
    <w:p w:rsidR="004469B4" w:rsidRDefault="000C4075" w:rsidP="000C4075">
      <w:pPr>
        <w:spacing w:line="240" w:lineRule="auto"/>
      </w:pPr>
      <w:r>
        <w:t>42. Концептуальні принципи спортивного туризму в Україні.</w:t>
      </w:r>
    </w:p>
    <w:p w:rsidR="004469B4" w:rsidRDefault="000C4075" w:rsidP="000C4075">
      <w:pPr>
        <w:spacing w:line="240" w:lineRule="auto"/>
      </w:pPr>
      <w:r>
        <w:t xml:space="preserve"> 43. Основні напрями розвитку спортивного туризму в Україні.</w:t>
      </w:r>
    </w:p>
    <w:p w:rsidR="004469B4" w:rsidRDefault="000C4075" w:rsidP="000C4075">
      <w:pPr>
        <w:spacing w:line="240" w:lineRule="auto"/>
      </w:pPr>
      <w:r>
        <w:t xml:space="preserve"> 44. Види спортивного туризму, їх ознаки. </w:t>
      </w:r>
    </w:p>
    <w:p w:rsidR="004469B4" w:rsidRDefault="000C4075" w:rsidP="000C4075">
      <w:pPr>
        <w:spacing w:line="240" w:lineRule="auto"/>
      </w:pPr>
      <w:r>
        <w:t xml:space="preserve">45. Основні положення правил проведення туристичних спортивних походів, подорожей та організації спортивних турів. </w:t>
      </w:r>
    </w:p>
    <w:p w:rsidR="004469B4" w:rsidRDefault="000C4075" w:rsidP="000C4075">
      <w:pPr>
        <w:spacing w:line="240" w:lineRule="auto"/>
      </w:pPr>
      <w:r>
        <w:t>46. Вимоги до учасників та керівника спортивних походів. PDF created with FinePrint pdfFactory Pro trial version http://www.fineprint.com 1 5</w:t>
      </w:r>
    </w:p>
    <w:p w:rsidR="004469B4" w:rsidRDefault="000C4075" w:rsidP="000C4075">
      <w:pPr>
        <w:spacing w:line="240" w:lineRule="auto"/>
      </w:pPr>
      <w:r>
        <w:t xml:space="preserve"> 47. Основні положення розрядних нормативів у спортивному туризмі. </w:t>
      </w:r>
    </w:p>
    <w:p w:rsidR="004469B4" w:rsidRDefault="000C4075" w:rsidP="000C4075">
      <w:pPr>
        <w:spacing w:line="240" w:lineRule="auto"/>
      </w:pPr>
      <w:r>
        <w:t>48. Розрядні вимоги в туристському багатоборстві.</w:t>
      </w:r>
    </w:p>
    <w:p w:rsidR="004469B4" w:rsidRDefault="000C4075" w:rsidP="000C4075">
      <w:pPr>
        <w:spacing w:line="240" w:lineRule="auto"/>
      </w:pPr>
      <w:r>
        <w:t xml:space="preserve"> 49. Основні положення правил змагань з туристського багатоборства. </w:t>
      </w:r>
    </w:p>
    <w:p w:rsidR="004469B4" w:rsidRDefault="000C4075" w:rsidP="000C4075">
      <w:pPr>
        <w:spacing w:line="240" w:lineRule="auto"/>
      </w:pPr>
      <w:r>
        <w:t xml:space="preserve">50. Технології і структури функціонування спортивного туризму. </w:t>
      </w:r>
    </w:p>
    <w:p w:rsidR="004469B4" w:rsidRDefault="000C4075" w:rsidP="000C4075">
      <w:pPr>
        <w:spacing w:line="240" w:lineRule="auto"/>
      </w:pPr>
      <w:r>
        <w:t xml:space="preserve">51. Некатегорійні та категорійні спортивні туристичні походи і подорожі. </w:t>
      </w:r>
    </w:p>
    <w:p w:rsidR="004469B4" w:rsidRDefault="000C4075" w:rsidP="000C4075">
      <w:pPr>
        <w:spacing w:line="240" w:lineRule="auto"/>
      </w:pPr>
      <w:r>
        <w:t xml:space="preserve">52. Ступені та категорії складності туристичних походів. </w:t>
      </w:r>
    </w:p>
    <w:p w:rsidR="004469B4" w:rsidRDefault="000C4075" w:rsidP="000C4075">
      <w:pPr>
        <w:spacing w:line="240" w:lineRule="auto"/>
      </w:pPr>
      <w:r>
        <w:t xml:space="preserve">53. Типи комбінованих маршрутів. </w:t>
      </w:r>
    </w:p>
    <w:p w:rsidR="004469B4" w:rsidRDefault="000C4075" w:rsidP="000C4075">
      <w:pPr>
        <w:spacing w:line="240" w:lineRule="auto"/>
      </w:pPr>
      <w:r>
        <w:t xml:space="preserve">54. Категорії складності та методика оцінки складності перевалів. </w:t>
      </w:r>
    </w:p>
    <w:p w:rsidR="004469B4" w:rsidRDefault="000C4075" w:rsidP="000C4075">
      <w:pPr>
        <w:spacing w:line="240" w:lineRule="auto"/>
      </w:pPr>
      <w:r>
        <w:t xml:space="preserve">55. Елементи методики визначення категорії пішого маршруту. </w:t>
      </w:r>
    </w:p>
    <w:p w:rsidR="004469B4" w:rsidRDefault="000C4075" w:rsidP="000C4075">
      <w:pPr>
        <w:spacing w:line="240" w:lineRule="auto"/>
      </w:pPr>
      <w:r>
        <w:t xml:space="preserve">56. Локальні перешкоди та категорії їх складності. </w:t>
      </w:r>
    </w:p>
    <w:p w:rsidR="004469B4" w:rsidRDefault="000C4075" w:rsidP="000C4075">
      <w:pPr>
        <w:spacing w:line="240" w:lineRule="auto"/>
      </w:pPr>
      <w:r>
        <w:t xml:space="preserve">57. Довжина ділянок. </w:t>
      </w:r>
    </w:p>
    <w:p w:rsidR="004469B4" w:rsidRDefault="000C4075" w:rsidP="000C4075">
      <w:pPr>
        <w:spacing w:line="240" w:lineRule="auto"/>
      </w:pPr>
      <w:r>
        <w:t xml:space="preserve">58. Географічний показник туристичних районів для пішого туризму. </w:t>
      </w:r>
    </w:p>
    <w:p w:rsidR="004469B4" w:rsidRDefault="000C4075" w:rsidP="000C4075">
      <w:pPr>
        <w:spacing w:line="240" w:lineRule="auto"/>
      </w:pPr>
      <w:r>
        <w:t xml:space="preserve">59. Показник автономності маршруту. </w:t>
      </w:r>
    </w:p>
    <w:p w:rsidR="004469B4" w:rsidRDefault="000C4075" w:rsidP="000C4075">
      <w:pPr>
        <w:spacing w:line="240" w:lineRule="auto"/>
      </w:pPr>
      <w:r>
        <w:t xml:space="preserve">60. Туристські перешкоди. </w:t>
      </w:r>
    </w:p>
    <w:p w:rsidR="004469B4" w:rsidRDefault="000C4075" w:rsidP="000C4075">
      <w:pPr>
        <w:spacing w:line="240" w:lineRule="auto"/>
      </w:pPr>
      <w:r>
        <w:t xml:space="preserve">61. Умови подолання перешкод. </w:t>
      </w:r>
    </w:p>
    <w:p w:rsidR="004469B4" w:rsidRDefault="000C4075" w:rsidP="000C4075">
      <w:pPr>
        <w:spacing w:line="240" w:lineRule="auto"/>
      </w:pPr>
      <w:r>
        <w:t xml:space="preserve">62. Види та характеристика фізичних навантажень у спортивному туризмі. </w:t>
      </w:r>
    </w:p>
    <w:p w:rsidR="004469B4" w:rsidRDefault="000C4075" w:rsidP="000C4075">
      <w:pPr>
        <w:spacing w:line="240" w:lineRule="auto"/>
      </w:pPr>
      <w:r>
        <w:t xml:space="preserve">63. Тести оцінювання фізичної працездатності та рівня фізичної підготовленості у спортивному туризмі. </w:t>
      </w:r>
    </w:p>
    <w:p w:rsidR="004469B4" w:rsidRDefault="000C4075" w:rsidP="000C4075">
      <w:pPr>
        <w:spacing w:line="240" w:lineRule="auto"/>
      </w:pPr>
      <w:r>
        <w:t xml:space="preserve">64. Класифікація техніки подолання природних перешкод. </w:t>
      </w:r>
    </w:p>
    <w:p w:rsidR="004469B4" w:rsidRDefault="000C4075" w:rsidP="000C4075">
      <w:pPr>
        <w:spacing w:line="240" w:lineRule="auto"/>
      </w:pPr>
      <w:r>
        <w:t>65. Види техніки подолання природних перешкод.</w:t>
      </w:r>
    </w:p>
    <w:p w:rsidR="004469B4" w:rsidRDefault="000C4075" w:rsidP="000C4075">
      <w:pPr>
        <w:spacing w:line="240" w:lineRule="auto"/>
      </w:pPr>
      <w:r>
        <w:t xml:space="preserve"> 66. Техніка подолання гірського рельєфу. </w:t>
      </w:r>
    </w:p>
    <w:p w:rsidR="004469B4" w:rsidRDefault="000C4075" w:rsidP="000C4075">
      <w:pPr>
        <w:spacing w:line="240" w:lineRule="auto"/>
      </w:pPr>
      <w:r>
        <w:lastRenderedPageBreak/>
        <w:t>67. Техніка подолання нерівного рівнинного рельєфу.</w:t>
      </w:r>
    </w:p>
    <w:p w:rsidR="004469B4" w:rsidRDefault="000C4075" w:rsidP="000C4075">
      <w:pPr>
        <w:spacing w:line="240" w:lineRule="auto"/>
      </w:pPr>
      <w:r>
        <w:t xml:space="preserve"> 68. Техніка подолання водних перешкод. </w:t>
      </w:r>
    </w:p>
    <w:p w:rsidR="004469B4" w:rsidRDefault="000C4075" w:rsidP="000C4075">
      <w:pPr>
        <w:spacing w:line="240" w:lineRule="auto"/>
      </w:pPr>
      <w:r>
        <w:t xml:space="preserve">69. Техніка страхування. </w:t>
      </w:r>
    </w:p>
    <w:p w:rsidR="004469B4" w:rsidRDefault="000C4075" w:rsidP="000C4075">
      <w:pPr>
        <w:spacing w:line="240" w:lineRule="auto"/>
      </w:pPr>
      <w:r>
        <w:t xml:space="preserve">70. Тактика спортивного туризму. </w:t>
      </w:r>
    </w:p>
    <w:p w:rsidR="00010CE1" w:rsidRDefault="00010CE1">
      <w:bookmarkStart w:id="0" w:name="_GoBack"/>
      <w:bookmarkEnd w:id="0"/>
    </w:p>
    <w:sectPr w:rsidR="0001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AA"/>
    <w:rsid w:val="00010CE1"/>
    <w:rsid w:val="000C4075"/>
    <w:rsid w:val="004377E1"/>
    <w:rsid w:val="004469B4"/>
    <w:rsid w:val="008305AA"/>
    <w:rsid w:val="00A0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4700"/>
  <w15:chartTrackingRefBased/>
  <w15:docId w15:val="{E637A318-9949-427F-A3DC-9F583F79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Пользователь</cp:lastModifiedBy>
  <cp:revision>6</cp:revision>
  <dcterms:created xsi:type="dcterms:W3CDTF">2020-09-08T08:02:00Z</dcterms:created>
  <dcterms:modified xsi:type="dcterms:W3CDTF">2020-09-10T07:30:00Z</dcterms:modified>
</cp:coreProperties>
</file>