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8A" w:rsidRDefault="00BF2C8A" w:rsidP="00BF2C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Поліграфічна характеристика брошур</w:t>
      </w: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8A" w:rsidRDefault="00BF2C8A" w:rsidP="00BF2C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Поліграфічне виконання брошур та можливі формати (стандартні, додаткові і нестандартні). </w:t>
      </w:r>
    </w:p>
    <w:p w:rsidR="00BF2C8A" w:rsidRDefault="00BF2C8A" w:rsidP="00BF2C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Технологія виготовлення. </w:t>
      </w:r>
    </w:p>
    <w:p w:rsidR="00BF2C8A" w:rsidRDefault="00BF2C8A" w:rsidP="00BF2C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Популярні види брошурування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2C8A" w:rsidRDefault="00BF2C8A" w:rsidP="00BF2C8A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8A" w:rsidRDefault="00BF2C8A" w:rsidP="00BF2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8A" w:rsidRDefault="00BF2C8A" w:rsidP="00BF2C8A">
      <w:pPr>
        <w:numPr>
          <w:ilvl w:val="0"/>
          <w:numId w:val="2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М. 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литературно-художественных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Издательское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>
        <w:rPr>
          <w:rFonts w:ascii="Times New Roman" w:hAnsi="Times New Roman" w:cs="Times New Roman"/>
          <w:sz w:val="28"/>
          <w:szCs w:val="28"/>
        </w:rPr>
        <w:t>, 2000; Режим доступу: http://evartist.narod.ru/text12/59.htm.</w:t>
      </w:r>
    </w:p>
    <w:p w:rsidR="00BF2C8A" w:rsidRDefault="00BF2C8A" w:rsidP="00BF2C8A">
      <w:pPr>
        <w:numPr>
          <w:ilvl w:val="0"/>
          <w:numId w:val="2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Редактирование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ред.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–М.: Книга, 1987.</w:t>
      </w:r>
    </w:p>
    <w:p w:rsidR="00BF2C8A" w:rsidRDefault="00BF2C8A" w:rsidP="00BF2C8A">
      <w:pPr>
        <w:numPr>
          <w:ilvl w:val="0"/>
          <w:numId w:val="2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Редакторская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/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С.Г. - М.: МГУП, 2002. – 468 с.</w:t>
      </w:r>
    </w:p>
    <w:p w:rsidR="00BF2C8A" w:rsidRDefault="00BF2C8A" w:rsidP="00BF2C8A">
      <w:pPr>
        <w:numPr>
          <w:ilvl w:val="0"/>
          <w:numId w:val="2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Ткаченко В. П., Чеботарьова І. 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 О., Григорова З. В. Енциклопедія видавничої справи: Навчальний посібник. – Х.: ХНУРЕ, 2008. – 320 c.</w:t>
      </w:r>
    </w:p>
    <w:p w:rsidR="00BF2C8A" w:rsidRDefault="00BF2C8A" w:rsidP="00BF2C8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Авторові, редакторові, видавцеві /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К.: НКН, 2006. – 560 с.</w:t>
      </w:r>
    </w:p>
    <w:p w:rsidR="00BF2C8A" w:rsidRDefault="00BF2C8A" w:rsidP="00BF2C8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Акопов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Общий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курс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издательского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дела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/ А.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Акопов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. – Воронеж, 2004. – С. 366</w:t>
      </w:r>
    </w:p>
    <w:p w:rsidR="00BF2C8A" w:rsidRDefault="00BF2C8A" w:rsidP="00BF2C8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Пикок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Дж.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Издательское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дело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/ Дж.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Пикок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. – Москва, 1998.</w:t>
      </w:r>
    </w:p>
    <w:p w:rsidR="00BF2C8A" w:rsidRDefault="00BF2C8A" w:rsidP="00BF2C8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Регідайло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Н. Оздоблювальні та брошурувально-палітурні процеси // Вісник Книжкової палати України. – 2010. - №10. – С. 10-14.</w:t>
      </w:r>
    </w:p>
    <w:p w:rsidR="00BF2C8A" w:rsidRDefault="00BF2C8A" w:rsidP="00BF2C8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Колоссов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Лаврентьева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Технология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полиграфического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производства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. М, 1985.</w:t>
      </w:r>
    </w:p>
    <w:p w:rsidR="00BF2C8A" w:rsidRDefault="00BF2C8A" w:rsidP="00BF2C8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Виноградов Г.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Полиграфическое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производство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. – М, 1980.</w:t>
      </w:r>
    </w:p>
    <w:p w:rsidR="00BF2C8A" w:rsidRDefault="00BF2C8A" w:rsidP="00BF2C8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брошюровочно-переплетных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-М.: Книга, 1987. </w:t>
      </w:r>
    </w:p>
    <w:p w:rsidR="00BF2C8A" w:rsidRDefault="00BF2C8A" w:rsidP="00BF2C8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полиграфического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 М., 1989 </w:t>
      </w:r>
    </w:p>
    <w:p w:rsidR="00BF2C8A" w:rsidRDefault="00BF2C8A" w:rsidP="00BF2C8A">
      <w:pPr>
        <w:numPr>
          <w:ilvl w:val="0"/>
          <w:numId w:val="2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Художньо-технічне редагування: підручник. – К.: ПАЛИВОДА А. В., 2010. – 516 c.</w:t>
      </w: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C8A" w:rsidRDefault="00BF2C8A" w:rsidP="00BF2C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Дизайн брошур: редакторський аспект підготовки</w:t>
      </w:r>
    </w:p>
    <w:p w:rsidR="00BF2C8A" w:rsidRDefault="00BF2C8A" w:rsidP="00BF2C8A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F2C8A" w:rsidRDefault="00BF2C8A" w:rsidP="00BF2C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брошур: редакторський аспект підготовки.</w:t>
      </w:r>
    </w:p>
    <w:p w:rsidR="00BF2C8A" w:rsidRDefault="00BF2C8A" w:rsidP="00BF2C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Підготовка макету.</w:t>
      </w:r>
    </w:p>
    <w:p w:rsidR="00BF2C8A" w:rsidRDefault="00BF2C8A" w:rsidP="00BF2C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Елементи типографічного дизайну.</w:t>
      </w:r>
    </w:p>
    <w:p w:rsidR="00BF2C8A" w:rsidRDefault="00BF2C8A" w:rsidP="00BF2C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Композиція текстового й ілюстративного матеріалу.</w:t>
      </w:r>
    </w:p>
    <w:p w:rsidR="00BF2C8A" w:rsidRDefault="00BF2C8A" w:rsidP="00BF2C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із модульною сіткою.</w:t>
      </w:r>
    </w:p>
    <w:p w:rsidR="00BF2C8A" w:rsidRDefault="00BF2C8A" w:rsidP="00BF2C8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Брошура як складова фірмового стилю організації.</w:t>
      </w: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F2C8A" w:rsidRDefault="00BF2C8A" w:rsidP="00BF2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8A" w:rsidRDefault="00BF2C8A" w:rsidP="00BF2C8A">
      <w:pPr>
        <w:numPr>
          <w:ilvl w:val="0"/>
          <w:numId w:val="4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Шевченко В. Художньо-технічне редагування: підручник. – К.: ПАЛИВОДА А. В., 2010. – 516 c.</w:t>
      </w:r>
    </w:p>
    <w:p w:rsidR="00BF2C8A" w:rsidRDefault="00BF2C8A" w:rsidP="00BF2C8A">
      <w:pPr>
        <w:numPr>
          <w:ilvl w:val="0"/>
          <w:numId w:val="4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М. 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литературно-художественных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Издательское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>
        <w:rPr>
          <w:rFonts w:ascii="Times New Roman" w:hAnsi="Times New Roman" w:cs="Times New Roman"/>
          <w:sz w:val="28"/>
          <w:szCs w:val="28"/>
        </w:rPr>
        <w:t>, 2000; Режим доступу: http://evartist.narod.ru/text12/59.htm.</w:t>
      </w:r>
    </w:p>
    <w:p w:rsidR="00BF2C8A" w:rsidRDefault="00BF2C8A" w:rsidP="00BF2C8A">
      <w:pPr>
        <w:numPr>
          <w:ilvl w:val="0"/>
          <w:numId w:val="4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Редактирование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ред.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–М.: Книга, 1987.</w:t>
      </w:r>
    </w:p>
    <w:p w:rsidR="00BF2C8A" w:rsidRDefault="00BF2C8A" w:rsidP="00BF2C8A">
      <w:pPr>
        <w:numPr>
          <w:ilvl w:val="0"/>
          <w:numId w:val="4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Редакторская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/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С.Г. - М.: МГУП, 2002. – 468 с.</w:t>
      </w:r>
    </w:p>
    <w:p w:rsidR="00BF2C8A" w:rsidRDefault="00BF2C8A" w:rsidP="00BF2C8A">
      <w:pPr>
        <w:numPr>
          <w:ilvl w:val="0"/>
          <w:numId w:val="4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Ткаченко В. П., Чеботарьова І. 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 О., Григорова З. В. Енциклопедія видавничої справи: Навчальний посібник. – Х.: ХНУРЕ, 2008. – 320 c.</w:t>
      </w:r>
    </w:p>
    <w:p w:rsidR="00BF2C8A" w:rsidRDefault="00BF2C8A" w:rsidP="00BF2C8A">
      <w:pPr>
        <w:numPr>
          <w:ilvl w:val="0"/>
          <w:numId w:val="4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Логотипы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упаковка,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буклеты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С.-Пб</w:t>
      </w:r>
      <w:proofErr w:type="spellEnd"/>
      <w:r>
        <w:rPr>
          <w:rFonts w:ascii="Times New Roman" w:hAnsi="Times New Roman" w:cs="Times New Roman"/>
          <w:sz w:val="28"/>
          <w:szCs w:val="28"/>
        </w:rPr>
        <w:t>., 2002. – 464 с.</w:t>
      </w:r>
    </w:p>
    <w:p w:rsidR="00BF2C8A" w:rsidRDefault="00BF2C8A" w:rsidP="00BF2C8A">
      <w:pPr>
        <w:tabs>
          <w:tab w:val="left" w:pos="7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8A" w:rsidRDefault="00BF2C8A" w:rsidP="00BF2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C8A" w:rsidRDefault="00BF2C8A" w:rsidP="00BF2C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 Поліграфічна характеристика листівок</w:t>
      </w: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1.Поліграфічне виконання листівок та можливі формати. </w:t>
      </w: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2.Технологія виготовлення. </w:t>
      </w: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C8A" w:rsidRDefault="00BF2C8A" w:rsidP="00BF2C8A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8A" w:rsidRDefault="00BF2C8A" w:rsidP="00BF2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8A" w:rsidRDefault="00BF2C8A" w:rsidP="00BF2C8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Пикок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Дж.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Издательское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дело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/ Дж.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Пикок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. – Москва, 1998.</w:t>
      </w:r>
    </w:p>
    <w:p w:rsidR="00BF2C8A" w:rsidRDefault="00BF2C8A" w:rsidP="00BF2C8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Регідайло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Н. Оздоблювальні та брошурувально-палітурні процеси // Вісник Книжкової палати України. – 2010. - №19. – С. 14-16.</w:t>
      </w:r>
    </w:p>
    <w:p w:rsidR="00BF2C8A" w:rsidRDefault="00BF2C8A" w:rsidP="00BF2C8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Колоссов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Лаврентьева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Технология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полиграфического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производства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. М, 1985.</w:t>
      </w:r>
    </w:p>
    <w:p w:rsidR="00BF2C8A" w:rsidRDefault="00BF2C8A" w:rsidP="00BF2C8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Виноградов Г.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Полиграфическое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производство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. – М, 1980.</w:t>
      </w:r>
    </w:p>
    <w:p w:rsidR="00BF2C8A" w:rsidRDefault="00BF2C8A" w:rsidP="00BF2C8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брошюровочно-переплетных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-М.: Книга, 1987. </w:t>
      </w:r>
    </w:p>
    <w:p w:rsidR="00BF2C8A" w:rsidRDefault="00BF2C8A" w:rsidP="00BF2C8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полиграфического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 М., 1989 </w:t>
      </w:r>
    </w:p>
    <w:p w:rsidR="00BF2C8A" w:rsidRDefault="00BF2C8A" w:rsidP="00BF2C8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Кирилюк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Розум Т.В. Технологічні особливості ламінування листівок // Поліграфія і видавнича справа. – 2011. - № 4. – С. 90-100.</w:t>
      </w:r>
    </w:p>
    <w:p w:rsidR="00BF2C8A" w:rsidRDefault="00BF2C8A" w:rsidP="00BF2C8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Вакуліч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  А.  Лазаренко Е. Т.,  Петрик П. Б.  Листівки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історія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 філософія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дизайн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Технологія виготовлення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 xml:space="preserve"> Під ред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Львів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УАД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2006. – 59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C8A" w:rsidRDefault="00BF2C8A" w:rsidP="00BF2C8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Оздоблення друкованої продукції: технологія, устаткування, матеріали. – Київ-Львів: І-т «Україна», УАД, 2003. – 180 с.</w:t>
      </w: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 Поліграфічна характеристика плакатів</w:t>
      </w: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1.Поліграфічне виконання плакатів та можливі формати. </w:t>
      </w: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2.Технологія виготовлення. </w:t>
      </w:r>
    </w:p>
    <w:p w:rsidR="00BF2C8A" w:rsidRDefault="00BF2C8A" w:rsidP="00BF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Ознайомитися  із  сайтами</w:t>
      </w:r>
      <w:r>
        <w:rPr>
          <w:rFonts w:ascii="Times New Roman" w:hAnsi="Times New Roman" w:cs="Times New Roman"/>
          <w:sz w:val="28"/>
          <w:szCs w:val="28"/>
        </w:rPr>
        <w:t xml:space="preserve">,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присвяченими  мистецтву  плаката </w:t>
      </w:r>
      <w:r>
        <w:rPr>
          <w:rFonts w:ascii="Times New Roman" w:hAnsi="Times New Roman" w:cs="Times New Roman"/>
          <w:sz w:val="28"/>
          <w:szCs w:val="28"/>
        </w:rPr>
        <w:t xml:space="preserve">(наприклад, http://www.plakaty.ru/remarks). </w:t>
      </w:r>
      <w:r>
        <w:rPr>
          <w:rFonts w:ascii="Times New Roman" w:hAnsi="Times New Roman" w:cs="Times New Roman"/>
          <w:bCs/>
          <w:sz w:val="28"/>
          <w:szCs w:val="28"/>
        </w:rPr>
        <w:t>Підготувати аналіз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видавничий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жанр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тематика і цільова аудиторія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2C8A" w:rsidRDefault="00BF2C8A" w:rsidP="00BF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8A" w:rsidRDefault="00BF2C8A" w:rsidP="00BF2C8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BF2C8A" w:rsidRDefault="00BF2C8A" w:rsidP="00BF2C8A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Бабурина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 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Россия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XX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История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страны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плакате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Панорама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1993. – 239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C8A" w:rsidRDefault="00BF2C8A" w:rsidP="00BF2C8A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Бабурина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 И.,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Артамонова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 Н. Образ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женщины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русском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плакате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Электронный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 xml:space="preserve">] // </w:t>
      </w:r>
      <w:r>
        <w:rPr>
          <w:rFonts w:ascii="Times New Roman" w:hAnsi="Times New Roman" w:cs="Times New Roman"/>
          <w:bCs/>
          <w:sz w:val="28"/>
          <w:szCs w:val="28"/>
        </w:rPr>
        <w:t>Режим доступу</w:t>
      </w:r>
      <w:r>
        <w:rPr>
          <w:rFonts w:ascii="Times New Roman" w:hAnsi="Times New Roman" w:cs="Times New Roman"/>
          <w:sz w:val="28"/>
          <w:szCs w:val="28"/>
        </w:rPr>
        <w:t xml:space="preserve">: http://www.lescontamines.ru/zametki/plakat_women.htm. 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760"/>
        <w:gridCol w:w="1600"/>
      </w:tblGrid>
      <w:tr w:rsidR="00BF2C8A">
        <w:trPr>
          <w:gridAfter w:val="2"/>
          <w:wAfter w:w="9360" w:type="dxa"/>
          <w:trHeight w:val="322"/>
        </w:trPr>
        <w:tc>
          <w:tcPr>
            <w:tcW w:w="280" w:type="dxa"/>
            <w:vAlign w:val="bottom"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8A">
        <w:trPr>
          <w:trHeight w:val="562"/>
        </w:trPr>
        <w:tc>
          <w:tcPr>
            <w:tcW w:w="280" w:type="dxa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85"/>
                <w:sz w:val="28"/>
                <w:szCs w:val="28"/>
              </w:rPr>
              <w:t>3.</w:t>
            </w:r>
          </w:p>
        </w:tc>
        <w:tc>
          <w:tcPr>
            <w:tcW w:w="9360" w:type="dxa"/>
            <w:gridSpan w:val="2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Блезнер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Ф.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плаката ХХ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утопии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</w:p>
        </w:tc>
      </w:tr>
      <w:tr w:rsidR="00BF2C8A">
        <w:trPr>
          <w:trHeight w:val="324"/>
        </w:trPr>
        <w:tc>
          <w:tcPr>
            <w:tcW w:w="280" w:type="dxa"/>
            <w:vAlign w:val="bottom"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КомпьюАрт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2005.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70-74.</w:t>
            </w:r>
          </w:p>
        </w:tc>
        <w:tc>
          <w:tcPr>
            <w:tcW w:w="1600" w:type="dxa"/>
            <w:vAlign w:val="bottom"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C8A" w:rsidRDefault="00BF2C8A" w:rsidP="00BF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Ватолина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 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плакатисты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М</w:t>
      </w:r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Советский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художник</w:t>
      </w:r>
      <w:r>
        <w:rPr>
          <w:rFonts w:ascii="Times New Roman" w:hAnsi="Times New Roman" w:cs="Times New Roman"/>
          <w:sz w:val="28"/>
          <w:szCs w:val="28"/>
        </w:rPr>
        <w:t>, 1970. – 79</w:t>
      </w:r>
      <w:r>
        <w:rPr>
          <w:rFonts w:ascii="Times New Roman" w:hAnsi="Times New Roman" w:cs="Times New Roman"/>
          <w:bCs/>
          <w:sz w:val="28"/>
          <w:szCs w:val="28"/>
        </w:rPr>
        <w:t xml:space="preserve">  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C8A" w:rsidRDefault="00BF2C8A" w:rsidP="00BF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8A" w:rsidRDefault="00BF2C8A" w:rsidP="00BF2C8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5.Вештак-Остроменская 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Питер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проблемы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современного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плаката 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bCs/>
          <w:sz w:val="28"/>
          <w:szCs w:val="28"/>
        </w:rPr>
        <w:t xml:space="preserve"> Галерея</w:t>
      </w:r>
      <w:r>
        <w:rPr>
          <w:rFonts w:ascii="Times New Roman" w:hAnsi="Times New Roman" w:cs="Times New Roman"/>
          <w:sz w:val="28"/>
          <w:szCs w:val="28"/>
        </w:rPr>
        <w:t>. – 2004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2-3.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 16-17.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Режим доступу до електронної версії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http://www.veshtakostromenska.com/article_Piter_Potch.html. </w:t>
      </w:r>
    </w:p>
    <w:p w:rsidR="00BF2C8A" w:rsidRDefault="00BF2C8A" w:rsidP="00BF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660"/>
        <w:gridCol w:w="1400"/>
        <w:gridCol w:w="1480"/>
        <w:gridCol w:w="1640"/>
        <w:gridCol w:w="960"/>
        <w:gridCol w:w="2160"/>
        <w:gridCol w:w="1060"/>
      </w:tblGrid>
      <w:tr w:rsidR="00BF2C8A">
        <w:trPr>
          <w:trHeight w:val="322"/>
        </w:trPr>
        <w:tc>
          <w:tcPr>
            <w:tcW w:w="280" w:type="dxa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85"/>
                <w:sz w:val="28"/>
                <w:szCs w:val="28"/>
              </w:rPr>
              <w:t>6.</w:t>
            </w:r>
          </w:p>
        </w:tc>
        <w:tc>
          <w:tcPr>
            <w:tcW w:w="8300" w:type="dxa"/>
            <w:gridSpan w:val="6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Вештак-Остроменская</w:t>
            </w:r>
            <w:proofErr w:type="spellEnd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Территория</w:t>
            </w:r>
            <w:proofErr w:type="spellEnd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 плаката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  Галерея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. –  2000. –</w:t>
            </w:r>
          </w:p>
        </w:tc>
        <w:tc>
          <w:tcPr>
            <w:tcW w:w="1060" w:type="dxa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8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3-4. –</w:t>
            </w:r>
          </w:p>
        </w:tc>
      </w:tr>
      <w:tr w:rsidR="00BF2C8A">
        <w:trPr>
          <w:trHeight w:val="322"/>
        </w:trPr>
        <w:tc>
          <w:tcPr>
            <w:tcW w:w="280" w:type="dxa"/>
            <w:vAlign w:val="bottom"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0" w:type="dxa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26-27.</w:t>
            </w:r>
          </w:p>
        </w:tc>
        <w:tc>
          <w:tcPr>
            <w:tcW w:w="1480" w:type="dxa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Режим</w:t>
            </w:r>
          </w:p>
        </w:tc>
        <w:tc>
          <w:tcPr>
            <w:tcW w:w="1640" w:type="dxa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доступу</w:t>
            </w:r>
          </w:p>
        </w:tc>
        <w:tc>
          <w:tcPr>
            <w:tcW w:w="960" w:type="dxa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</w:p>
        </w:tc>
        <w:tc>
          <w:tcPr>
            <w:tcW w:w="2160" w:type="dxa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електронної</w:t>
            </w:r>
          </w:p>
        </w:tc>
        <w:tc>
          <w:tcPr>
            <w:tcW w:w="1060" w:type="dxa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3"/>
                <w:sz w:val="28"/>
                <w:szCs w:val="28"/>
              </w:rPr>
              <w:t>версії</w:t>
            </w: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:</w:t>
            </w:r>
          </w:p>
        </w:tc>
      </w:tr>
      <w:tr w:rsidR="00BF2C8A">
        <w:trPr>
          <w:trHeight w:val="322"/>
        </w:trPr>
        <w:tc>
          <w:tcPr>
            <w:tcW w:w="280" w:type="dxa"/>
            <w:vAlign w:val="bottom"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0" w:type="dxa"/>
            <w:gridSpan w:val="6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http://www.veshtakostromenska.com/article_Teriitoria_Placata.html.</w:t>
            </w:r>
          </w:p>
        </w:tc>
        <w:tc>
          <w:tcPr>
            <w:tcW w:w="1060" w:type="dxa"/>
            <w:vAlign w:val="bottom"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C8A" w:rsidRDefault="00BF2C8A" w:rsidP="00BF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8A" w:rsidRDefault="00BF2C8A" w:rsidP="00BF2C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Галькевич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Т., Донець О. Інформаційний потенціал і стилістичні особливості українського рекламного плаката </w:t>
      </w:r>
      <w:r>
        <w:rPr>
          <w:rFonts w:ascii="Times New Roman" w:hAnsi="Times New Roman" w:cs="Times New Roman"/>
          <w:sz w:val="28"/>
          <w:szCs w:val="28"/>
        </w:rPr>
        <w:t>1957-1964</w:t>
      </w:r>
      <w:r>
        <w:rPr>
          <w:rFonts w:ascii="Times New Roman" w:hAnsi="Times New Roman" w:cs="Times New Roman"/>
          <w:bCs/>
          <w:sz w:val="28"/>
          <w:szCs w:val="28"/>
        </w:rPr>
        <w:t xml:space="preserve"> рр</w:t>
      </w:r>
      <w:r>
        <w:rPr>
          <w:rFonts w:ascii="Times New Roman" w:hAnsi="Times New Roman" w:cs="Times New Roman"/>
          <w:sz w:val="28"/>
          <w:szCs w:val="28"/>
        </w:rPr>
        <w:t>. //</w:t>
      </w:r>
      <w:r>
        <w:rPr>
          <w:rFonts w:ascii="Times New Roman" w:hAnsi="Times New Roman" w:cs="Times New Roman"/>
          <w:bCs/>
          <w:sz w:val="28"/>
          <w:szCs w:val="28"/>
        </w:rPr>
        <w:t xml:space="preserve"> Бібліотечний вісник</w:t>
      </w:r>
      <w:r>
        <w:rPr>
          <w:rFonts w:ascii="Times New Roman" w:hAnsi="Times New Roman" w:cs="Times New Roman"/>
          <w:sz w:val="28"/>
          <w:szCs w:val="28"/>
        </w:rPr>
        <w:t>. – 2005.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 24-29.</w:t>
      </w:r>
    </w:p>
    <w:p w:rsidR="00BF2C8A" w:rsidRDefault="00BF2C8A" w:rsidP="00BF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8A" w:rsidRDefault="00BF2C8A" w:rsidP="00BF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8.Демосфенова Г. Л.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Советские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плакатисты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фронту</w:t>
      </w:r>
      <w:r>
        <w:rPr>
          <w:rFonts w:ascii="Times New Roman" w:hAnsi="Times New Roman" w:cs="Times New Roman"/>
          <w:sz w:val="28"/>
          <w:szCs w:val="28"/>
        </w:rPr>
        <w:t>. 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М</w:t>
      </w:r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Искусство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1985.– 207  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F2C8A">
          <w:pgSz w:w="11900" w:h="16840"/>
          <w:pgMar w:top="854" w:right="1120" w:bottom="531" w:left="1133" w:header="708" w:footer="708" w:gutter="0"/>
          <w:cols w:space="720"/>
        </w:sectPr>
      </w:pPr>
    </w:p>
    <w:p w:rsidR="00BF2C8A" w:rsidRDefault="00BF2C8A" w:rsidP="00BF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8A" w:rsidRDefault="00BF2C8A" w:rsidP="00BF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520"/>
        <w:gridCol w:w="900"/>
        <w:gridCol w:w="4920"/>
        <w:gridCol w:w="1420"/>
        <w:gridCol w:w="900"/>
      </w:tblGrid>
      <w:tr w:rsidR="00BF2C8A">
        <w:trPr>
          <w:trHeight w:val="322"/>
        </w:trPr>
        <w:tc>
          <w:tcPr>
            <w:tcW w:w="7240" w:type="dxa"/>
            <w:gridSpan w:val="4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3"/>
                <w:sz w:val="28"/>
                <w:szCs w:val="28"/>
              </w:rPr>
              <w:t xml:space="preserve">9.Иванов В. </w:t>
            </w:r>
            <w:proofErr w:type="spellStart"/>
            <w:r>
              <w:rPr>
                <w:rFonts w:ascii="Times New Roman" w:hAnsi="Times New Roman" w:cs="Times New Roman"/>
                <w:bCs/>
                <w:w w:val="93"/>
                <w:sz w:val="28"/>
                <w:szCs w:val="28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bCs/>
                <w:w w:val="9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w w:val="93"/>
                <w:sz w:val="28"/>
                <w:szCs w:val="28"/>
              </w:rPr>
              <w:t>создаётся</w:t>
            </w:r>
            <w:proofErr w:type="spellEnd"/>
            <w:r>
              <w:rPr>
                <w:rFonts w:ascii="Times New Roman" w:hAnsi="Times New Roman" w:cs="Times New Roman"/>
                <w:bCs/>
                <w:w w:val="93"/>
                <w:sz w:val="28"/>
                <w:szCs w:val="28"/>
              </w:rPr>
              <w:t xml:space="preserve"> плакат</w:t>
            </w: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bCs/>
                <w:w w:val="93"/>
                <w:sz w:val="28"/>
                <w:szCs w:val="28"/>
              </w:rPr>
              <w:t xml:space="preserve">   М</w:t>
            </w: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bCs/>
                <w:w w:val="93"/>
                <w:sz w:val="28"/>
                <w:szCs w:val="28"/>
              </w:rPr>
              <w:t xml:space="preserve"> Плакат</w:t>
            </w:r>
            <w:r>
              <w:rPr>
                <w:rFonts w:ascii="Times New Roman" w:hAnsi="Times New Roman" w:cs="Times New Roman"/>
                <w:w w:val="93"/>
                <w:sz w:val="28"/>
                <w:szCs w:val="28"/>
              </w:rPr>
              <w:t>, 1980. – 48</w:t>
            </w:r>
          </w:p>
        </w:tc>
        <w:tc>
          <w:tcPr>
            <w:tcW w:w="1420" w:type="dxa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vAlign w:val="bottom"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8A">
        <w:trPr>
          <w:gridAfter w:val="5"/>
          <w:wAfter w:w="8660" w:type="dxa"/>
          <w:trHeight w:val="562"/>
        </w:trPr>
        <w:tc>
          <w:tcPr>
            <w:tcW w:w="900" w:type="dxa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 </w:t>
            </w:r>
          </w:p>
        </w:tc>
      </w:tr>
      <w:tr w:rsidR="00BF2C8A">
        <w:trPr>
          <w:gridAfter w:val="3"/>
          <w:wAfter w:w="7240" w:type="dxa"/>
          <w:trHeight w:val="322"/>
        </w:trPr>
        <w:tc>
          <w:tcPr>
            <w:tcW w:w="1420" w:type="dxa"/>
            <w:gridSpan w:val="2"/>
            <w:vAlign w:val="bottom"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8A">
        <w:trPr>
          <w:gridAfter w:val="3"/>
          <w:wAfter w:w="7240" w:type="dxa"/>
          <w:trHeight w:val="324"/>
        </w:trPr>
        <w:tc>
          <w:tcPr>
            <w:tcW w:w="1420" w:type="dxa"/>
            <w:gridSpan w:val="2"/>
            <w:vAlign w:val="bottom"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C8A">
        <w:trPr>
          <w:trHeight w:val="562"/>
        </w:trPr>
        <w:tc>
          <w:tcPr>
            <w:tcW w:w="7240" w:type="dxa"/>
            <w:gridSpan w:val="4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10.Корецкий В. Б. </w:t>
            </w:r>
            <w:proofErr w:type="spellStart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Товарищ</w:t>
            </w:r>
            <w:proofErr w:type="spellEnd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 плакат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Опыт</w:t>
            </w:r>
            <w:proofErr w:type="spellEnd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размышления</w:t>
            </w:r>
            <w:proofErr w:type="spellEnd"/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. –</w:t>
            </w:r>
          </w:p>
        </w:tc>
        <w:tc>
          <w:tcPr>
            <w:tcW w:w="2320" w:type="dxa"/>
            <w:gridSpan w:val="2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w w:val="9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92"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bCs/>
                <w:w w:val="92"/>
                <w:sz w:val="28"/>
                <w:szCs w:val="28"/>
              </w:rPr>
              <w:t xml:space="preserve">  Плакат</w:t>
            </w:r>
            <w:r>
              <w:rPr>
                <w:rFonts w:ascii="Times New Roman" w:hAnsi="Times New Roman" w:cs="Times New Roman"/>
                <w:w w:val="92"/>
                <w:sz w:val="28"/>
                <w:szCs w:val="28"/>
              </w:rPr>
              <w:t>, 1981. –</w:t>
            </w:r>
          </w:p>
        </w:tc>
      </w:tr>
      <w:tr w:rsidR="00BF2C8A">
        <w:trPr>
          <w:trHeight w:val="322"/>
        </w:trPr>
        <w:tc>
          <w:tcPr>
            <w:tcW w:w="7240" w:type="dxa"/>
            <w:gridSpan w:val="4"/>
            <w:vAlign w:val="bottom"/>
            <w:hideMark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128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vAlign w:val="bottom"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BF2C8A" w:rsidRDefault="00B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C8A" w:rsidRDefault="00BF2C8A" w:rsidP="00BF2C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11.Кудин П. 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Гармония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композиционных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средств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изобразительном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искусстве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Автореферат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диссертации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соискание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ученой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степени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доктора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искусствоведения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., 1994.</w:t>
      </w:r>
    </w:p>
    <w:p w:rsidR="00BF2C8A" w:rsidRDefault="00BF2C8A" w:rsidP="00BF2C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12.Кудин П. 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Ломов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Б. Ф.,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Митькин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 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Психология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восприятия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искусство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плаката</w:t>
      </w:r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Плакат</w:t>
      </w:r>
      <w:r>
        <w:rPr>
          <w:rFonts w:ascii="Times New Roman" w:hAnsi="Times New Roman" w:cs="Times New Roman"/>
          <w:sz w:val="28"/>
          <w:szCs w:val="28"/>
        </w:rPr>
        <w:t>, 1987. – 208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Режим доступу до електронних фрагментів книги</w:t>
      </w:r>
      <w:r>
        <w:rPr>
          <w:rFonts w:ascii="Times New Roman" w:hAnsi="Times New Roman" w:cs="Times New Roman"/>
          <w:sz w:val="28"/>
          <w:szCs w:val="28"/>
        </w:rPr>
        <w:t>: http://psyfactor.org/lib/lomov0.htm.</w:t>
      </w:r>
    </w:p>
    <w:p w:rsidR="00BF2C8A" w:rsidRDefault="00BF2C8A" w:rsidP="00BF2C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13.Лукичева П. Плакат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гражданской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войны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Независимая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газета</w:t>
      </w:r>
      <w:r>
        <w:rPr>
          <w:rFonts w:ascii="Times New Roman" w:hAnsi="Times New Roman" w:cs="Times New Roman"/>
          <w:sz w:val="28"/>
          <w:szCs w:val="28"/>
        </w:rPr>
        <w:t>. – 2001. – 17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 7.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Режим доступу до електронної версії</w:t>
      </w:r>
      <w:r>
        <w:rPr>
          <w:rFonts w:ascii="Times New Roman" w:hAnsi="Times New Roman" w:cs="Times New Roman"/>
          <w:sz w:val="28"/>
          <w:szCs w:val="28"/>
        </w:rPr>
        <w:t>: http://www.ng.ru/culture/2001-03-17/7_placat.html.</w:t>
      </w:r>
    </w:p>
    <w:p w:rsidR="00BF2C8A" w:rsidRDefault="00BF2C8A" w:rsidP="00BF2C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14.Савельева О. О.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Советская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реклама </w:t>
      </w:r>
      <w:r>
        <w:rPr>
          <w:rFonts w:ascii="Times New Roman" w:hAnsi="Times New Roman" w:cs="Times New Roman"/>
          <w:sz w:val="28"/>
          <w:szCs w:val="28"/>
        </w:rPr>
        <w:t>20-</w:t>
      </w:r>
      <w:r>
        <w:rPr>
          <w:rFonts w:ascii="Times New Roman" w:hAnsi="Times New Roman" w:cs="Times New Roman"/>
          <w:bCs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годов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средство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агитации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пропаганды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Электронный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] //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2006.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2-3.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Режим доступу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http://vivovoco.rsl.ru/VV/PAPERS/MEN/SOVIET_20/SOVIET_20.HTML</w:t>
      </w:r>
    </w:p>
    <w:p w:rsidR="00BF2C8A" w:rsidRDefault="00BF2C8A" w:rsidP="00BF2C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15.Саратовская Н. 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Беларусский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плакат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периода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хрущевской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оттепели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// Вісник Харківської державної академії дизайну і мистецтва</w:t>
      </w:r>
      <w:r>
        <w:rPr>
          <w:rFonts w:ascii="Times New Roman" w:hAnsi="Times New Roman" w:cs="Times New Roman"/>
          <w:sz w:val="28"/>
          <w:szCs w:val="28"/>
        </w:rPr>
        <w:t>. – 2005.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112-119. </w:t>
      </w:r>
      <w:r>
        <w:rPr>
          <w:rFonts w:ascii="Times New Roman" w:hAnsi="Times New Roman" w:cs="Times New Roman"/>
          <w:bCs/>
          <w:sz w:val="28"/>
          <w:szCs w:val="28"/>
        </w:rPr>
        <w:t>Режим доступу до електронного ресурсу</w:t>
      </w:r>
      <w:r>
        <w:rPr>
          <w:rFonts w:ascii="Times New Roman" w:hAnsi="Times New Roman" w:cs="Times New Roman"/>
          <w:sz w:val="28"/>
          <w:szCs w:val="28"/>
        </w:rPr>
        <w:t>: http://www.nbuv.gov.ua/articles/2005/05snnitm.pdf.</w:t>
      </w:r>
    </w:p>
    <w:p w:rsidR="00BF2C8A" w:rsidRDefault="00BF2C8A" w:rsidP="00BF2C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16.Саратовская Н. 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Советский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плакат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периода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позднего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сталинизма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материале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беларусских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художников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 //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Вісник Харківської державної академії дизайну і мистецтва</w:t>
      </w:r>
      <w:r>
        <w:rPr>
          <w:rFonts w:ascii="Times New Roman" w:hAnsi="Times New Roman" w:cs="Times New Roman"/>
          <w:sz w:val="28"/>
          <w:szCs w:val="28"/>
        </w:rPr>
        <w:t>. – 2005. – N 7.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 8-17.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Режим доступу електронного ресурсу</w:t>
      </w:r>
      <w:r>
        <w:rPr>
          <w:rFonts w:ascii="Times New Roman" w:hAnsi="Times New Roman" w:cs="Times New Roman"/>
          <w:sz w:val="28"/>
          <w:szCs w:val="28"/>
        </w:rPr>
        <w:t>: http://www.nbuv.gov.ua/articles/2005/05snnlsp.pdf .</w:t>
      </w: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8A" w:rsidRDefault="00BF2C8A" w:rsidP="00BF2C8A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http://www.plakaty.ru/remarks?rem_id=6</w:t>
        </w:r>
      </w:hyperlink>
    </w:p>
    <w:p w:rsidR="00BF2C8A" w:rsidRDefault="00BF2C8A" w:rsidP="00BF2C8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18.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http://www.ukr-print.net/contents/page-1000.htm</w:t>
        </w:r>
      </w:hyperlink>
    </w:p>
    <w:p w:rsidR="00BF2C8A" w:rsidRDefault="00BF2C8A" w:rsidP="00BF2C8A">
      <w:pPr>
        <w:spacing w:after="0" w:line="240" w:lineRule="auto"/>
      </w:pP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F2C8A" w:rsidRDefault="00BF2C8A" w:rsidP="00BF2C8A">
      <w:pPr>
        <w:tabs>
          <w:tab w:val="left" w:pos="5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8A" w:rsidRDefault="00BF2C8A" w:rsidP="00BF2C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Ілюстрації як елемент графічної концепції видання</w:t>
      </w:r>
    </w:p>
    <w:p w:rsidR="00BF2C8A" w:rsidRDefault="00BF2C8A" w:rsidP="00BF2C8A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F2C8A" w:rsidRDefault="00BF2C8A" w:rsidP="00BF2C8A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ілюстрацій у різних видах видань. </w:t>
      </w:r>
    </w:p>
    <w:p w:rsidR="00BF2C8A" w:rsidRDefault="00BF2C8A" w:rsidP="00BF2C8A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Етапи планування видання з зображеннями. </w:t>
      </w:r>
    </w:p>
    <w:p w:rsidR="00BF2C8A" w:rsidRDefault="00BF2C8A" w:rsidP="00BF2C8A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роботи редактора над зображеннями.</w:t>
      </w:r>
    </w:p>
    <w:p w:rsidR="00BF2C8A" w:rsidRDefault="00BF2C8A" w:rsidP="00BF2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ЛІТЕРАТУРА:</w:t>
      </w:r>
    </w:p>
    <w:p w:rsidR="00BF2C8A" w:rsidRDefault="00BF2C8A" w:rsidP="00BF2C8A">
      <w:pPr>
        <w:numPr>
          <w:ilvl w:val="0"/>
          <w:numId w:val="9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 Редактору и автору. – 2-е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Книга, 1985. – 208 с.</w:t>
      </w:r>
    </w:p>
    <w:p w:rsidR="00BF2C8A" w:rsidRDefault="00BF2C8A" w:rsidP="00BF2C8A">
      <w:pPr>
        <w:numPr>
          <w:ilvl w:val="0"/>
          <w:numId w:val="9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Редакторская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/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С.Г. - М.: МГУП, 2002. – 468 с.</w:t>
      </w:r>
    </w:p>
    <w:p w:rsidR="00BF2C8A" w:rsidRDefault="00BF2C8A" w:rsidP="00BF2C8A">
      <w:pPr>
        <w:numPr>
          <w:ilvl w:val="0"/>
          <w:numId w:val="9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Художественно-техническое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периодических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статей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ред. А. П. Киселева.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ун-та</w:t>
      </w:r>
      <w:proofErr w:type="spellEnd"/>
      <w:r>
        <w:rPr>
          <w:rFonts w:ascii="Times New Roman" w:hAnsi="Times New Roman" w:cs="Times New Roman"/>
          <w:sz w:val="28"/>
          <w:szCs w:val="28"/>
        </w:rPr>
        <w:t>, 1980. – 106 с.</w:t>
      </w:r>
    </w:p>
    <w:p w:rsidR="00BF2C8A" w:rsidRDefault="00BF2C8A" w:rsidP="00BF2C8A">
      <w:pPr>
        <w:numPr>
          <w:ilvl w:val="0"/>
          <w:numId w:val="9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Е. Графічна організація друкованого тексту та його художня інтерпретація засобами складання // Наукові записки Інституту журналістики. –Т.2. – К., 2001. – С. 53-69.</w:t>
      </w:r>
    </w:p>
    <w:p w:rsidR="00BF2C8A" w:rsidRDefault="00BF2C8A" w:rsidP="00BF2C8A">
      <w:pPr>
        <w:numPr>
          <w:ilvl w:val="0"/>
          <w:numId w:val="9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Е. Елементи оформлення сучасного газетного видання // Наукові записки Ін-ту журналістики. – К., 2000. – Т.1. – С. 88-95.</w:t>
      </w:r>
    </w:p>
    <w:p w:rsidR="00BF2C8A" w:rsidRDefault="00BF2C8A" w:rsidP="00BF2C8A">
      <w:pPr>
        <w:numPr>
          <w:ilvl w:val="0"/>
          <w:numId w:val="9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В. Е. Нові тенденції в ілюструванні сучасних газетних видань (на матеріалі газет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“Урядовий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кур’єр”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“Голос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“Демократична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Україна”</w:t>
      </w:r>
      <w:proofErr w:type="spellEnd"/>
      <w:r>
        <w:rPr>
          <w:rFonts w:ascii="Times New Roman" w:hAnsi="Times New Roman" w:cs="Times New Roman"/>
          <w:sz w:val="28"/>
          <w:szCs w:val="28"/>
        </w:rPr>
        <w:t>) // Нові тенденції розвитку ЗМІ в посттоталітарний період/ За ред. Проф. А.Москаленка. - К.: Центр вільної преси, 1999. – С. 170-171.</w:t>
      </w:r>
    </w:p>
    <w:p w:rsidR="00BF2C8A" w:rsidRDefault="00BF2C8A" w:rsidP="00BF2C8A">
      <w:pPr>
        <w:numPr>
          <w:ilvl w:val="0"/>
          <w:numId w:val="9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Е. Особливості режисури періодичних та неперіодичних друкованих видань: Текст лекції для студентів Інституту журналістики. – К.: Інститут журналістики, 2004. – 28 с.</w:t>
      </w:r>
    </w:p>
    <w:p w:rsidR="00BF2C8A" w:rsidRDefault="00BF2C8A" w:rsidP="00BF2C8A">
      <w:pPr>
        <w:numPr>
          <w:ilvl w:val="0"/>
          <w:numId w:val="9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Художньо-технічне редагування: підручник. – К.: ПАЛИВОДА А. В., 2010. – 516 c.</w:t>
      </w:r>
    </w:p>
    <w:p w:rsidR="00BF2C8A" w:rsidRDefault="00BF2C8A" w:rsidP="00BF2C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Редакторська підготовка зображальних оригіналів</w:t>
      </w:r>
    </w:p>
    <w:p w:rsidR="00BF2C8A" w:rsidRDefault="00BF2C8A" w:rsidP="00BF2C8A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F2C8A" w:rsidRDefault="00BF2C8A" w:rsidP="00BF2C8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Підбір та опрацювання зображальних оригіналів. </w:t>
      </w:r>
    </w:p>
    <w:p w:rsidR="00BF2C8A" w:rsidRDefault="00BF2C8A" w:rsidP="00BF2C8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Підбір та створення зображень. </w:t>
      </w:r>
    </w:p>
    <w:p w:rsidR="00BF2C8A" w:rsidRDefault="00BF2C8A" w:rsidP="00BF2C8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Джерела отримання ілюстрацій для публікацій. </w:t>
      </w:r>
    </w:p>
    <w:p w:rsidR="00BF2C8A" w:rsidRDefault="00BF2C8A" w:rsidP="00BF2C8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Кадрування та масштабування зображення: роль редактора у цьому процесі. </w:t>
      </w:r>
    </w:p>
    <w:p w:rsidR="00BF2C8A" w:rsidRDefault="00BF2C8A" w:rsidP="00BF2C8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Стандарти якості зображення. </w:t>
      </w:r>
    </w:p>
    <w:p w:rsidR="00BF2C8A" w:rsidRDefault="00BF2C8A" w:rsidP="00BF2C8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Основні вимоги до техніки виконання оригіналів. </w:t>
      </w:r>
    </w:p>
    <w:p w:rsidR="00BF2C8A" w:rsidRDefault="00BF2C8A" w:rsidP="00BF2C8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Технічні параметри зображення. </w:t>
      </w:r>
    </w:p>
    <w:p w:rsidR="00BF2C8A" w:rsidRDefault="00BF2C8A" w:rsidP="00BF2C8A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 корекції зображення.</w:t>
      </w: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C8A" w:rsidRDefault="00BF2C8A" w:rsidP="00BF2C8A">
      <w:pPr>
        <w:tabs>
          <w:tab w:val="left" w:pos="5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8A" w:rsidRDefault="00BF2C8A" w:rsidP="00BF2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ЛІТЕРАТУРА:</w:t>
      </w:r>
    </w:p>
    <w:p w:rsidR="00BF2C8A" w:rsidRDefault="00BF2C8A" w:rsidP="00BF2C8A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 Редактору и автору. – 2-е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Книга, 1985. – 208 с.</w:t>
      </w:r>
    </w:p>
    <w:p w:rsidR="00BF2C8A" w:rsidRDefault="00BF2C8A" w:rsidP="00BF2C8A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Редакторская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/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С.Г. - М.: МГУП, 2002. – 468 с.</w:t>
      </w:r>
    </w:p>
    <w:p w:rsidR="00BF2C8A" w:rsidRDefault="00BF2C8A" w:rsidP="00BF2C8A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Сава В. І. Основи техніки творення книги: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посібник. – Л.: Каменяр, 2000. – 136с.</w:t>
      </w:r>
    </w:p>
    <w:p w:rsidR="00BF2C8A" w:rsidRDefault="00BF2C8A" w:rsidP="00BF2C8A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Художньо-технічне редагування: підручник. – К.: ПАЛИВОДА А. В., 2010. – 516 c.</w:t>
      </w:r>
    </w:p>
    <w:p w:rsidR="00BF2C8A" w:rsidRDefault="00BF2C8A" w:rsidP="00BF2C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 Особливості верстки і виводу зображень</w:t>
      </w:r>
    </w:p>
    <w:p w:rsidR="00BF2C8A" w:rsidRDefault="00BF2C8A" w:rsidP="00BF2C8A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F2C8A" w:rsidRDefault="00BF2C8A" w:rsidP="00BF2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C8A" w:rsidRDefault="00BF2C8A" w:rsidP="00BF2C8A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Композиція зображення і тексту.</w:t>
      </w:r>
    </w:p>
    <w:p w:rsidR="00BF2C8A" w:rsidRDefault="00BF2C8A" w:rsidP="00BF2C8A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 зображальної верстки. </w:t>
      </w:r>
    </w:p>
    <w:p w:rsidR="00BF2C8A" w:rsidRDefault="00BF2C8A" w:rsidP="00BF2C8A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Інтегрована та сторінкова верстка. </w:t>
      </w:r>
    </w:p>
    <w:p w:rsidR="00BF2C8A" w:rsidRDefault="00BF2C8A" w:rsidP="00BF2C8A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 і способи розміщення текстівок у різних видах видань.</w:t>
      </w:r>
    </w:p>
    <w:p w:rsidR="00BF2C8A" w:rsidRDefault="00BF2C8A" w:rsidP="00BF2C8A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Функції і характер текстівок до різних видів зображень та видань. </w:t>
      </w:r>
    </w:p>
    <w:p w:rsidR="00BF2C8A" w:rsidRDefault="00BF2C8A" w:rsidP="00BF2C8A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Редакторська підготовка нумерації зображень. </w:t>
      </w: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F2C8A" w:rsidRDefault="00BF2C8A" w:rsidP="00BF2C8A">
      <w:pPr>
        <w:tabs>
          <w:tab w:val="left" w:pos="5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C8A" w:rsidRDefault="00BF2C8A" w:rsidP="00BF2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ЛІТЕРАТУРА:</w:t>
      </w:r>
    </w:p>
    <w:p w:rsidR="00BF2C8A" w:rsidRDefault="00BF2C8A" w:rsidP="00BF2C8A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Буковецкая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 Дизайн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Шрифт,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эффекты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ДМК, 2000. – 304 с.</w:t>
      </w:r>
    </w:p>
    <w:p w:rsidR="00BF2C8A" w:rsidRDefault="00BF2C8A" w:rsidP="00BF2C8A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О’Куин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Допечатная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дизайнера.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С-Пб</w:t>
      </w:r>
      <w:proofErr w:type="spellEnd"/>
      <w:r>
        <w:rPr>
          <w:rFonts w:ascii="Times New Roman" w:hAnsi="Times New Roman" w:cs="Times New Roman"/>
          <w:sz w:val="28"/>
          <w:szCs w:val="28"/>
        </w:rPr>
        <w:t>., 2001. – 592с.</w:t>
      </w:r>
    </w:p>
    <w:p w:rsidR="00BF2C8A" w:rsidRDefault="00BF2C8A" w:rsidP="00BF2C8A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верстка и дизайн.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: BHV, 2003. – 500 c.</w:t>
      </w:r>
    </w:p>
    <w:p w:rsidR="00BF2C8A" w:rsidRDefault="00BF2C8A" w:rsidP="00BF2C8A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Сава В. І. Основи техніки творення книги: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посібник. – Л.: Каменяр, 2000. – 136с.</w:t>
      </w:r>
    </w:p>
    <w:p w:rsidR="00BF2C8A" w:rsidRDefault="00BF2C8A" w:rsidP="00BF2C8A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Е. Основні принципи конструювання макету видання // Сучасна інформаційна політика. – К.: Центр вільної преси, 1999. – С. 105 -108.</w:t>
      </w:r>
    </w:p>
    <w:p w:rsidR="00BF2C8A" w:rsidRDefault="00BF2C8A" w:rsidP="00BF2C8A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Е. Особливості режисури періодичних та неперіодичних друкованих видань: Текст лекції для студентів Інституту журналістики. – К.: Інститут журналістики, 2004. – 28 с.</w:t>
      </w:r>
    </w:p>
    <w:p w:rsidR="00BF2C8A" w:rsidRDefault="00BF2C8A" w:rsidP="00BF2C8A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Художньо-технічне редагування: підручник. – К.: ПАЛИВОДА А. В., 2010. – 516 c.</w:t>
      </w:r>
    </w:p>
    <w:p w:rsidR="00BF2C8A" w:rsidRDefault="00BF2C8A" w:rsidP="00BF2C8A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Логотипы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упаковка,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буклеты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С.-Пб</w:t>
      </w:r>
      <w:proofErr w:type="spellEnd"/>
      <w:r>
        <w:rPr>
          <w:rFonts w:ascii="Times New Roman" w:hAnsi="Times New Roman" w:cs="Times New Roman"/>
          <w:sz w:val="28"/>
          <w:szCs w:val="28"/>
        </w:rPr>
        <w:t>., 2002. – 464 с.</w:t>
      </w:r>
    </w:p>
    <w:p w:rsidR="00BF2C8A" w:rsidRDefault="00BF2C8A" w:rsidP="00BF2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CA0" w:rsidRDefault="00BF2C8A" w:rsidP="00BF2C8A"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C45C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B92624A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2FE09C3"/>
    <w:multiLevelType w:val="hybridMultilevel"/>
    <w:tmpl w:val="7DB2813E"/>
    <w:lvl w:ilvl="0" w:tplc="C760210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E50601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>
      <w:start w:val="1"/>
      <w:numFmt w:val="decimal"/>
      <w:lvlText w:val="%3."/>
      <w:lvlJc w:val="left"/>
      <w:pPr>
        <w:tabs>
          <w:tab w:val="num" w:pos="1804"/>
        </w:tabs>
        <w:ind w:left="1804" w:hanging="360"/>
      </w:pPr>
    </w:lvl>
    <w:lvl w:ilvl="3">
      <w:start w:val="1"/>
      <w:numFmt w:val="decimal"/>
      <w:lvlText w:val="%4."/>
      <w:lvlJc w:val="left"/>
      <w:pPr>
        <w:tabs>
          <w:tab w:val="num" w:pos="2164"/>
        </w:tabs>
        <w:ind w:left="2164" w:hanging="360"/>
      </w:pPr>
    </w:lvl>
    <w:lvl w:ilvl="4">
      <w:start w:val="1"/>
      <w:numFmt w:val="decimal"/>
      <w:lvlText w:val="%5."/>
      <w:lvlJc w:val="left"/>
      <w:pPr>
        <w:tabs>
          <w:tab w:val="num" w:pos="2524"/>
        </w:tabs>
        <w:ind w:left="2524" w:hanging="360"/>
      </w:pPr>
    </w:lvl>
    <w:lvl w:ilvl="5">
      <w:start w:val="1"/>
      <w:numFmt w:val="decimal"/>
      <w:lvlText w:val="%6."/>
      <w:lvlJc w:val="left"/>
      <w:pPr>
        <w:tabs>
          <w:tab w:val="num" w:pos="2884"/>
        </w:tabs>
        <w:ind w:left="2884" w:hanging="360"/>
      </w:pPr>
    </w:lvl>
    <w:lvl w:ilvl="6">
      <w:start w:val="1"/>
      <w:numFmt w:val="decimal"/>
      <w:lvlText w:val="%7."/>
      <w:lvlJc w:val="left"/>
      <w:pPr>
        <w:tabs>
          <w:tab w:val="num" w:pos="3244"/>
        </w:tabs>
        <w:ind w:left="3244" w:hanging="360"/>
      </w:pPr>
    </w:lvl>
    <w:lvl w:ilvl="7">
      <w:start w:val="1"/>
      <w:numFmt w:val="decimal"/>
      <w:lvlText w:val="%8."/>
      <w:lvlJc w:val="left"/>
      <w:pPr>
        <w:tabs>
          <w:tab w:val="num" w:pos="3604"/>
        </w:tabs>
        <w:ind w:left="3604" w:hanging="360"/>
      </w:pPr>
    </w:lvl>
    <w:lvl w:ilvl="8">
      <w:start w:val="1"/>
      <w:numFmt w:val="decimal"/>
      <w:lvlText w:val="%9."/>
      <w:lvlJc w:val="left"/>
      <w:pPr>
        <w:tabs>
          <w:tab w:val="num" w:pos="3964"/>
        </w:tabs>
        <w:ind w:left="3964" w:hanging="360"/>
      </w:pPr>
    </w:lvl>
  </w:abstractNum>
  <w:abstractNum w:abstractNumId="6">
    <w:nsid w:val="0EAD36B9"/>
    <w:multiLevelType w:val="hybridMultilevel"/>
    <w:tmpl w:val="5978C702"/>
    <w:lvl w:ilvl="0" w:tplc="4A68D7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C1EA6"/>
    <w:multiLevelType w:val="hybridMultilevel"/>
    <w:tmpl w:val="15328D00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636914"/>
    <w:multiLevelType w:val="hybridMultilevel"/>
    <w:tmpl w:val="DD7EDDB0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F04E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>
    <w:nsid w:val="514D48FC"/>
    <w:multiLevelType w:val="hybridMultilevel"/>
    <w:tmpl w:val="82D239CA"/>
    <w:lvl w:ilvl="0" w:tplc="0422000F">
      <w:start w:val="17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085868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2C8A"/>
    <w:rsid w:val="00BF2C8A"/>
    <w:rsid w:val="00C4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F2C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-print.net/contents/page-1000.htm" TargetMode="External"/><Relationship Id="rId5" Type="http://schemas.openxmlformats.org/officeDocument/2006/relationships/hyperlink" Target="http://www.plakaty.ru/remarks?rem_id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6505</Words>
  <Characters>3708</Characters>
  <Application>Microsoft Office Word</Application>
  <DocSecurity>0</DocSecurity>
  <Lines>30</Lines>
  <Paragraphs>20</Paragraphs>
  <ScaleCrop>false</ScaleCrop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2015-11-25T08:17:00Z</dcterms:created>
  <dcterms:modified xsi:type="dcterms:W3CDTF">2015-11-25T08:17:00Z</dcterms:modified>
</cp:coreProperties>
</file>