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7296" w14:textId="1CB411B1" w:rsidR="008C01E6" w:rsidRPr="00582303" w:rsidRDefault="00AB2EC5" w:rsidP="00736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</w:t>
      </w:r>
      <w:r w:rsidR="0073685B" w:rsidRPr="0058230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</w:t>
      </w:r>
      <w:r w:rsidR="00A37668" w:rsidRPr="005823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01E6" w:rsidRPr="00582303">
        <w:rPr>
          <w:rFonts w:ascii="Times New Roman" w:hAnsi="Times New Roman" w:cs="Times New Roman"/>
          <w:b/>
          <w:bCs/>
          <w:sz w:val="28"/>
          <w:szCs w:val="28"/>
        </w:rPr>
        <w:t xml:space="preserve">РОБОТА № </w:t>
      </w:r>
      <w:r w:rsidR="00995AD5" w:rsidRPr="00582303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</w:p>
    <w:p w14:paraId="2E03D723" w14:textId="77777777" w:rsidR="008C01E6" w:rsidRPr="00582303" w:rsidRDefault="008C01E6" w:rsidP="00736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303">
        <w:rPr>
          <w:rFonts w:ascii="Times New Roman" w:hAnsi="Times New Roman" w:cs="Times New Roman"/>
          <w:b/>
          <w:bCs/>
          <w:sz w:val="28"/>
          <w:szCs w:val="28"/>
        </w:rPr>
        <w:t>ТЕМА : Визначення біомаси і продукції</w:t>
      </w:r>
    </w:p>
    <w:p w14:paraId="646120D2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 роботи:</w:t>
      </w:r>
    </w:p>
    <w:p w14:paraId="7D350096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i/>
          <w:iCs/>
          <w:sz w:val="28"/>
          <w:szCs w:val="28"/>
        </w:rPr>
        <w:t>опанувати теоретичні основи визначення біомаси, первинної, валової та</w:t>
      </w:r>
    </w:p>
    <w:p w14:paraId="29DDDAC2" w14:textId="1E98D40B" w:rsidR="008C01E6" w:rsidRPr="00582303" w:rsidRDefault="008C01E6" w:rsidP="006F7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i/>
          <w:iCs/>
          <w:sz w:val="28"/>
          <w:szCs w:val="28"/>
        </w:rPr>
        <w:t>чистої продукції екосистем.</w:t>
      </w:r>
    </w:p>
    <w:p w14:paraId="3F1E1553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Завдання:</w:t>
      </w:r>
    </w:p>
    <w:p w14:paraId="0024EA9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i/>
          <w:iCs/>
          <w:sz w:val="28"/>
          <w:szCs w:val="28"/>
        </w:rPr>
        <w:t>1. Вивчити теоретичні основи визначення біомаси екосистем.</w:t>
      </w:r>
    </w:p>
    <w:p w14:paraId="23498498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i/>
          <w:iCs/>
          <w:sz w:val="28"/>
          <w:szCs w:val="28"/>
        </w:rPr>
        <w:t>2. Вивчити теоретичні основи визначення продукції екосистем:</w:t>
      </w:r>
    </w:p>
    <w:p w14:paraId="567082D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582303">
        <w:rPr>
          <w:rFonts w:ascii="Times New Roman" w:hAnsi="Times New Roman" w:cs="Times New Roman"/>
          <w:i/>
          <w:iCs/>
          <w:sz w:val="28"/>
          <w:szCs w:val="28"/>
        </w:rPr>
        <w:t>первинної;</w:t>
      </w:r>
    </w:p>
    <w:p w14:paraId="3558BFE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582303">
        <w:rPr>
          <w:rFonts w:ascii="Times New Roman" w:hAnsi="Times New Roman" w:cs="Times New Roman"/>
          <w:i/>
          <w:iCs/>
          <w:sz w:val="28"/>
          <w:szCs w:val="28"/>
        </w:rPr>
        <w:t>валової;</w:t>
      </w:r>
    </w:p>
    <w:p w14:paraId="28C80C64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582303">
        <w:rPr>
          <w:rFonts w:ascii="Times New Roman" w:hAnsi="Times New Roman" w:cs="Times New Roman"/>
          <w:i/>
          <w:iCs/>
          <w:sz w:val="28"/>
          <w:szCs w:val="28"/>
        </w:rPr>
        <w:t>чистої.</w:t>
      </w:r>
    </w:p>
    <w:p w14:paraId="1D9026A1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i/>
          <w:iCs/>
          <w:sz w:val="28"/>
          <w:szCs w:val="28"/>
        </w:rPr>
        <w:t>3. Провести визначення біомаси, первинної, валової та чистої продукції в</w:t>
      </w:r>
    </w:p>
    <w:p w14:paraId="3E26C136" w14:textId="02404EF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2303">
        <w:rPr>
          <w:rFonts w:ascii="Times New Roman" w:hAnsi="Times New Roman" w:cs="Times New Roman"/>
          <w:i/>
          <w:iCs/>
          <w:sz w:val="28"/>
          <w:szCs w:val="28"/>
        </w:rPr>
        <w:t>агроценозі відповідно до індивідуальних завдань.</w:t>
      </w:r>
    </w:p>
    <w:p w14:paraId="7821FB12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CEFC79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2303">
        <w:rPr>
          <w:rFonts w:ascii="Times New Roman" w:hAnsi="Times New Roman" w:cs="Times New Roman"/>
          <w:b/>
          <w:bCs/>
          <w:sz w:val="28"/>
          <w:szCs w:val="28"/>
        </w:rPr>
        <w:t>Методичні пояснення</w:t>
      </w:r>
    </w:p>
    <w:p w14:paraId="72B88F36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Кількісне співвідношення видів у фітоценозі визначають не лише шляхом</w:t>
      </w:r>
    </w:p>
    <w:p w14:paraId="2D5B0221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підрахунку екземплярів того чи іншого виду, але й за їхньою масою або</w:t>
      </w:r>
    </w:p>
    <w:p w14:paraId="176D7B0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продукцією. Для цього використовують різні способи: підрахунок та зважування</w:t>
      </w:r>
    </w:p>
    <w:p w14:paraId="5E15FA4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у водоростей, зважування надземної частини у трав'янистих і дерев'янистих</w:t>
      </w:r>
    </w:p>
    <w:p w14:paraId="0C309413" w14:textId="33BEA7E8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рослин.</w:t>
      </w:r>
    </w:p>
    <w:p w14:paraId="343C326B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EAD5B8B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Ваговий метод обліку застосовується тоді, коли необхідно визначити</w:t>
      </w:r>
    </w:p>
    <w:p w14:paraId="1B9DB7A5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рясність або кількісні параметри виду в господарсько цінних або значимих</w:t>
      </w:r>
    </w:p>
    <w:p w14:paraId="0C9AE7B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фітоценозах, для визначення продуктивності природних кормових угідь, лісових</w:t>
      </w:r>
    </w:p>
    <w:p w14:paraId="2DB943B5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насаджень, ягідників, обсяг заготівлі лікарської сировини тощо.</w:t>
      </w:r>
    </w:p>
    <w:p w14:paraId="37674ED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Визначають фітомасу як окремого виду, так і групи видів (наприклад,</w:t>
      </w:r>
    </w:p>
    <w:p w14:paraId="11498BDE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господарсько цінних рослин сінокосу чи пасовища), а нерідко й рослинного</w:t>
      </w:r>
    </w:p>
    <w:p w14:paraId="4D8788BB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угруповання. Ваговий облік проводять, якщо треба визначити біомасу окремих</w:t>
      </w:r>
    </w:p>
    <w:p w14:paraId="639559E7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ярусів чи функціональних біогеогоризонтів: крони, гілок, стовбурної деревини</w:t>
      </w:r>
    </w:p>
    <w:p w14:paraId="56B0D022" w14:textId="59AB34A5" w:rsidR="00131DD3" w:rsidRPr="00582303" w:rsidRDefault="008C01E6" w:rsidP="0013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(рис. 1), урожай зерна, плодів, ягід.</w:t>
      </w:r>
      <w:r w:rsidR="00131DD3" w:rsidRPr="00131DD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131DD3" w:rsidRPr="00582303">
        <w:rPr>
          <w:rFonts w:ascii="Times New Roman" w:eastAsia="TimesNewRomanPSMT" w:hAnsi="Times New Roman" w:cs="Times New Roman"/>
          <w:sz w:val="28"/>
          <w:szCs w:val="28"/>
        </w:rPr>
        <w:t>Залежно від призначення (способу використання) біомасу зважують у</w:t>
      </w:r>
    </w:p>
    <w:p w14:paraId="582D8A35" w14:textId="77777777" w:rsidR="00131DD3" w:rsidRPr="00582303" w:rsidRDefault="00131DD3" w:rsidP="00131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сирому, повітряно-сухому і абсолютно сухому стані.</w:t>
      </w:r>
    </w:p>
    <w:p w14:paraId="73A6E94D" w14:textId="661BF5A2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EEF8457" w14:textId="3EB01AA9" w:rsidR="008C4D45" w:rsidRPr="00582303" w:rsidRDefault="00772563" w:rsidP="005C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B8A932" wp14:editId="0A1A203A">
            <wp:extent cx="6300470" cy="4219575"/>
            <wp:effectExtent l="0" t="0" r="508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9533" w14:textId="77777777" w:rsidR="00582303" w:rsidRDefault="00582303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</w:pPr>
    </w:p>
    <w:p w14:paraId="2CE30884" w14:textId="04533846" w:rsidR="008C01E6" w:rsidRPr="00582303" w:rsidRDefault="008C01E6" w:rsidP="005C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Рис. 3.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Розподіл наземної маси за висотою травостою, за Алексєєнко, 1964.</w:t>
      </w:r>
    </w:p>
    <w:p w14:paraId="1CCA78B6" w14:textId="77777777" w:rsidR="008C01E6" w:rsidRPr="00582303" w:rsidRDefault="008C01E6" w:rsidP="005C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А - конюшинник тимофіївко-геранійовий; Б - щучник гігрофільно-різнотравний:</w:t>
      </w:r>
    </w:p>
    <w:p w14:paraId="07544D31" w14:textId="41562409" w:rsidR="008C01E6" w:rsidRDefault="008C01E6" w:rsidP="005C70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1 -стебла, 2 - листки, 3- генеративні органи.</w:t>
      </w:r>
    </w:p>
    <w:p w14:paraId="1EC91E6C" w14:textId="77777777" w:rsidR="00131DD3" w:rsidRPr="00131DD3" w:rsidRDefault="00131DD3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14:paraId="48221656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У загальну масу органічної речовини включають масу наземної і підземної</w:t>
      </w:r>
    </w:p>
    <w:p w14:paraId="5EBFAA4C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частини рослин. Для визначення маси підземної частини рослин роблять</w:t>
      </w:r>
    </w:p>
    <w:p w14:paraId="79F50344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ґ</w:t>
      </w:r>
      <w:r w:rsidRPr="00582303">
        <w:rPr>
          <w:rFonts w:ascii="Times New Roman" w:eastAsia="Yu Gothic" w:hAnsi="Times New Roman" w:cs="Times New Roman"/>
          <w:sz w:val="28"/>
          <w:szCs w:val="28"/>
        </w:rPr>
        <w:t>рунтові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 xml:space="preserve"> ями (розрізи) і на їхніх стінках за допомогою металічного шаблона або</w:t>
      </w:r>
    </w:p>
    <w:p w14:paraId="478B49D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іншого пристрою вирізають ґ</w:t>
      </w:r>
      <w:r w:rsidRPr="00582303">
        <w:rPr>
          <w:rFonts w:ascii="Times New Roman" w:eastAsia="Yu Gothic" w:hAnsi="Times New Roman" w:cs="Times New Roman"/>
          <w:sz w:val="28"/>
          <w:szCs w:val="28"/>
        </w:rPr>
        <w:t>рунтові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 xml:space="preserve"> моноліти на певній глибині (0-5 або 0-10</w:t>
      </w:r>
    </w:p>
    <w:p w14:paraId="459D1DA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см, 11-20, 21-30, 31-40 см і глибше) або на глибині генетичних горизонтів. З</w:t>
      </w:r>
    </w:p>
    <w:p w14:paraId="3787EB0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вирізаних монолітів вибирають корені, промивають їх на ситах з певним</w:t>
      </w:r>
    </w:p>
    <w:p w14:paraId="7451724B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діаметром отворів і висушують фільтрувальним папером.</w:t>
      </w:r>
    </w:p>
    <w:p w14:paraId="739A8AE6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Крім того, для всього угруповання або ж виду чи групи видів визначають</w:t>
      </w:r>
    </w:p>
    <w:p w14:paraId="0ACF89E0" w14:textId="0D296CBD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загальну масу органічної речовини (живої і мертвої) в екосистемах.</w:t>
      </w:r>
    </w:p>
    <w:p w14:paraId="714C0A06" w14:textId="77777777" w:rsidR="008C4D45" w:rsidRPr="005C7075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14:paraId="56E914A4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Біомаса, або фітомаса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це загальна кількість органічної речовини,</w:t>
      </w:r>
    </w:p>
    <w:p w14:paraId="46C9AF3E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утвореної рослинами в екосистемі, за винятком мертвої речовини, яка</w:t>
      </w:r>
    </w:p>
    <w:p w14:paraId="4254CB4B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синтезована за цей час рослинами, але не є частиною їх. Так, наприклад,</w:t>
      </w:r>
    </w:p>
    <w:p w14:paraId="4A07DA0E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відмираючі рослини болотних материнських фітоценозів в процесі їх мінералізації</w:t>
      </w:r>
    </w:p>
    <w:p w14:paraId="2A4534D0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перетворюються в органічну масу - торф і не входять до складу фітомаси. Біомаса</w:t>
      </w:r>
    </w:p>
    <w:p w14:paraId="3C07CE5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екосистем складається з біомаси популяцій видів, що створюють ці екосистеми.</w:t>
      </w:r>
    </w:p>
    <w:p w14:paraId="128434C8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Тому за величиною біомаси того чи іншого виду можна до певної міри судити</w:t>
      </w:r>
    </w:p>
    <w:p w14:paraId="74E98736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про його роль у фітоценозі та екосистемі.</w:t>
      </w:r>
    </w:p>
    <w:p w14:paraId="3DF5296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Масу неживої органічної речовини утворює мертва органічна маса</w:t>
      </w:r>
    </w:p>
    <w:p w14:paraId="014298A9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lastRenderedPageBreak/>
        <w:t>тваринного і рослинного походження - опад, відпад, трупи комах, черв’яків та</w:t>
      </w:r>
    </w:p>
    <w:p w14:paraId="72E73401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інших організмів. Вона відокремлена від цілісного організму рослини і не</w:t>
      </w:r>
    </w:p>
    <w:p w14:paraId="2AC2F570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належить до життєдіяльних органів.</w:t>
      </w:r>
    </w:p>
    <w:p w14:paraId="144E9E6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Однією з характерних особливостей рослинного угруповання є здатність</w:t>
      </w:r>
    </w:p>
    <w:p w14:paraId="2720CC83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продукувати органічну речовину. В цьому процесі беруть участь всі рослинні і</w:t>
      </w:r>
    </w:p>
    <w:p w14:paraId="30527C4E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тваринні організми, що населяють фітоценоз. Рослинні організми шляхом</w:t>
      </w:r>
    </w:p>
    <w:p w14:paraId="67779772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фотосинтезу утворюють органічні речовини, первинну продукцію, на яку</w:t>
      </w:r>
    </w:p>
    <w:p w14:paraId="71F9EBD1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припадає до 80% загальної біомаси.</w:t>
      </w:r>
    </w:p>
    <w:p w14:paraId="1BD8B75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Вторинна продукція синтезується гетеротрофними організмами, ще менша</w:t>
      </w:r>
    </w:p>
    <w:p w14:paraId="63FEA613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кількість органічної речовини створюється хемотрофами.</w:t>
      </w:r>
    </w:p>
    <w:p w14:paraId="3B361173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А.Г. Воронов (1973) вважає, що для позначення конкретних кількісних</w:t>
      </w:r>
    </w:p>
    <w:p w14:paraId="24484DDC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показників доцільно вживати термін не «продуктивність», а «продукція»</w:t>
      </w:r>
    </w:p>
    <w:p w14:paraId="04DFA5AD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речовини. Розрізняють такі види продукції: загальна первинна, чиста первинна,</w:t>
      </w:r>
    </w:p>
    <w:p w14:paraId="12E38C88" w14:textId="0CC619E9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або приріст; продукція опаду, продукція речовини.</w:t>
      </w:r>
    </w:p>
    <w:p w14:paraId="26DCAE7A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E92F71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Загальна первинна продукція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, або брутто-продукція, звичайно розглядається</w:t>
      </w:r>
    </w:p>
    <w:p w14:paraId="271E750B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як сумарне збільшення фітомаси угруповання або популяції виду за одиницю часу</w:t>
      </w:r>
    </w:p>
    <w:p w14:paraId="567CDD3E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(добу, вегетаційний період, рік тощо) на одиниці площі (м2,га), включаючи</w:t>
      </w:r>
    </w:p>
    <w:p w14:paraId="0F4080D9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речовину, витрачену на дихання і процеси росту, а також кількість речовини</w:t>
      </w:r>
    </w:p>
    <w:p w14:paraId="389BB8D5" w14:textId="7B1E45F3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опаду і екскретів гетеротрофних організмів.</w:t>
      </w:r>
    </w:p>
    <w:p w14:paraId="536E6DFE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90E9F77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Чиста первинна продукція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, або нетто-продукція, рослинного угруповання</w:t>
      </w:r>
    </w:p>
    <w:p w14:paraId="51087B23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чи популяції виду - це фактичний приріст фітомаси за певний проміжок часу на</w:t>
      </w:r>
    </w:p>
    <w:p w14:paraId="4D68BE90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одиниці площі, тобто кількість органічної речовини, акумульованої рослинами</w:t>
      </w:r>
    </w:p>
    <w:p w14:paraId="466373C7" w14:textId="4E7E86B5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після часткового використання її на дихання.</w:t>
      </w:r>
    </w:p>
    <w:p w14:paraId="6702BAFF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705D6E7C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Опад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це відмерла первинна продукція, тобто кількість органічної речовини,</w:t>
      </w:r>
    </w:p>
    <w:p w14:paraId="4B64790B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відмерлої в наземних частин рослин протягом певного часу на одиниці площі. Це</w:t>
      </w:r>
    </w:p>
    <w:p w14:paraId="68846759" w14:textId="6ECCC265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відмерлі гілки, кора, суцвіття, опалі квітки, плоди тощо.</w:t>
      </w:r>
    </w:p>
    <w:p w14:paraId="404A7CE6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03DD295" w14:textId="31F32782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Відпад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частина опаду, яка складається з дерев і чагарників, відмерлих за</w:t>
      </w:r>
    </w:p>
    <w:p w14:paraId="5EC44F48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певний час на одиниці площі. Виникає внаслідок зрідження деревостану,</w:t>
      </w:r>
    </w:p>
    <w:p w14:paraId="2C225CFE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травостою.</w:t>
      </w:r>
    </w:p>
    <w:p w14:paraId="3D564A59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Листковий відпад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це частина опаду, що складається з листків, приквітків,</w:t>
      </w:r>
    </w:p>
    <w:p w14:paraId="326F1C83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квіткових лусок, дрібних гілочок тощо, які відпали за певний проміжок часу на</w:t>
      </w:r>
    </w:p>
    <w:p w14:paraId="6BA5A1C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одиниці площі.</w:t>
      </w:r>
    </w:p>
    <w:p w14:paraId="4C3D6255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Коренепад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частина загального опаду, яку утворюють корені і підземні</w:t>
      </w:r>
    </w:p>
    <w:p w14:paraId="69F23284" w14:textId="04A6661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пагони, що відмерли у фітоценозі за певний час на одиниці площі.</w:t>
      </w:r>
    </w:p>
    <w:p w14:paraId="7EA72E5C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B88D16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Підстилка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наземний шар рослинних і тваринних решток різного ступеня</w:t>
      </w:r>
    </w:p>
    <w:p w14:paraId="1AD692B9" w14:textId="6EAA6D7D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мінералізації та потужності.</w:t>
      </w:r>
    </w:p>
    <w:p w14:paraId="1B374E2C" w14:textId="77777777" w:rsidR="008C4D45" w:rsidRPr="00582303" w:rsidRDefault="008C4D45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34C77410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 xml:space="preserve">У геоботаніці прийняті ще такі поняття і терміни: </w:t>
      </w:r>
      <w:r w:rsidRPr="0058230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видова продукція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</w:t>
      </w:r>
    </w:p>
    <w:p w14:paraId="62BC4DC5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 xml:space="preserve">продукція створена одним якимось видом; </w:t>
      </w:r>
      <w:r w:rsidRPr="0058230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валова продукція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вся продукція;</w:t>
      </w:r>
    </w:p>
    <w:p w14:paraId="6D00751A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корисна продукція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частина валової продукції, корисної в господарському</w:t>
      </w:r>
    </w:p>
    <w:p w14:paraId="45994DEC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відношенні; </w:t>
      </w:r>
      <w:r w:rsidRPr="00582303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валовий запас </w:t>
      </w:r>
      <w:r w:rsidRPr="00582303">
        <w:rPr>
          <w:rFonts w:ascii="Times New Roman" w:eastAsia="TimesNewRomanPSMT" w:hAnsi="Times New Roman" w:cs="Times New Roman"/>
          <w:sz w:val="28"/>
          <w:szCs w:val="28"/>
        </w:rPr>
        <w:t>- загальний запас господарськи цінної біомаси</w:t>
      </w:r>
    </w:p>
    <w:p w14:paraId="254F2ABB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(деревина в лісах, трав'яна маса на сінокосах тощо).</w:t>
      </w:r>
    </w:p>
    <w:p w14:paraId="69271329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Наведені вище поняття, якими користуються для характеристики біомаси і</w:t>
      </w:r>
    </w:p>
    <w:p w14:paraId="1B16F3D3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фітомаси, дають можливість її оцінити як в цілому, так і окремі її компоненти.</w:t>
      </w:r>
    </w:p>
    <w:p w14:paraId="28454420" w14:textId="77777777" w:rsidR="00582303" w:rsidRDefault="00582303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</w:pPr>
    </w:p>
    <w:p w14:paraId="5A9496A7" w14:textId="0F2F6513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i/>
          <w:iCs/>
          <w:sz w:val="28"/>
          <w:szCs w:val="28"/>
        </w:rPr>
        <w:t>Рекомендована література:</w:t>
      </w:r>
    </w:p>
    <w:p w14:paraId="11647CEE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1. Добровольський В.В. Основи теорії екологічних систем : навч. посіб. для</w:t>
      </w:r>
    </w:p>
    <w:p w14:paraId="57197E64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студ. вузів / В.В. Добровольський; М-во освіти і науки України, Миколаївський</w:t>
      </w:r>
    </w:p>
    <w:p w14:paraId="0812AA8F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держ. гуманітарний ун-т ім. П. Могили. – К. : Професіонал, 2006. – 272 c.</w:t>
      </w:r>
    </w:p>
    <w:p w14:paraId="4F25D676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2. Марисова І.В. Біогеографія. Регіональний аспект : навч.посіб. для студ.</w:t>
      </w:r>
    </w:p>
    <w:p w14:paraId="79A154A4" w14:textId="77777777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82303">
        <w:rPr>
          <w:rFonts w:ascii="Times New Roman" w:eastAsia="TimesNewRomanPSMT" w:hAnsi="Times New Roman" w:cs="Times New Roman"/>
          <w:sz w:val="28"/>
          <w:szCs w:val="28"/>
        </w:rPr>
        <w:t>вузів / І.В. Марисова. – 2-е вид., перероб. і доп.. – К. : Унів. книга, 2005. – 127 c.</w:t>
      </w:r>
    </w:p>
    <w:p w14:paraId="3D39075F" w14:textId="03BB05B1" w:rsidR="008C01E6" w:rsidRPr="00582303" w:rsidRDefault="008C01E6" w:rsidP="008C01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49E75F3E" w14:textId="2D30A2F3" w:rsidR="006F5D47" w:rsidRPr="00582303" w:rsidRDefault="006F5D47" w:rsidP="008C0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5D47" w:rsidRPr="00582303" w:rsidSect="002F4F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C"/>
    <w:rsid w:val="00131DD3"/>
    <w:rsid w:val="002F4FB5"/>
    <w:rsid w:val="003D74BC"/>
    <w:rsid w:val="00582303"/>
    <w:rsid w:val="005C7075"/>
    <w:rsid w:val="006F5D47"/>
    <w:rsid w:val="006F72BD"/>
    <w:rsid w:val="0073685B"/>
    <w:rsid w:val="00772563"/>
    <w:rsid w:val="008C01E6"/>
    <w:rsid w:val="008C4D45"/>
    <w:rsid w:val="00923D8E"/>
    <w:rsid w:val="00967B4D"/>
    <w:rsid w:val="00995AD5"/>
    <w:rsid w:val="00A37668"/>
    <w:rsid w:val="00AB2EC5"/>
    <w:rsid w:val="00CC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1907"/>
  <w15:chartTrackingRefBased/>
  <w15:docId w15:val="{2BB005BE-87B1-4FD5-AF68-53D5208F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14</cp:revision>
  <dcterms:created xsi:type="dcterms:W3CDTF">2025-09-12T11:16:00Z</dcterms:created>
  <dcterms:modified xsi:type="dcterms:W3CDTF">2025-10-26T19:02:00Z</dcterms:modified>
</cp:coreProperties>
</file>