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03" w:rsidRDefault="009D0503" w:rsidP="009D050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Лекція</w:t>
      </w:r>
      <w:r w:rsidR="00972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D0503" w:rsidRDefault="009D0503" w:rsidP="009D050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503">
        <w:rPr>
          <w:rFonts w:ascii="Times New Roman" w:hAnsi="Times New Roman" w:cs="Times New Roman"/>
          <w:b/>
          <w:sz w:val="24"/>
          <w:szCs w:val="24"/>
        </w:rPr>
        <w:t xml:space="preserve">Адвокат у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цивільному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процесі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503" w:rsidRDefault="009D0503" w:rsidP="009D050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503">
        <w:rPr>
          <w:rFonts w:ascii="Times New Roman" w:hAnsi="Times New Roman" w:cs="Times New Roman"/>
          <w:b/>
          <w:sz w:val="24"/>
          <w:szCs w:val="24"/>
        </w:rPr>
        <w:t xml:space="preserve">План. </w:t>
      </w:r>
    </w:p>
    <w:p w:rsidR="009D0503" w:rsidRDefault="009D0503" w:rsidP="009D050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50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Правові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аспекти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участі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адвоката у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цивільному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процесі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0503" w:rsidRDefault="009D0503" w:rsidP="009D050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50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Процесуальні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особливості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участі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адвоката у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цивільному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процесі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0503" w:rsidRDefault="009D0503" w:rsidP="009D050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50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Особливості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адвоката на </w:t>
      </w:r>
      <w:proofErr w:type="spellStart"/>
      <w:proofErr w:type="gramStart"/>
      <w:r w:rsidRPr="009D050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b/>
          <w:sz w:val="24"/>
          <w:szCs w:val="24"/>
        </w:rPr>
        <w:t>ізних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стадіях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цивільного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процесу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0503" w:rsidRDefault="009D0503" w:rsidP="009D050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503">
        <w:rPr>
          <w:rFonts w:ascii="Times New Roman" w:hAnsi="Times New Roman" w:cs="Times New Roman"/>
          <w:b/>
          <w:sz w:val="24"/>
          <w:szCs w:val="24"/>
        </w:rPr>
        <w:t xml:space="preserve">4. Права та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обов’язки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представника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час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перевірки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законності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обґрунтованості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судових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постанов. </w:t>
      </w:r>
    </w:p>
    <w:p w:rsidR="009D0503" w:rsidRDefault="009D0503" w:rsidP="009D050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503">
        <w:rPr>
          <w:rFonts w:ascii="Times New Roman" w:hAnsi="Times New Roman" w:cs="Times New Roman"/>
          <w:b/>
          <w:sz w:val="24"/>
          <w:szCs w:val="24"/>
        </w:rPr>
        <w:t xml:space="preserve">5. Участь адвоката у </w:t>
      </w:r>
      <w:proofErr w:type="spellStart"/>
      <w:proofErr w:type="gramStart"/>
      <w:r w:rsidRPr="009D050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b/>
          <w:sz w:val="24"/>
          <w:szCs w:val="24"/>
        </w:rPr>
        <w:t>ізних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видах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проваджень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цивільного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судочинства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0503" w:rsidRDefault="009D0503" w:rsidP="009D050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9D050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Правові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аспекти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участі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адвоката у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цивільному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b/>
          <w:sz w:val="24"/>
          <w:szCs w:val="24"/>
        </w:rPr>
        <w:t>процесі</w:t>
      </w:r>
      <w:proofErr w:type="spellEnd"/>
      <w:r w:rsidRPr="009D0503">
        <w:rPr>
          <w:rFonts w:ascii="Times New Roman" w:hAnsi="Times New Roman" w:cs="Times New Roman"/>
          <w:b/>
          <w:sz w:val="24"/>
          <w:szCs w:val="24"/>
        </w:rPr>
        <w:t>.</w:t>
      </w:r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03" w:rsidRDefault="009D0503" w:rsidP="009D050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5362" w:rsidRPr="009D0503" w:rsidRDefault="009D0503" w:rsidP="009D05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адвоката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цивільному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процесуальним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>, ЗУ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 xml:space="preserve"> „П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ро адвокатуру”. 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 xml:space="preserve">Особливо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зросла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адвокатів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за умов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принципу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змагальності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тягар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доказування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суд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витребуванні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клопотань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ст. 12 ЦПК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правову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адвокатами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фахівцями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права.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Особиста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особи не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позбавляє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Представництво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адвокатів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договірним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добровільним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факультативним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) видом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думка про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обов’язкової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адвоката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цивільному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Російські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практикиадвокати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пропонують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адвокатури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працювали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б за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отримуючи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оклади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обов’язкової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адвоката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недоцільним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розрізняють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субпредставництво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батьки,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опікуни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іклувальники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Адвокати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суду ордер,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адвокатським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об’єднанням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договором про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 xml:space="preserve">Сторона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заявляти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про допуск адвоката в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усній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занесенням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про адвоката до журналу судового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приєднанням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правову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адвокатом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індивідуально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адвокатським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бюро.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сам, без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представля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представництво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адвокатом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цивільній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договірні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правовідносини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 в силу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обов’язок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процесуальної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спрямованої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порушених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оспорюваних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невизнаних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особи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особи.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Реальні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правовідносини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адвокатом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клієнтом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виникати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lastRenderedPageBreak/>
        <w:t>стадіях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: до моменту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суду, коли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провадженні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суду,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інстанції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стадій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перегляду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при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суду ДВС.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Консультаційна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робота –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вона повинна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оплачуватись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думка,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в тому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коли справа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перспективу.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відмовляти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:  буде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заперечень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довірителя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ідстави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заперечень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підтверджені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доказами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дозволеними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законом для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правовідносин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заперечення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охороняються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законом.</w:t>
      </w:r>
      <w:r w:rsidRPr="009D05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D0503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поділяються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ст. 27 ЦПК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віднести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спеціальної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на норм,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регламентують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повинно бути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зроблено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іреності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Адвокат,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прийняв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узгоджувати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довірителем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гонорару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домовленістю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клієнтом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адвокатом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адвокатським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об’єднанням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Процесуальні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адвоката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цивільному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Процесуальна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адвоката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цивільній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норм ЦПК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інстанції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 повинен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сконцентрувати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побудові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аргументації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ідкріпленої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доказами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судді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позову. Адвокат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процесуальні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ЦПК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Особливе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адвоката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доказування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доведеності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доказування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розпочинається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триватиме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законної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– до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судом (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апеляція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касація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). Адвокат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подавати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доказам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поданим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стороною. 3.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процесуальної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адвоката на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стадіях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роз’яснити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клієнту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відмові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відкритті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заперечення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позовну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обґрунтувати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доказами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позову.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подавати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ізного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роду.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Задавати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ідкам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дебати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важливе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У них особи,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виступають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судовими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промовами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дебатів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врегульовано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ЦПК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позивач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відповідач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треті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самостійними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промова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промова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звернена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суду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присутні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містяться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розглядається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судом. Перед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ідготовкою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промови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 повинен: 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зібрати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>;</w:t>
      </w:r>
      <w:r w:rsidRPr="009D05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D05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зібрані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>;</w:t>
      </w:r>
      <w:r w:rsidRPr="009D05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D05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систематизувати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>;</w:t>
      </w:r>
      <w:r w:rsidRPr="009D05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D05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підготувати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промову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>.</w:t>
      </w:r>
      <w:r w:rsidRPr="009D05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D0503">
        <w:rPr>
          <w:rFonts w:ascii="Times New Roman" w:hAnsi="Times New Roman" w:cs="Times New Roman"/>
          <w:sz w:val="24"/>
          <w:szCs w:val="24"/>
        </w:rPr>
        <w:t xml:space="preserve"> Предметом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промови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інстанції</w:t>
      </w:r>
      <w:proofErr w:type="spellEnd"/>
      <w:proofErr w:type="gramStart"/>
      <w:r w:rsidRPr="009D0503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справ;</w:t>
      </w:r>
      <w:r w:rsidRPr="009D05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D05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>;</w:t>
      </w:r>
      <w:r w:rsidRPr="009D05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D05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правова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кваліфікація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закону до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правовідносин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прохальна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промови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звернена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суду.</w:t>
      </w:r>
      <w:r w:rsidRPr="009D05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дебатів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з’ясування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lastRenderedPageBreak/>
        <w:t>дослідження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ст. 194 ЦПК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клопотати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перед судом. Суд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постановляє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ухвалу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з’ясування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з’ясування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дебати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загальному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порядку.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винесення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знайомитись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протоколами,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записом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судовим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незгоди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положеннями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подати суду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неповноти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неправильності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наполягати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усуненні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Бере участь в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мирової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позову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позову. 4. Права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обґрунтованості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постанов.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подавати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апеляційні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інстанції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вірно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оскарження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апеляційної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інстанції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до ст. 303 ЦПК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розглядає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доводів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апеляційної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позовних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заявлених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інстанції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Строк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оскарження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проголошення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оскарження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20 –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Строк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оскарження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Строк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касаційного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оскарження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законної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ухвалою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суду. Перегляд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ухвал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винятковими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обставинами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перегляду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касаційному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порядку ( ст. 353-360).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виняткових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Перегляд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ухвал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нововиявленими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обставинами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(ст. 361-366). Заяви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ідставою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для перегляду. 5. Участь адвоката у </w:t>
      </w:r>
      <w:proofErr w:type="spellStart"/>
      <w:proofErr w:type="gramStart"/>
      <w:r w:rsidRPr="009D0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проваджень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Адвокат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>заочному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, особливо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доказування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доведення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позовному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провадженні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спрямовується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доведення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суб’єктивних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обов’язкі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 повинен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доказування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мети, на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спрямовано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весь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судовий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. У </w:t>
      </w:r>
      <w:proofErr w:type="gramStart"/>
      <w:r w:rsidRPr="009D0503">
        <w:rPr>
          <w:rFonts w:ascii="Times New Roman" w:hAnsi="Times New Roman" w:cs="Times New Roman"/>
          <w:sz w:val="24"/>
          <w:szCs w:val="24"/>
        </w:rPr>
        <w:t>наказному</w:t>
      </w:r>
      <w:proofErr w:type="gram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провадженні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адвокат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9D0503">
        <w:rPr>
          <w:rFonts w:ascii="Times New Roman" w:hAnsi="Times New Roman" w:cs="Times New Roman"/>
          <w:sz w:val="24"/>
          <w:szCs w:val="24"/>
        </w:rPr>
        <w:t>доказуванні</w:t>
      </w:r>
      <w:proofErr w:type="spellEnd"/>
      <w:r w:rsidRPr="009D0503">
        <w:rPr>
          <w:rFonts w:ascii="Times New Roman" w:hAnsi="Times New Roman" w:cs="Times New Roman"/>
          <w:sz w:val="24"/>
          <w:szCs w:val="24"/>
        </w:rPr>
        <w:t>.</w:t>
      </w:r>
    </w:p>
    <w:sectPr w:rsidR="00735362" w:rsidRPr="009D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D0503"/>
    <w:rsid w:val="00735362"/>
    <w:rsid w:val="009728C0"/>
    <w:rsid w:val="009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2020-09-01T16:42:00Z</dcterms:created>
  <dcterms:modified xsi:type="dcterms:W3CDTF">2020-09-01T16:42:00Z</dcterms:modified>
</cp:coreProperties>
</file>