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beforeAutospacing="0" w:after="300" w:afterAutospacing="0"/>
        <w:jc w:val="center"/>
        <w:rPr>
          <w:rFonts w:hint="default" w:asciiTheme="majorHAnsi" w:hAnsiTheme="majorHAnsi"/>
          <w:b/>
          <w:sz w:val="28"/>
          <w:szCs w:val="28"/>
          <w:lang w:val="fr-FR"/>
        </w:rPr>
      </w:pPr>
      <w:bookmarkStart w:id="0" w:name="_GoBack"/>
      <w:bookmarkEnd w:id="0"/>
      <w:r>
        <w:rPr>
          <w:rFonts w:hint="default" w:asciiTheme="majorHAnsi" w:hAnsiTheme="majorHAnsi"/>
          <w:b/>
          <w:sz w:val="28"/>
          <w:szCs w:val="28"/>
          <w:lang w:val="fr-FR"/>
        </w:rPr>
        <w:t>Consigne pour ecrire la synthèse</w:t>
      </w:r>
    </w:p>
    <w:p>
      <w:pPr>
        <w:pStyle w:val="3"/>
        <w:spacing w:before="0" w:beforeAutospacing="0" w:after="300" w:afterAutospacing="0"/>
        <w:jc w:val="both"/>
        <w:rPr>
          <w:rFonts w:hint="default" w:asciiTheme="majorHAnsi" w:hAnsiTheme="majorHAnsi"/>
          <w:b/>
          <w:sz w:val="28"/>
          <w:szCs w:val="28"/>
          <w:lang w:val="fr-FR"/>
        </w:rPr>
      </w:pPr>
    </w:p>
    <w:p>
      <w:pPr>
        <w:pStyle w:val="3"/>
        <w:spacing w:before="0" w:beforeAutospacing="0" w:after="300" w:afterAutospacing="0"/>
        <w:jc w:val="both"/>
        <w:rPr>
          <w:rFonts w:asciiTheme="majorHAnsi" w:hAnsiTheme="majorHAnsi"/>
          <w:sz w:val="28"/>
          <w:szCs w:val="28"/>
          <w:lang w:val="fr-FR"/>
        </w:rPr>
      </w:pPr>
      <w:r>
        <w:rPr>
          <w:rFonts w:asciiTheme="majorHAnsi" w:hAnsiTheme="majorHAnsi"/>
          <w:sz w:val="28"/>
          <w:szCs w:val="28"/>
          <w:lang w:val="fr-FR"/>
        </w:rPr>
        <w:t xml:space="preserve">Ce dossier a pour objectif de vous permettre de comprendre des exigences à l’exercice de </w:t>
      </w:r>
      <w:r>
        <w:rPr>
          <w:rFonts w:asciiTheme="majorHAnsi" w:hAnsiTheme="majorHAnsi"/>
          <w:b/>
          <w:sz w:val="28"/>
          <w:szCs w:val="28"/>
          <w:lang w:val="fr-FR"/>
        </w:rPr>
        <w:t>la note de synthèse</w:t>
      </w:r>
      <w:r>
        <w:rPr>
          <w:rFonts w:asciiTheme="majorHAnsi" w:hAnsiTheme="majorHAnsi"/>
          <w:sz w:val="28"/>
          <w:szCs w:val="28"/>
          <w:lang w:val="fr-FR"/>
        </w:rPr>
        <w:t xml:space="preserve"> </w:t>
      </w:r>
    </w:p>
    <w:p>
      <w:pPr>
        <w:pStyle w:val="3"/>
        <w:spacing w:before="0" w:beforeAutospacing="0" w:after="300" w:afterAutospacing="0"/>
        <w:jc w:val="both"/>
        <w:rPr>
          <w:rFonts w:asciiTheme="majorHAnsi" w:hAnsiTheme="majorHAnsi"/>
          <w:sz w:val="28"/>
          <w:szCs w:val="28"/>
          <w:lang w:val="fr-FR"/>
        </w:rPr>
      </w:pPr>
      <w:r>
        <w:rPr>
          <w:rFonts w:asciiTheme="majorHAnsi" w:hAnsiTheme="majorHAnsi"/>
          <w:sz w:val="28"/>
          <w:szCs w:val="28"/>
          <w:lang w:val="fr-FR"/>
        </w:rPr>
        <w:t>Vous trouverez dans ce  dossier l’ensemble des réponses apportées aux différents écueils qui vous empêchent de progresser et de réussir cette épreuve souvent redoutée. C’est la raison pour laquelle les exercices proposés sont tous différents et concernent aussi bien des impératifs de fond que de forme.</w:t>
      </w:r>
    </w:p>
    <w:p>
      <w:pPr>
        <w:pStyle w:val="3"/>
        <w:spacing w:before="0" w:beforeAutospacing="0" w:after="300" w:afterAutospacing="0"/>
        <w:jc w:val="center"/>
        <w:rPr>
          <w:rFonts w:asciiTheme="majorHAnsi" w:hAnsiTheme="majorHAnsi"/>
          <w:b/>
          <w:sz w:val="28"/>
          <w:szCs w:val="28"/>
          <w:lang w:val="fr-FR"/>
        </w:rPr>
      </w:pPr>
      <w:r>
        <w:rPr>
          <w:rFonts w:asciiTheme="majorHAnsi" w:hAnsiTheme="majorHAnsi"/>
          <w:b/>
          <w:sz w:val="28"/>
          <w:szCs w:val="28"/>
          <w:highlight w:val="yellow"/>
          <w:lang w:val="fr-FR"/>
        </w:rPr>
        <w:t>I. Les démarches nécessaires pour réussir l’épreuve</w:t>
      </w:r>
    </w:p>
    <w:p>
      <w:pPr>
        <w:spacing w:before="100" w:beforeAutospacing="1" w:after="100" w:afterAutospacing="1" w:line="240" w:lineRule="auto"/>
        <w:jc w:val="both"/>
        <w:outlineLvl w:val="2"/>
        <w:rPr>
          <w:rFonts w:eastAsia="Times New Roman" w:cs="Times New Roman" w:asciiTheme="majorHAnsi" w:hAnsiTheme="majorHAnsi"/>
          <w:b/>
          <w:bCs/>
          <w:sz w:val="28"/>
          <w:szCs w:val="28"/>
          <w:lang w:val="fr-FR" w:eastAsia="ru-RU"/>
        </w:rPr>
      </w:pPr>
      <w:r>
        <w:rPr>
          <w:rFonts w:eastAsia="Times New Roman" w:cs="Times New Roman" w:asciiTheme="majorHAnsi" w:hAnsiTheme="majorHAnsi"/>
          <w:b/>
          <w:bCs/>
          <w:sz w:val="28"/>
          <w:szCs w:val="28"/>
          <w:lang w:val="fr-FR" w:eastAsia="ru-RU"/>
        </w:rPr>
        <w:t>L’analyse des documents proposés pour la synthèse</w:t>
      </w:r>
    </w:p>
    <w:p>
      <w:pPr>
        <w:pStyle w:val="3"/>
        <w:spacing w:before="0" w:beforeAutospacing="0" w:after="300" w:afterAutospacing="0"/>
        <w:jc w:val="both"/>
        <w:rPr>
          <w:rFonts w:asciiTheme="majorHAnsi" w:hAnsiTheme="majorHAnsi"/>
          <w:sz w:val="28"/>
          <w:szCs w:val="28"/>
          <w:shd w:val="clear" w:color="auto" w:fill="FFFFFF"/>
          <w:lang w:val="fr-FR"/>
        </w:rPr>
      </w:pPr>
      <w:r>
        <w:rPr>
          <w:rFonts w:asciiTheme="majorHAnsi" w:hAnsiTheme="majorHAnsi"/>
          <w:sz w:val="28"/>
          <w:szCs w:val="28"/>
          <w:shd w:val="clear" w:color="auto" w:fill="FFFFFF"/>
          <w:lang w:val="fr-FR"/>
        </w:rPr>
        <w:t>Cette analyse consiste d'abord à étudier le dossier (</w:t>
      </w:r>
      <w:r>
        <w:rPr>
          <w:rFonts w:asciiTheme="majorHAnsi" w:hAnsiTheme="majorHAnsi"/>
          <w:b/>
          <w:sz w:val="28"/>
          <w:szCs w:val="28"/>
          <w:shd w:val="clear" w:color="auto" w:fill="FFFFFF"/>
          <w:lang w:val="fr-FR"/>
        </w:rPr>
        <w:t>Annexe 1</w:t>
      </w:r>
      <w:r>
        <w:rPr>
          <w:rFonts w:asciiTheme="majorHAnsi" w:hAnsiTheme="majorHAnsi"/>
          <w:sz w:val="28"/>
          <w:szCs w:val="28"/>
          <w:shd w:val="clear" w:color="auto" w:fill="FFFFFF"/>
          <w:lang w:val="fr-FR"/>
        </w:rPr>
        <w:t>) et ensuite à en réaliser le relevé d'idées (</w:t>
      </w:r>
      <w:r>
        <w:rPr>
          <w:rFonts w:asciiTheme="majorHAnsi" w:hAnsiTheme="majorHAnsi"/>
          <w:b/>
          <w:sz w:val="28"/>
          <w:szCs w:val="28"/>
          <w:shd w:val="clear" w:color="auto" w:fill="FFFFFF"/>
          <w:lang w:val="fr-FR"/>
        </w:rPr>
        <w:t>Annexe 2</w:t>
      </w:r>
      <w:r>
        <w:rPr>
          <w:rFonts w:asciiTheme="majorHAnsi" w:hAnsiTheme="majorHAnsi"/>
          <w:sz w:val="28"/>
          <w:szCs w:val="28"/>
          <w:shd w:val="clear" w:color="auto" w:fill="FFFFFF"/>
          <w:lang w:val="fr-FR"/>
        </w:rPr>
        <w:t>).</w:t>
      </w:r>
    </w:p>
    <w:p>
      <w:pPr>
        <w:spacing w:before="100" w:beforeAutospacing="1" w:after="100" w:afterAutospacing="1" w:line="240" w:lineRule="auto"/>
        <w:jc w:val="both"/>
        <w:outlineLvl w:val="3"/>
        <w:rPr>
          <w:rFonts w:eastAsia="Times New Roman" w:cs="Times New Roman" w:asciiTheme="majorHAnsi" w:hAnsiTheme="majorHAnsi"/>
          <w:b/>
          <w:bCs/>
          <w:color w:val="FF0000"/>
          <w:sz w:val="28"/>
          <w:szCs w:val="28"/>
          <w:lang w:val="fr-FR" w:eastAsia="ru-RU"/>
        </w:rPr>
      </w:pPr>
      <w:r>
        <w:rPr>
          <w:rFonts w:eastAsia="Times New Roman" w:cs="Times New Roman" w:asciiTheme="majorHAnsi" w:hAnsiTheme="majorHAnsi"/>
          <w:b/>
          <w:bCs/>
          <w:color w:val="FF0000"/>
          <w:sz w:val="28"/>
          <w:szCs w:val="28"/>
          <w:lang w:val="fr-FR" w:eastAsia="ru-RU"/>
        </w:rPr>
        <w:t>A. L'étude des documents</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 xml:space="preserve">Elle débute par </w:t>
      </w:r>
      <w:r>
        <w:rPr>
          <w:rFonts w:eastAsia="Times New Roman" w:cs="Times New Roman" w:asciiTheme="majorHAnsi" w:hAnsiTheme="majorHAnsi"/>
          <w:b/>
          <w:i/>
          <w:sz w:val="28"/>
          <w:szCs w:val="28"/>
          <w:lang w:val="fr-FR" w:eastAsia="ru-RU"/>
        </w:rPr>
        <w:t>l'analyse du sujet</w:t>
      </w:r>
      <w:r>
        <w:rPr>
          <w:rFonts w:eastAsia="Times New Roman" w:cs="Times New Roman" w:asciiTheme="majorHAnsi" w:hAnsiTheme="majorHAnsi"/>
          <w:sz w:val="28"/>
          <w:szCs w:val="28"/>
          <w:lang w:val="fr-FR" w:eastAsia="ru-RU"/>
        </w:rPr>
        <w:t xml:space="preserve">. Il faut considérer notamment </w:t>
      </w:r>
      <w:r>
        <w:rPr>
          <w:rFonts w:eastAsia="Times New Roman" w:cs="Times New Roman" w:asciiTheme="majorHAnsi" w:hAnsiTheme="majorHAnsi"/>
          <w:b/>
          <w:i/>
          <w:sz w:val="28"/>
          <w:szCs w:val="28"/>
          <w:lang w:val="fr-FR" w:eastAsia="ru-RU"/>
        </w:rPr>
        <w:t>les mots clés</w:t>
      </w:r>
      <w:r>
        <w:rPr>
          <w:rFonts w:eastAsia="Times New Roman" w:cs="Times New Roman" w:asciiTheme="majorHAnsi" w:hAnsiTheme="majorHAnsi"/>
          <w:b/>
          <w:sz w:val="28"/>
          <w:szCs w:val="28"/>
          <w:lang w:val="fr-FR" w:eastAsia="ru-RU"/>
        </w:rPr>
        <w:t xml:space="preserve"> </w:t>
      </w:r>
      <w:r>
        <w:rPr>
          <w:rFonts w:eastAsia="Times New Roman" w:cs="Times New Roman" w:asciiTheme="majorHAnsi" w:hAnsiTheme="majorHAnsi"/>
          <w:sz w:val="28"/>
          <w:szCs w:val="28"/>
          <w:lang w:val="fr-FR" w:eastAsia="ru-RU"/>
        </w:rPr>
        <w:t xml:space="preserve">et s'attacher à </w:t>
      </w:r>
      <w:r>
        <w:rPr>
          <w:rFonts w:eastAsia="Times New Roman" w:cs="Times New Roman" w:asciiTheme="majorHAnsi" w:hAnsiTheme="majorHAnsi"/>
          <w:i/>
          <w:sz w:val="28"/>
          <w:szCs w:val="28"/>
          <w:lang w:val="fr-FR" w:eastAsia="ru-RU"/>
        </w:rPr>
        <w:t>identifier le thème</w:t>
      </w:r>
      <w:r>
        <w:rPr>
          <w:rFonts w:eastAsia="Times New Roman" w:cs="Times New Roman" w:asciiTheme="majorHAnsi" w:hAnsiTheme="majorHAnsi"/>
          <w:sz w:val="28"/>
          <w:szCs w:val="28"/>
          <w:lang w:val="fr-FR" w:eastAsia="ru-RU"/>
        </w:rPr>
        <w:t xml:space="preserve"> en essayant également, si possible, de </w:t>
      </w:r>
      <w:r>
        <w:rPr>
          <w:rFonts w:eastAsia="Times New Roman" w:cs="Times New Roman" w:asciiTheme="majorHAnsi" w:hAnsiTheme="majorHAnsi"/>
          <w:i/>
          <w:sz w:val="28"/>
          <w:szCs w:val="28"/>
          <w:lang w:val="fr-FR" w:eastAsia="ru-RU"/>
        </w:rPr>
        <w:t>déterminer</w:t>
      </w:r>
      <w:r>
        <w:rPr>
          <w:rFonts w:eastAsia="Times New Roman" w:cs="Times New Roman" w:asciiTheme="majorHAnsi" w:hAnsiTheme="majorHAnsi"/>
          <w:sz w:val="28"/>
          <w:szCs w:val="28"/>
          <w:lang w:val="fr-FR" w:eastAsia="ru-RU"/>
        </w:rPr>
        <w:t xml:space="preserve">, quels sont </w:t>
      </w:r>
      <w:r>
        <w:rPr>
          <w:rFonts w:eastAsia="Times New Roman" w:cs="Times New Roman" w:asciiTheme="majorHAnsi" w:hAnsiTheme="majorHAnsi"/>
          <w:i/>
          <w:sz w:val="28"/>
          <w:szCs w:val="28"/>
          <w:lang w:val="fr-FR" w:eastAsia="ru-RU"/>
        </w:rPr>
        <w:t>les objectifs de</w:t>
      </w:r>
      <w:r>
        <w:rPr>
          <w:rFonts w:eastAsia="Times New Roman" w:cs="Times New Roman" w:asciiTheme="majorHAnsi" w:hAnsiTheme="majorHAnsi"/>
          <w:sz w:val="28"/>
          <w:szCs w:val="28"/>
          <w:lang w:val="fr-FR" w:eastAsia="ru-RU"/>
        </w:rPr>
        <w:t xml:space="preserve"> la   synthèse.</w:t>
      </w:r>
    </w:p>
    <w:p>
      <w:pPr>
        <w:spacing w:before="100" w:beforeAutospacing="1" w:after="100" w:afterAutospacing="1" w:line="240" w:lineRule="auto"/>
        <w:jc w:val="both"/>
        <w:rPr>
          <w:rFonts w:eastAsia="Times New Roman" w:cs="Times New Roman" w:asciiTheme="majorHAnsi" w:hAnsiTheme="majorHAnsi"/>
          <w:sz w:val="28"/>
          <w:szCs w:val="28"/>
          <w:lang w:eastAsia="ru-RU"/>
        </w:rPr>
      </w:pPr>
      <w:r>
        <w:rPr>
          <w:rFonts w:eastAsia="Times New Roman" w:cs="Times New Roman" w:asciiTheme="majorHAnsi" w:hAnsiTheme="majorHAnsi"/>
          <w:sz w:val="28"/>
          <w:szCs w:val="28"/>
          <w:lang w:val="fr-FR" w:eastAsia="ru-RU"/>
        </w:rPr>
        <w:t xml:space="preserve">Vient ensuite le survol du dossier où il faut seulement prendre en compte </w:t>
      </w:r>
      <w:r>
        <w:rPr>
          <w:rFonts w:eastAsia="Times New Roman" w:cs="Times New Roman" w:asciiTheme="majorHAnsi" w:hAnsiTheme="majorHAnsi"/>
          <w:i/>
          <w:sz w:val="28"/>
          <w:szCs w:val="28"/>
          <w:lang w:val="fr-FR" w:eastAsia="ru-RU"/>
        </w:rPr>
        <w:t>les titres, sous-titres, résumés d'articles (ou chapeaux)</w:t>
      </w:r>
      <w:r>
        <w:rPr>
          <w:rFonts w:eastAsia="Times New Roman" w:cs="Times New Roman" w:asciiTheme="majorHAnsi" w:hAnsiTheme="majorHAnsi"/>
          <w:sz w:val="28"/>
          <w:szCs w:val="28"/>
          <w:lang w:val="fr-FR" w:eastAsia="ru-RU"/>
        </w:rPr>
        <w:t xml:space="preserve">, ainsi que </w:t>
      </w:r>
      <w:r>
        <w:rPr>
          <w:rFonts w:eastAsia="Times New Roman" w:cs="Times New Roman" w:asciiTheme="majorHAnsi" w:hAnsiTheme="majorHAnsi"/>
          <w:i/>
          <w:sz w:val="28"/>
          <w:szCs w:val="28"/>
          <w:lang w:val="fr-FR" w:eastAsia="ru-RU"/>
        </w:rPr>
        <w:t>les passages mis en relief</w:t>
      </w:r>
      <w:r>
        <w:rPr>
          <w:rFonts w:eastAsia="Times New Roman" w:cs="Times New Roman" w:asciiTheme="majorHAnsi" w:hAnsiTheme="majorHAnsi"/>
          <w:sz w:val="28"/>
          <w:szCs w:val="28"/>
          <w:lang w:val="fr-FR" w:eastAsia="ru-RU"/>
        </w:rPr>
        <w:t xml:space="preserve"> (qu'ils soient encadrés, en gras, en italique ou soulignés). </w:t>
      </w:r>
      <w:r>
        <w:rPr>
          <w:rFonts w:eastAsia="Times New Roman" w:cs="Times New Roman" w:asciiTheme="majorHAnsi" w:hAnsiTheme="majorHAnsi"/>
          <w:sz w:val="28"/>
          <w:szCs w:val="28"/>
          <w:lang w:eastAsia="ru-RU"/>
        </w:rPr>
        <w:t>Il faut parvenir à:</w:t>
      </w:r>
    </w:p>
    <w:p>
      <w:pPr>
        <w:numPr>
          <w:ilvl w:val="0"/>
          <w:numId w:val="1"/>
        </w:num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comprendre le sens général de chaque document ;</w:t>
      </w:r>
    </w:p>
    <w:p>
      <w:pPr>
        <w:numPr>
          <w:ilvl w:val="0"/>
          <w:numId w:val="1"/>
        </w:num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évaluer l'adéquation de chaque document avec l'intitulé du sujet ;</w:t>
      </w:r>
    </w:p>
    <w:p>
      <w:pPr>
        <w:numPr>
          <w:ilvl w:val="0"/>
          <w:numId w:val="1"/>
        </w:num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déterminer un ordre de lecture des documents en fonction de leur nature et de leur importance.</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L'étude des documents se poursuit par une analyse plus approfondie des textes. Celle-ci est sélective : les passages ou documents n'ayant pas de rapport avec le sujet sont ignorés. Il faut procéder paragraphe par paragraphe et veiller à faire la part entre l'essentiel et les éléments secondaires.</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L'étude des documents conduit à un relevé d'idées qui sera utilisé plus tard pour établir le plan de la note de synthèse.</w:t>
      </w:r>
    </w:p>
    <w:p>
      <w:pPr>
        <w:spacing w:before="100" w:beforeAutospacing="1" w:after="100" w:afterAutospacing="1" w:line="240" w:lineRule="auto"/>
        <w:jc w:val="both"/>
        <w:rPr>
          <w:rFonts w:eastAsia="Times New Roman" w:cs="Times New Roman" w:asciiTheme="majorHAnsi" w:hAnsiTheme="majorHAnsi"/>
          <w:b/>
          <w:color w:val="FF0000"/>
          <w:sz w:val="28"/>
          <w:szCs w:val="28"/>
          <w:lang w:val="fr-FR" w:eastAsia="ru-RU"/>
        </w:rPr>
      </w:pPr>
      <w:r>
        <w:rPr>
          <w:rFonts w:eastAsia="Times New Roman" w:cs="Times New Roman" w:asciiTheme="majorHAnsi" w:hAnsiTheme="majorHAnsi"/>
          <w:b/>
          <w:color w:val="FF0000"/>
          <w:sz w:val="28"/>
          <w:szCs w:val="28"/>
          <w:lang w:val="fr-FR" w:eastAsia="ru-RU"/>
        </w:rPr>
        <w:t>Faites exercice 1 proposé dans l’annexe 2.</w:t>
      </w:r>
    </w:p>
    <w:p>
      <w:pPr>
        <w:spacing w:before="100" w:beforeAutospacing="1" w:after="100" w:afterAutospacing="1" w:line="240" w:lineRule="auto"/>
        <w:jc w:val="both"/>
        <w:outlineLvl w:val="3"/>
        <w:rPr>
          <w:rFonts w:eastAsia="Times New Roman" w:cs="Times New Roman" w:asciiTheme="majorHAnsi" w:hAnsiTheme="majorHAnsi"/>
          <w:b/>
          <w:bCs/>
          <w:color w:val="FF0000"/>
          <w:sz w:val="28"/>
          <w:szCs w:val="28"/>
          <w:lang w:val="fr-FR" w:eastAsia="ru-RU"/>
        </w:rPr>
      </w:pPr>
      <w:r>
        <w:rPr>
          <w:rFonts w:eastAsia="Times New Roman" w:cs="Times New Roman" w:asciiTheme="majorHAnsi" w:hAnsiTheme="majorHAnsi"/>
          <w:b/>
          <w:bCs/>
          <w:color w:val="FF0000"/>
          <w:sz w:val="28"/>
          <w:szCs w:val="28"/>
          <w:lang w:val="fr-FR" w:eastAsia="ru-RU"/>
        </w:rPr>
        <w:t>B. Le relevé d'idées</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 xml:space="preserve">Le relevé d'idées est l'aboutissement de l'analyse des différents documents, étudiés  </w:t>
      </w:r>
      <w:r>
        <w:rPr>
          <w:rFonts w:eastAsia="Times New Roman" w:cs="Times New Roman" w:asciiTheme="majorHAnsi" w:hAnsiTheme="majorHAnsi"/>
          <w:b/>
          <w:sz w:val="28"/>
          <w:szCs w:val="28"/>
          <w:lang w:val="fr-FR" w:eastAsia="ru-RU"/>
        </w:rPr>
        <w:t>par ordre d'importance</w:t>
      </w:r>
      <w:r>
        <w:rPr>
          <w:rFonts w:eastAsia="Times New Roman" w:cs="Times New Roman" w:asciiTheme="majorHAnsi" w:hAnsiTheme="majorHAnsi"/>
          <w:sz w:val="28"/>
          <w:szCs w:val="28"/>
          <w:lang w:val="fr-FR" w:eastAsia="ru-RU"/>
        </w:rPr>
        <w:t xml:space="preserve">. Une </w:t>
      </w:r>
      <w:r>
        <w:rPr>
          <w:rFonts w:eastAsia="Times New Roman" w:cs="Times New Roman" w:asciiTheme="majorHAnsi" w:hAnsiTheme="majorHAnsi"/>
          <w:b/>
          <w:sz w:val="28"/>
          <w:szCs w:val="28"/>
          <w:lang w:val="fr-FR" w:eastAsia="ru-RU"/>
        </w:rPr>
        <w:t>des méthodes</w:t>
      </w:r>
      <w:r>
        <w:rPr>
          <w:rFonts w:eastAsia="Times New Roman" w:cs="Times New Roman" w:asciiTheme="majorHAnsi" w:hAnsiTheme="majorHAnsi"/>
          <w:sz w:val="28"/>
          <w:szCs w:val="28"/>
          <w:lang w:val="fr-FR" w:eastAsia="ru-RU"/>
        </w:rPr>
        <w:t xml:space="preserve">   possibles est  notamment </w:t>
      </w:r>
      <w:r>
        <w:rPr>
          <w:rFonts w:eastAsia="Times New Roman" w:cs="Times New Roman" w:asciiTheme="majorHAnsi" w:hAnsiTheme="majorHAnsi"/>
          <w:b/>
          <w:sz w:val="28"/>
          <w:szCs w:val="28"/>
          <w:lang w:val="fr-FR" w:eastAsia="ru-RU"/>
        </w:rPr>
        <w:t>celle des colonnes.</w:t>
      </w:r>
      <w:r>
        <w:rPr>
          <w:rFonts w:eastAsia="Times New Roman" w:cs="Times New Roman" w:asciiTheme="majorHAnsi" w:hAnsiTheme="majorHAnsi"/>
          <w:sz w:val="28"/>
          <w:szCs w:val="28"/>
          <w:lang w:val="fr-FR" w:eastAsia="ru-RU"/>
        </w:rPr>
        <w:t xml:space="preserve"> Elle consiste à matérialiser, au brouillon, des colonnes correspondant chacune à un document, une dernière colonne supplémentaire étant rajoutée afin d'y noter les idées susceptibles d'être utiles pour l'introduction, la conclusion,   le développement de la synthèse.  </w:t>
      </w:r>
      <w:r>
        <w:rPr>
          <w:rFonts w:eastAsia="Times New Roman" w:cs="Times New Roman" w:asciiTheme="majorHAnsi" w:hAnsiTheme="majorHAnsi"/>
          <w:sz w:val="28"/>
          <w:szCs w:val="28"/>
          <w:lang w:val="fr-FR" w:eastAsia="ru-RU"/>
        </w:rPr>
        <w:br w:type="textWrapping"/>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0"/>
        <w:gridCol w:w="2745"/>
        <w:gridCol w:w="200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5" w:hRule="atLeast"/>
        </w:trPr>
        <w:tc>
          <w:tcPr>
            <w:tcW w:w="2870" w:type="dxa"/>
            <w:vMerge w:val="restart"/>
          </w:tcPr>
          <w:p>
            <w:pPr>
              <w:spacing w:before="100" w:beforeAutospacing="1" w:after="100" w:afterAutospacing="1" w:line="240" w:lineRule="auto"/>
              <w:jc w:val="center"/>
              <w:rPr>
                <w:rFonts w:eastAsia="Times New Roman" w:cs="Times New Roman" w:asciiTheme="majorHAnsi" w:hAnsiTheme="majorHAnsi"/>
                <w:b/>
                <w:sz w:val="28"/>
                <w:szCs w:val="28"/>
                <w:lang w:val="fr-FR" w:eastAsia="ru-RU"/>
              </w:rPr>
            </w:pPr>
            <w:r>
              <w:rPr>
                <w:rFonts w:eastAsia="Times New Roman" w:cs="Times New Roman" w:asciiTheme="majorHAnsi" w:hAnsiTheme="majorHAnsi"/>
                <w:b/>
                <w:sz w:val="28"/>
                <w:szCs w:val="28"/>
                <w:lang w:val="fr-FR" w:eastAsia="ru-RU"/>
              </w:rPr>
              <w:t>Document</w:t>
            </w:r>
          </w:p>
        </w:tc>
        <w:tc>
          <w:tcPr>
            <w:tcW w:w="2745" w:type="dxa"/>
            <w:vMerge w:val="restart"/>
          </w:tcPr>
          <w:p>
            <w:pPr>
              <w:spacing w:before="100" w:beforeAutospacing="1" w:after="100" w:afterAutospacing="1" w:line="240" w:lineRule="auto"/>
              <w:jc w:val="center"/>
              <w:rPr>
                <w:rFonts w:eastAsia="Times New Roman" w:cs="Times New Roman" w:asciiTheme="majorHAnsi" w:hAnsiTheme="majorHAnsi"/>
                <w:b/>
                <w:sz w:val="28"/>
                <w:szCs w:val="28"/>
                <w:lang w:val="fr-FR" w:eastAsia="ru-RU"/>
              </w:rPr>
            </w:pPr>
            <w:r>
              <w:rPr>
                <w:rFonts w:eastAsia="Times New Roman" w:cs="Times New Roman" w:asciiTheme="majorHAnsi" w:hAnsiTheme="majorHAnsi"/>
                <w:b/>
                <w:sz w:val="28"/>
                <w:szCs w:val="28"/>
                <w:lang w:val="fr-FR" w:eastAsia="ru-RU"/>
              </w:rPr>
              <w:t>idées</w:t>
            </w:r>
          </w:p>
        </w:tc>
        <w:tc>
          <w:tcPr>
            <w:tcW w:w="3956" w:type="dxa"/>
            <w:gridSpan w:val="2"/>
          </w:tcPr>
          <w:p>
            <w:pPr>
              <w:spacing w:before="100" w:beforeAutospacing="1" w:after="100" w:afterAutospacing="1" w:line="240" w:lineRule="auto"/>
              <w:jc w:val="both"/>
              <w:rPr>
                <w:rFonts w:eastAsia="Times New Roman" w:cs="Times New Roman" w:asciiTheme="majorHAnsi" w:hAnsiTheme="majorHAnsi"/>
                <w:b/>
                <w:sz w:val="28"/>
                <w:szCs w:val="28"/>
                <w:lang w:eastAsia="ru-RU"/>
              </w:rPr>
            </w:pPr>
            <w:r>
              <w:rPr>
                <w:rFonts w:eastAsia="Times New Roman" w:cs="Times New Roman" w:asciiTheme="majorHAnsi" w:hAnsiTheme="majorHAnsi"/>
                <w:b/>
                <w:sz w:val="28"/>
                <w:szCs w:val="28"/>
                <w:lang w:val="fr-FR" w:eastAsia="ru-RU"/>
              </w:rPr>
              <w:t>Idées supplémentaires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2870" w:type="dxa"/>
            <w:vMerge w:val="continue"/>
          </w:tcPr>
          <w:p>
            <w:pPr>
              <w:spacing w:before="100" w:beforeAutospacing="1" w:after="100" w:afterAutospacing="1" w:line="240" w:lineRule="auto"/>
              <w:jc w:val="center"/>
              <w:rPr>
                <w:rFonts w:eastAsia="Times New Roman" w:cs="Times New Roman" w:asciiTheme="majorHAnsi" w:hAnsiTheme="majorHAnsi"/>
                <w:b/>
                <w:sz w:val="28"/>
                <w:szCs w:val="28"/>
                <w:lang w:val="fr-FR" w:eastAsia="ru-RU"/>
              </w:rPr>
            </w:pPr>
          </w:p>
        </w:tc>
        <w:tc>
          <w:tcPr>
            <w:tcW w:w="2745" w:type="dxa"/>
            <w:vMerge w:val="continue"/>
          </w:tcPr>
          <w:p>
            <w:pPr>
              <w:spacing w:before="100" w:beforeAutospacing="1" w:after="100" w:afterAutospacing="1" w:line="240" w:lineRule="auto"/>
              <w:jc w:val="center"/>
              <w:rPr>
                <w:rFonts w:eastAsia="Times New Roman" w:cs="Times New Roman" w:asciiTheme="majorHAnsi" w:hAnsiTheme="majorHAnsi"/>
                <w:b/>
                <w:sz w:val="28"/>
                <w:szCs w:val="28"/>
                <w:lang w:val="fr-FR" w:eastAsia="ru-RU"/>
              </w:rPr>
            </w:pPr>
          </w:p>
        </w:tc>
        <w:tc>
          <w:tcPr>
            <w:tcW w:w="2006" w:type="dxa"/>
          </w:tcPr>
          <w:p>
            <w:pPr>
              <w:spacing w:before="100" w:beforeAutospacing="1" w:after="100" w:afterAutospacing="1" w:line="240" w:lineRule="auto"/>
              <w:rPr>
                <w:rFonts w:ascii="Times New Roman" w:hAnsi="Times New Roman" w:eastAsia="Times New Roman" w:cs="Times New Roman"/>
                <w:b/>
                <w:sz w:val="24"/>
                <w:szCs w:val="24"/>
                <w:lang w:val="fr-FR" w:eastAsia="ru-RU"/>
              </w:rPr>
            </w:pPr>
            <w:r>
              <w:rPr>
                <w:rFonts w:ascii="Times New Roman" w:hAnsi="Times New Roman" w:eastAsia="Times New Roman" w:cs="Times New Roman"/>
                <w:b/>
                <w:sz w:val="24"/>
                <w:szCs w:val="24"/>
                <w:lang w:val="fr-FR" w:eastAsia="ru-RU"/>
              </w:rPr>
              <w:t>les idées identiques ou voisines;</w:t>
            </w:r>
          </w:p>
        </w:tc>
        <w:tc>
          <w:tcPr>
            <w:tcW w:w="1950" w:type="dxa"/>
          </w:tcPr>
          <w:p>
            <w:pPr>
              <w:spacing w:before="100" w:beforeAutospacing="1" w:after="100" w:afterAutospacing="1" w:line="240" w:lineRule="auto"/>
              <w:rPr>
                <w:rFonts w:ascii="Times New Roman" w:hAnsi="Times New Roman" w:eastAsia="Times New Roman" w:cs="Times New Roman"/>
                <w:b/>
                <w:sz w:val="28"/>
                <w:szCs w:val="28"/>
                <w:lang w:val="fr-FR" w:eastAsia="ru-RU"/>
              </w:rPr>
            </w:pPr>
            <w:r>
              <w:rPr>
                <w:rFonts w:ascii="Times New Roman" w:hAnsi="Times New Roman" w:eastAsia="Times New Roman" w:cs="Times New Roman"/>
                <w:b/>
                <w:sz w:val="24"/>
                <w:szCs w:val="24"/>
                <w:lang w:eastAsia="ru-RU"/>
              </w:rPr>
              <w:t>les idées qui s’opposent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70" w:type="dxa"/>
          </w:tcPr>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Document 1</w:t>
            </w:r>
          </w:p>
        </w:tc>
        <w:tc>
          <w:tcPr>
            <w:tcW w:w="2745" w:type="dxa"/>
          </w:tcPr>
          <w:p>
            <w:pPr>
              <w:spacing w:before="100" w:beforeAutospacing="1" w:after="100" w:afterAutospacing="1" w:line="240" w:lineRule="auto"/>
              <w:jc w:val="both"/>
              <w:rPr>
                <w:rFonts w:eastAsia="Times New Roman" w:cs="Times New Roman" w:asciiTheme="majorHAnsi" w:hAnsiTheme="majorHAnsi"/>
                <w:sz w:val="28"/>
                <w:szCs w:val="28"/>
                <w:lang w:val="fr-FR" w:eastAsia="ru-RU"/>
              </w:rPr>
            </w:pPr>
          </w:p>
        </w:tc>
        <w:tc>
          <w:tcPr>
            <w:tcW w:w="2006" w:type="dxa"/>
          </w:tcPr>
          <w:p>
            <w:pPr>
              <w:spacing w:before="100" w:beforeAutospacing="1" w:after="100" w:afterAutospacing="1" w:line="240" w:lineRule="auto"/>
              <w:jc w:val="both"/>
              <w:rPr>
                <w:rFonts w:eastAsia="Times New Roman" w:cs="Times New Roman" w:asciiTheme="majorHAnsi" w:hAnsiTheme="majorHAnsi"/>
                <w:sz w:val="28"/>
                <w:szCs w:val="28"/>
                <w:lang w:val="fr-FR" w:eastAsia="ru-RU"/>
              </w:rPr>
            </w:pPr>
          </w:p>
        </w:tc>
        <w:tc>
          <w:tcPr>
            <w:tcW w:w="1950" w:type="dxa"/>
          </w:tcPr>
          <w:p>
            <w:pPr>
              <w:spacing w:before="100" w:beforeAutospacing="1" w:after="100" w:afterAutospacing="1" w:line="240" w:lineRule="auto"/>
              <w:jc w:val="both"/>
              <w:rPr>
                <w:rFonts w:eastAsia="Times New Roman" w:cs="Times New Roman" w:asciiTheme="majorHAnsi" w:hAnsiTheme="majorHAnsi"/>
                <w:sz w:val="28"/>
                <w:szCs w:val="28"/>
                <w:lang w:val="fr-FR" w:eastAsia="ru-RU"/>
              </w:rPr>
            </w:pPr>
          </w:p>
        </w:tc>
      </w:tr>
    </w:tbl>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 xml:space="preserve"> </w:t>
      </w:r>
      <w:r>
        <w:rPr>
          <w:rFonts w:eastAsia="Times New Roman" w:cs="Times New Roman" w:asciiTheme="majorHAnsi" w:hAnsiTheme="majorHAnsi"/>
          <w:b/>
          <w:sz w:val="28"/>
          <w:szCs w:val="28"/>
          <w:lang w:val="fr-FR" w:eastAsia="ru-RU"/>
        </w:rPr>
        <w:t>Attention :</w:t>
      </w:r>
      <w:r>
        <w:rPr>
          <w:rFonts w:eastAsia="Times New Roman" w:cs="Times New Roman" w:asciiTheme="majorHAnsi" w:hAnsiTheme="majorHAnsi"/>
          <w:sz w:val="28"/>
          <w:szCs w:val="28"/>
          <w:lang w:val="fr-FR" w:eastAsia="ru-RU"/>
        </w:rPr>
        <w:t xml:space="preserve">    deux </w:t>
      </w:r>
      <w:r>
        <w:rPr>
          <w:rFonts w:cs="Times New Roman" w:asciiTheme="majorHAnsi" w:hAnsiTheme="majorHAnsi"/>
          <w:color w:val="222222"/>
          <w:sz w:val="28"/>
          <w:szCs w:val="28"/>
          <w:shd w:val="clear" w:color="auto" w:fill="FFFFFF"/>
          <w:lang w:val="fr-FR"/>
        </w:rPr>
        <w:t>obstacles</w:t>
      </w:r>
      <w:r>
        <w:rPr>
          <w:rFonts w:eastAsia="Times New Roman" w:cs="Times New Roman" w:asciiTheme="majorHAnsi" w:hAnsiTheme="majorHAnsi"/>
          <w:sz w:val="28"/>
          <w:szCs w:val="28"/>
          <w:lang w:val="fr-FR" w:eastAsia="ru-RU"/>
        </w:rPr>
        <w:t xml:space="preserve"> sont à éviter :  le relevé des idées ne doit pas être trop sélectif ou, au contraire, effectuer un relevé trop étoffé, </w:t>
      </w:r>
      <w:r>
        <w:rPr>
          <w:rFonts w:cs="Times New Roman" w:asciiTheme="majorHAnsi" w:hAnsiTheme="majorHAnsi"/>
          <w:color w:val="222222"/>
          <w:sz w:val="28"/>
          <w:szCs w:val="28"/>
          <w:shd w:val="clear" w:color="auto" w:fill="FFFFFF"/>
          <w:lang w:val="fr-FR"/>
        </w:rPr>
        <w:t>dont le contenu est riche et varié.</w:t>
      </w:r>
      <w:r>
        <w:rPr>
          <w:rFonts w:eastAsia="Times New Roman" w:cs="Times New Roman" w:asciiTheme="majorHAnsi" w:hAnsiTheme="majorHAnsi"/>
          <w:sz w:val="28"/>
          <w:szCs w:val="28"/>
          <w:lang w:val="fr-FR" w:eastAsia="ru-RU"/>
        </w:rPr>
        <w:br w:type="textWrapping"/>
      </w:r>
      <w:r>
        <w:rPr>
          <w:rFonts w:eastAsia="Times New Roman" w:cs="Times New Roman" w:asciiTheme="majorHAnsi" w:hAnsiTheme="majorHAnsi"/>
          <w:sz w:val="28"/>
          <w:szCs w:val="28"/>
          <w:lang w:val="fr-FR" w:eastAsia="ru-RU"/>
        </w:rPr>
        <w:t xml:space="preserve">Bien entendu, </w:t>
      </w:r>
      <w:r>
        <w:rPr>
          <w:rFonts w:eastAsia="Times New Roman" w:cs="Times New Roman" w:asciiTheme="majorHAnsi" w:hAnsiTheme="majorHAnsi"/>
          <w:b/>
          <w:i/>
          <w:sz w:val="28"/>
          <w:szCs w:val="28"/>
          <w:lang w:val="fr-FR" w:eastAsia="ru-RU"/>
        </w:rPr>
        <w:t>il ne s'agit pas de recopier des extraits des documents</w:t>
      </w:r>
      <w:r>
        <w:rPr>
          <w:rFonts w:eastAsia="Times New Roman" w:cs="Times New Roman" w:asciiTheme="majorHAnsi" w:hAnsiTheme="majorHAnsi"/>
          <w:sz w:val="28"/>
          <w:szCs w:val="28"/>
          <w:lang w:val="fr-FR" w:eastAsia="ru-RU"/>
        </w:rPr>
        <w:t xml:space="preserve">. Vous devez exprimer </w:t>
      </w:r>
      <w:r>
        <w:rPr>
          <w:rFonts w:eastAsia="Times New Roman" w:cs="Times New Roman" w:asciiTheme="majorHAnsi" w:hAnsiTheme="majorHAnsi"/>
          <w:b/>
          <w:i/>
          <w:sz w:val="28"/>
          <w:szCs w:val="28"/>
          <w:lang w:val="fr-FR" w:eastAsia="ru-RU"/>
        </w:rPr>
        <w:t>de manière personnelle les idées essentielles</w:t>
      </w:r>
      <w:r>
        <w:rPr>
          <w:rFonts w:eastAsia="Times New Roman" w:cs="Times New Roman" w:asciiTheme="majorHAnsi" w:hAnsiTheme="majorHAnsi"/>
          <w:i/>
          <w:sz w:val="28"/>
          <w:szCs w:val="28"/>
          <w:lang w:val="fr-FR" w:eastAsia="ru-RU"/>
        </w:rPr>
        <w:t xml:space="preserve"> </w:t>
      </w:r>
      <w:r>
        <w:rPr>
          <w:rFonts w:eastAsia="Times New Roman" w:cs="Times New Roman" w:asciiTheme="majorHAnsi" w:hAnsiTheme="majorHAnsi"/>
          <w:sz w:val="28"/>
          <w:szCs w:val="28"/>
          <w:lang w:val="fr-FR" w:eastAsia="ru-RU"/>
        </w:rPr>
        <w:t>qui se dégagent de chaque document et rester fidèle aux textes, en étant suffisamment précis pour que vous puissiez   exploiter votre relevé, dans la suite de la composition de la synthèse, sans être obligé de revenir au dossier.</w:t>
      </w:r>
    </w:p>
    <w:p>
      <w:pPr>
        <w:spacing w:before="100" w:beforeAutospacing="1" w:after="100" w:afterAutospacing="1" w:line="240" w:lineRule="auto"/>
        <w:jc w:val="both"/>
        <w:rPr>
          <w:rFonts w:eastAsia="Times New Roman" w:cs="Times New Roman" w:asciiTheme="majorHAnsi" w:hAnsiTheme="majorHAnsi"/>
          <w:b/>
          <w:color w:val="FF0000"/>
          <w:sz w:val="28"/>
          <w:szCs w:val="28"/>
          <w:lang w:val="fr-FR" w:eastAsia="ru-RU"/>
        </w:rPr>
      </w:pPr>
      <w:r>
        <w:rPr>
          <w:rFonts w:eastAsia="Times New Roman" w:cs="Times New Roman" w:asciiTheme="majorHAnsi" w:hAnsiTheme="majorHAnsi"/>
          <w:b/>
          <w:color w:val="FF0000"/>
          <w:sz w:val="28"/>
          <w:szCs w:val="28"/>
          <w:lang w:val="fr-FR" w:eastAsia="ru-RU"/>
        </w:rPr>
        <w:t>Faites exercice  2 dans l’annexe.</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C'est à partir du relevé d'idées qu'est établi le plan détaillé de la note de synthèse.</w:t>
      </w:r>
    </w:p>
    <w:p>
      <w:pPr>
        <w:spacing w:before="100" w:beforeAutospacing="1" w:after="100" w:afterAutospacing="1" w:line="240" w:lineRule="auto"/>
        <w:jc w:val="center"/>
        <w:outlineLvl w:val="2"/>
        <w:rPr>
          <w:rFonts w:eastAsia="Times New Roman" w:cs="Times New Roman" w:asciiTheme="majorHAnsi" w:hAnsiTheme="majorHAnsi"/>
          <w:b/>
          <w:bCs/>
          <w:sz w:val="28"/>
          <w:szCs w:val="28"/>
          <w:lang w:val="fr-FR" w:eastAsia="ru-RU"/>
        </w:rPr>
      </w:pPr>
      <w:r>
        <w:rPr>
          <w:rFonts w:eastAsia="Times New Roman" w:cs="Times New Roman" w:asciiTheme="majorHAnsi" w:hAnsiTheme="majorHAnsi"/>
          <w:b/>
          <w:bCs/>
          <w:sz w:val="28"/>
          <w:szCs w:val="28"/>
          <w:highlight w:val="yellow"/>
          <w:lang w:val="fr-FR" w:eastAsia="ru-RU"/>
        </w:rPr>
        <w:t>II. Le plan détaillé et la rédaction de la note de synthèse</w:t>
      </w:r>
    </w:p>
    <w:p>
      <w:pPr>
        <w:spacing w:after="0"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shd w:val="clear" w:color="auto" w:fill="FFFFFF"/>
          <w:lang w:val="fr-FR" w:eastAsia="ru-RU"/>
        </w:rPr>
        <w:t>Pour rédiger la note de synthèse, vous devez construire votre  plan   puis rédiger votre  synthèse.</w:t>
      </w:r>
    </w:p>
    <w:p>
      <w:pPr>
        <w:pStyle w:val="9"/>
        <w:numPr>
          <w:ilvl w:val="0"/>
          <w:numId w:val="2"/>
        </w:numPr>
        <w:spacing w:before="100" w:beforeAutospacing="1" w:after="100" w:afterAutospacing="1" w:line="240" w:lineRule="auto"/>
        <w:jc w:val="both"/>
        <w:outlineLvl w:val="3"/>
        <w:rPr>
          <w:rFonts w:eastAsia="Times New Roman" w:cs="Times New Roman" w:asciiTheme="majorHAnsi" w:hAnsiTheme="majorHAnsi"/>
          <w:b/>
          <w:bCs/>
          <w:color w:val="FF0000"/>
          <w:sz w:val="28"/>
          <w:szCs w:val="28"/>
          <w:lang w:val="fr-FR" w:eastAsia="ru-RU"/>
        </w:rPr>
      </w:pPr>
      <w:r>
        <w:rPr>
          <w:rFonts w:eastAsia="Times New Roman" w:cs="Times New Roman" w:asciiTheme="majorHAnsi" w:hAnsiTheme="majorHAnsi"/>
          <w:b/>
          <w:bCs/>
          <w:color w:val="FF0000"/>
          <w:sz w:val="28"/>
          <w:szCs w:val="28"/>
          <w:lang w:val="fr-FR" w:eastAsia="ru-RU"/>
        </w:rPr>
        <w:t xml:space="preserve"> Le plan détaillé</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Tous les éléments du relevé d'idées doivent s'intégrer dans les différentes parties   de la   synthèse. Vous êtes amenés à considérer les liens qui peuvent exister entre les idées importantes afin d'élaborer les grandes lignes (le plan) de la synthèse. Votre  plan doit être en adéquation avec les textes    et le sujet traité ; il faut aussi que le plan soit équilibré (toutes les sous-parties doivent être à peu près de même taille et présenter sensiblement un intérêt équivalent).</w:t>
      </w:r>
      <w:r>
        <w:rPr>
          <w:rFonts w:eastAsia="Times New Roman" w:cs="Times New Roman" w:asciiTheme="majorHAnsi" w:hAnsiTheme="majorHAnsi"/>
          <w:sz w:val="28"/>
          <w:szCs w:val="28"/>
          <w:lang w:val="fr-FR" w:eastAsia="ru-RU"/>
        </w:rPr>
        <w:br w:type="textWrapping"/>
      </w:r>
      <w:r>
        <w:rPr>
          <w:rFonts w:eastAsia="Times New Roman" w:cs="Times New Roman" w:asciiTheme="majorHAnsi" w:hAnsiTheme="majorHAnsi"/>
          <w:sz w:val="28"/>
          <w:szCs w:val="28"/>
          <w:lang w:val="fr-FR" w:eastAsia="ru-RU"/>
        </w:rPr>
        <w:t xml:space="preserve">Pour l'établissement du plan, il n'est pas nécessaire de rechercher la complication : le plan doit être avant tout </w:t>
      </w:r>
      <w:r>
        <w:rPr>
          <w:rFonts w:eastAsia="Times New Roman" w:cs="Times New Roman" w:asciiTheme="majorHAnsi" w:hAnsiTheme="majorHAnsi"/>
          <w:b/>
          <w:i/>
          <w:sz w:val="28"/>
          <w:szCs w:val="28"/>
          <w:lang w:val="fr-FR" w:eastAsia="ru-RU"/>
        </w:rPr>
        <w:t>logique, clair et facilement compréhensible</w:t>
      </w:r>
      <w:r>
        <w:rPr>
          <w:rFonts w:eastAsia="Times New Roman" w:cs="Times New Roman" w:asciiTheme="majorHAnsi" w:hAnsiTheme="majorHAnsi"/>
          <w:b/>
          <w:sz w:val="28"/>
          <w:szCs w:val="28"/>
          <w:lang w:val="fr-FR" w:eastAsia="ru-RU"/>
        </w:rPr>
        <w:t>.</w:t>
      </w:r>
      <w:r>
        <w:rPr>
          <w:rFonts w:eastAsia="Times New Roman" w:cs="Times New Roman" w:asciiTheme="majorHAnsi" w:hAnsiTheme="majorHAnsi"/>
          <w:sz w:val="28"/>
          <w:szCs w:val="28"/>
          <w:lang w:val="fr-FR" w:eastAsia="ru-RU"/>
        </w:rPr>
        <w:t xml:space="preserve"> Ainsi, il est préférable </w:t>
      </w:r>
      <w:r>
        <w:rPr>
          <w:rFonts w:eastAsia="Times New Roman" w:cs="Times New Roman" w:asciiTheme="majorHAnsi" w:hAnsiTheme="majorHAnsi"/>
          <w:i/>
          <w:sz w:val="28"/>
          <w:szCs w:val="28"/>
          <w:lang w:val="fr-FR" w:eastAsia="ru-RU"/>
        </w:rPr>
        <w:t xml:space="preserve">d'analyser, </w:t>
      </w:r>
      <w:r>
        <w:rPr>
          <w:rFonts w:eastAsia="Times New Roman" w:cs="Times New Roman" w:asciiTheme="majorHAnsi" w:hAnsiTheme="majorHAnsi"/>
          <w:sz w:val="28"/>
          <w:szCs w:val="28"/>
          <w:lang w:val="fr-FR" w:eastAsia="ru-RU"/>
        </w:rPr>
        <w:t xml:space="preserve">dans la première partie, </w:t>
      </w:r>
      <w:r>
        <w:rPr>
          <w:rFonts w:eastAsia="Times New Roman" w:cs="Times New Roman" w:asciiTheme="majorHAnsi" w:hAnsiTheme="majorHAnsi"/>
          <w:b/>
          <w:i/>
          <w:sz w:val="28"/>
          <w:szCs w:val="28"/>
          <w:lang w:val="fr-FR" w:eastAsia="ru-RU"/>
        </w:rPr>
        <w:t>les causes d'un problème</w:t>
      </w:r>
      <w:r>
        <w:rPr>
          <w:rFonts w:eastAsia="Times New Roman" w:cs="Times New Roman" w:asciiTheme="majorHAnsi" w:hAnsiTheme="majorHAnsi"/>
          <w:b/>
          <w:sz w:val="28"/>
          <w:szCs w:val="28"/>
          <w:lang w:val="fr-FR" w:eastAsia="ru-RU"/>
        </w:rPr>
        <w:t xml:space="preserve"> et </w:t>
      </w:r>
      <w:r>
        <w:rPr>
          <w:rFonts w:eastAsia="Times New Roman" w:cs="Times New Roman" w:asciiTheme="majorHAnsi" w:hAnsiTheme="majorHAnsi"/>
          <w:b/>
          <w:i/>
          <w:sz w:val="28"/>
          <w:szCs w:val="28"/>
          <w:lang w:val="fr-FR" w:eastAsia="ru-RU"/>
        </w:rPr>
        <w:t>les données correspondantes</w:t>
      </w:r>
      <w:r>
        <w:rPr>
          <w:rFonts w:eastAsia="Times New Roman" w:cs="Times New Roman" w:asciiTheme="majorHAnsi" w:hAnsiTheme="majorHAnsi"/>
          <w:b/>
          <w:sz w:val="28"/>
          <w:szCs w:val="28"/>
          <w:lang w:val="fr-FR" w:eastAsia="ru-RU"/>
        </w:rPr>
        <w:t>.</w:t>
      </w:r>
      <w:r>
        <w:rPr>
          <w:rFonts w:eastAsia="Times New Roman" w:cs="Times New Roman" w:asciiTheme="majorHAnsi" w:hAnsiTheme="majorHAnsi"/>
          <w:sz w:val="28"/>
          <w:szCs w:val="28"/>
          <w:lang w:val="fr-FR" w:eastAsia="ru-RU"/>
        </w:rPr>
        <w:t xml:space="preserve"> Pour ce qui est de la deuxième partie, ce sont plutôt </w:t>
      </w:r>
      <w:r>
        <w:rPr>
          <w:rFonts w:eastAsia="Times New Roman" w:cs="Times New Roman" w:asciiTheme="majorHAnsi" w:hAnsiTheme="majorHAnsi"/>
          <w:b/>
          <w:i/>
          <w:sz w:val="28"/>
          <w:szCs w:val="28"/>
          <w:lang w:val="fr-FR" w:eastAsia="ru-RU"/>
        </w:rPr>
        <w:t>les conséquences qui sont exposées</w:t>
      </w:r>
      <w:r>
        <w:rPr>
          <w:rFonts w:eastAsia="Times New Roman" w:cs="Times New Roman" w:asciiTheme="majorHAnsi" w:hAnsiTheme="majorHAnsi"/>
          <w:b/>
          <w:sz w:val="28"/>
          <w:szCs w:val="28"/>
          <w:lang w:val="fr-FR" w:eastAsia="ru-RU"/>
        </w:rPr>
        <w:t xml:space="preserve">, </w:t>
      </w:r>
      <w:r>
        <w:rPr>
          <w:rFonts w:eastAsia="Times New Roman" w:cs="Times New Roman" w:asciiTheme="majorHAnsi" w:hAnsiTheme="majorHAnsi"/>
          <w:b/>
          <w:i/>
          <w:sz w:val="28"/>
          <w:szCs w:val="28"/>
          <w:lang w:val="fr-FR" w:eastAsia="ru-RU"/>
        </w:rPr>
        <w:t>les éventuelles solutions, les conditions de leur mise en œuvre</w:t>
      </w:r>
      <w:r>
        <w:rPr>
          <w:rFonts w:eastAsia="Times New Roman" w:cs="Times New Roman" w:asciiTheme="majorHAnsi" w:hAnsiTheme="majorHAnsi"/>
          <w:i/>
          <w:sz w:val="28"/>
          <w:szCs w:val="28"/>
          <w:lang w:val="fr-FR" w:eastAsia="ru-RU"/>
        </w:rPr>
        <w:t>…</w:t>
      </w:r>
      <w:r>
        <w:rPr>
          <w:rFonts w:eastAsia="Times New Roman" w:cs="Times New Roman" w:asciiTheme="majorHAnsi" w:hAnsiTheme="majorHAnsi"/>
          <w:sz w:val="28"/>
          <w:szCs w:val="28"/>
          <w:lang w:val="fr-FR" w:eastAsia="ru-RU"/>
        </w:rPr>
        <w:t xml:space="preserve"> Les parties et sous-parties sont les étapes d'une démonstration ; elles ne doivent pas être de simples thèmes juxtaposés.</w:t>
      </w:r>
    </w:p>
    <w:p>
      <w:pPr>
        <w:spacing w:before="100" w:beforeAutospacing="1" w:after="100" w:afterAutospacing="1" w:line="240" w:lineRule="auto"/>
        <w:jc w:val="both"/>
        <w:rPr>
          <w:rFonts w:eastAsia="Times New Roman" w:cs="Times New Roman" w:asciiTheme="majorHAnsi" w:hAnsiTheme="majorHAnsi"/>
          <w:i/>
          <w:sz w:val="28"/>
          <w:szCs w:val="28"/>
          <w:lang w:val="fr-FR" w:eastAsia="ru-RU"/>
        </w:rPr>
      </w:pPr>
      <w:r>
        <w:rPr>
          <w:rFonts w:eastAsia="Times New Roman" w:cs="Times New Roman" w:asciiTheme="majorHAnsi" w:hAnsiTheme="majorHAnsi"/>
          <w:sz w:val="28"/>
          <w:szCs w:val="28"/>
          <w:lang w:val="fr-FR" w:eastAsia="ru-RU"/>
        </w:rPr>
        <w:t xml:space="preserve">La synthèse peut comporter deux ou trois parties mais, en général, il vaut mieux se limiter à deux parties. </w:t>
      </w:r>
      <w:r>
        <w:rPr>
          <w:rFonts w:eastAsia="Times New Roman" w:cs="Times New Roman" w:asciiTheme="majorHAnsi" w:hAnsiTheme="majorHAnsi"/>
          <w:i/>
          <w:sz w:val="28"/>
          <w:szCs w:val="28"/>
          <w:lang w:val="fr-FR" w:eastAsia="ru-RU"/>
        </w:rPr>
        <w:t>Le plan doit être clairement apparent sur la synthèse</w:t>
      </w:r>
      <w:r>
        <w:rPr>
          <w:rFonts w:eastAsia="Times New Roman" w:cs="Times New Roman" w:asciiTheme="majorHAnsi" w:hAnsiTheme="majorHAnsi"/>
          <w:sz w:val="28"/>
          <w:szCs w:val="28"/>
          <w:lang w:val="fr-FR" w:eastAsia="ru-RU"/>
        </w:rPr>
        <w:t xml:space="preserve">. Il vaut mieux le "matérialiser" par </w:t>
      </w:r>
      <w:r>
        <w:rPr>
          <w:rFonts w:eastAsia="Times New Roman" w:cs="Times New Roman" w:asciiTheme="majorHAnsi" w:hAnsiTheme="majorHAnsi"/>
          <w:i/>
          <w:sz w:val="28"/>
          <w:szCs w:val="28"/>
          <w:lang w:val="fr-FR" w:eastAsia="ru-RU"/>
        </w:rPr>
        <w:t>une numérotation</w:t>
      </w:r>
      <w:r>
        <w:rPr>
          <w:rFonts w:eastAsia="Times New Roman" w:cs="Times New Roman" w:asciiTheme="majorHAnsi" w:hAnsiTheme="majorHAnsi"/>
          <w:sz w:val="28"/>
          <w:szCs w:val="28"/>
          <w:lang w:val="fr-FR" w:eastAsia="ru-RU"/>
        </w:rPr>
        <w:t xml:space="preserve"> (I et II pour les parties </w:t>
      </w:r>
      <w:r>
        <w:rPr>
          <w:rFonts w:eastAsia="Times New Roman" w:cs="Times New Roman" w:asciiTheme="majorHAnsi" w:hAnsiTheme="majorHAnsi"/>
          <w:b/>
          <w:sz w:val="28"/>
          <w:szCs w:val="28"/>
          <w:lang w:val="fr-FR" w:eastAsia="ru-RU"/>
        </w:rPr>
        <w:t>; A et B</w:t>
      </w:r>
      <w:r>
        <w:rPr>
          <w:rFonts w:eastAsia="Times New Roman" w:cs="Times New Roman" w:asciiTheme="majorHAnsi" w:hAnsiTheme="majorHAnsi"/>
          <w:sz w:val="28"/>
          <w:szCs w:val="28"/>
          <w:lang w:val="fr-FR" w:eastAsia="ru-RU"/>
        </w:rPr>
        <w:t xml:space="preserve"> pour les sous-parties), ainsi que par </w:t>
      </w:r>
      <w:r>
        <w:rPr>
          <w:rFonts w:eastAsia="Times New Roman" w:cs="Times New Roman" w:asciiTheme="majorHAnsi" w:hAnsiTheme="majorHAnsi"/>
          <w:i/>
          <w:sz w:val="28"/>
          <w:szCs w:val="28"/>
          <w:lang w:val="fr-FR" w:eastAsia="ru-RU"/>
        </w:rPr>
        <w:t>des titres de parties et sous-parties.</w:t>
      </w:r>
    </w:p>
    <w:p>
      <w:pPr>
        <w:spacing w:before="100" w:beforeAutospacing="1" w:after="100" w:afterAutospacing="1" w:line="240" w:lineRule="auto"/>
        <w:jc w:val="both"/>
        <w:rPr>
          <w:rFonts w:eastAsia="Times New Roman" w:cs="Times New Roman" w:asciiTheme="majorHAnsi" w:hAnsiTheme="majorHAnsi"/>
          <w:b/>
          <w:color w:val="FF0000"/>
          <w:sz w:val="28"/>
          <w:szCs w:val="28"/>
          <w:lang w:val="fr-FR" w:eastAsia="ru-RU"/>
        </w:rPr>
      </w:pPr>
      <w:r>
        <w:rPr>
          <w:rFonts w:eastAsia="Times New Roman" w:cs="Times New Roman" w:asciiTheme="majorHAnsi" w:hAnsiTheme="majorHAnsi"/>
          <w:b/>
          <w:color w:val="FF0000"/>
          <w:sz w:val="28"/>
          <w:szCs w:val="28"/>
          <w:lang w:val="fr-FR" w:eastAsia="ru-RU"/>
        </w:rPr>
        <w:t>Faites exercice  3  dans l’annexe.</w:t>
      </w:r>
    </w:p>
    <w:p>
      <w:pPr>
        <w:spacing w:before="100" w:beforeAutospacing="1" w:after="100" w:afterAutospacing="1" w:line="240" w:lineRule="auto"/>
        <w:jc w:val="both"/>
        <w:rPr>
          <w:rFonts w:eastAsia="Times New Roman" w:cs="Times New Roman" w:asciiTheme="majorHAnsi" w:hAnsiTheme="majorHAnsi"/>
          <w:sz w:val="28"/>
          <w:szCs w:val="28"/>
          <w:lang w:val="fr-FR" w:eastAsia="ru-RU"/>
        </w:rPr>
      </w:pPr>
      <w:r>
        <w:rPr>
          <w:rFonts w:eastAsia="Times New Roman" w:cs="Times New Roman" w:asciiTheme="majorHAnsi" w:hAnsiTheme="majorHAnsi"/>
          <w:sz w:val="28"/>
          <w:szCs w:val="28"/>
          <w:lang w:val="fr-FR" w:eastAsia="ru-RU"/>
        </w:rPr>
        <w:t>Le plan étant établi, vous peuvez donner un titre à votre  note de synthèse avant de passer à la rédaction du devoir.</w:t>
      </w:r>
    </w:p>
    <w:p>
      <w:pPr>
        <w:pStyle w:val="9"/>
        <w:numPr>
          <w:ilvl w:val="0"/>
          <w:numId w:val="2"/>
        </w:numPr>
        <w:spacing w:before="100" w:beforeAutospacing="1" w:after="100" w:afterAutospacing="1" w:line="240" w:lineRule="auto"/>
        <w:jc w:val="both"/>
        <w:outlineLvl w:val="3"/>
        <w:rPr>
          <w:rFonts w:eastAsia="Times New Roman" w:cs="Times New Roman" w:asciiTheme="majorHAnsi" w:hAnsiTheme="majorHAnsi"/>
          <w:b/>
          <w:bCs/>
          <w:sz w:val="28"/>
          <w:szCs w:val="28"/>
          <w:lang w:val="fr-FR" w:eastAsia="ru-RU"/>
        </w:rPr>
      </w:pPr>
      <w:r>
        <w:rPr>
          <w:rFonts w:eastAsia="Times New Roman" w:cs="Times New Roman" w:asciiTheme="majorHAnsi" w:hAnsiTheme="majorHAnsi"/>
          <w:b/>
          <w:bCs/>
          <w:sz w:val="28"/>
          <w:szCs w:val="28"/>
          <w:lang w:val="fr-FR" w:eastAsia="ru-RU"/>
        </w:rPr>
        <w:t>La phase de rédaction</w:t>
      </w:r>
    </w:p>
    <w:p>
      <w:pPr>
        <w:spacing w:before="100" w:beforeAutospacing="1" w:after="100" w:afterAutospacing="1" w:line="240" w:lineRule="auto"/>
        <w:jc w:val="both"/>
        <w:rPr>
          <w:rFonts w:eastAsia="Times New Roman" w:cs="Times New Roman" w:asciiTheme="majorHAnsi" w:hAnsiTheme="majorHAnsi"/>
          <w:i/>
          <w:sz w:val="28"/>
          <w:szCs w:val="28"/>
          <w:lang w:val="fr-FR" w:eastAsia="ru-RU"/>
        </w:rPr>
      </w:pPr>
      <w:r>
        <w:rPr>
          <w:rFonts w:eastAsia="Times New Roman" w:cs="Times New Roman" w:asciiTheme="majorHAnsi" w:hAnsiTheme="majorHAnsi"/>
          <w:sz w:val="28"/>
          <w:szCs w:val="28"/>
          <w:lang w:val="fr-FR" w:eastAsia="ru-RU"/>
        </w:rPr>
        <w:t xml:space="preserve">  La note de synthèse doit être rédigé : il s'agit d'une épreuve écrite de français. Il convient d'adopter </w:t>
      </w:r>
      <w:r>
        <w:rPr>
          <w:rFonts w:eastAsia="Times New Roman" w:cs="Times New Roman" w:asciiTheme="majorHAnsi" w:hAnsiTheme="majorHAnsi"/>
          <w:i/>
          <w:sz w:val="28"/>
          <w:szCs w:val="28"/>
          <w:lang w:val="fr-FR" w:eastAsia="ru-RU"/>
        </w:rPr>
        <w:t>un style impersonnel</w:t>
      </w:r>
      <w:r>
        <w:rPr>
          <w:rFonts w:eastAsia="Times New Roman" w:cs="Times New Roman" w:asciiTheme="majorHAnsi" w:hAnsiTheme="majorHAnsi"/>
          <w:sz w:val="28"/>
          <w:szCs w:val="28"/>
          <w:lang w:val="fr-FR" w:eastAsia="ru-RU"/>
        </w:rPr>
        <w:t xml:space="preserve"> : l'emploi de la première personne est à bannir. Parallèlement, il faut </w:t>
      </w:r>
      <w:r>
        <w:rPr>
          <w:rFonts w:eastAsia="Times New Roman" w:cs="Times New Roman" w:asciiTheme="majorHAnsi" w:hAnsiTheme="majorHAnsi"/>
          <w:i/>
          <w:sz w:val="28"/>
          <w:szCs w:val="28"/>
          <w:lang w:val="fr-FR" w:eastAsia="ru-RU"/>
        </w:rPr>
        <w:t>rester neutre</w:t>
      </w:r>
      <w:r>
        <w:rPr>
          <w:rFonts w:eastAsia="Times New Roman" w:cs="Times New Roman" w:asciiTheme="majorHAnsi" w:hAnsiTheme="majorHAnsi"/>
          <w:sz w:val="28"/>
          <w:szCs w:val="28"/>
          <w:lang w:val="fr-FR" w:eastAsia="ru-RU"/>
        </w:rPr>
        <w:t xml:space="preserve"> (toute prise de position est à exclure) et </w:t>
      </w:r>
      <w:r>
        <w:rPr>
          <w:rFonts w:eastAsia="Times New Roman" w:cs="Times New Roman" w:asciiTheme="majorHAnsi" w:hAnsiTheme="majorHAnsi"/>
          <w:i/>
          <w:sz w:val="28"/>
          <w:szCs w:val="28"/>
          <w:lang w:val="fr-FR" w:eastAsia="ru-RU"/>
        </w:rPr>
        <w:t>s'en tenir</w:t>
      </w:r>
      <w:r>
        <w:rPr>
          <w:rFonts w:eastAsia="Times New Roman" w:cs="Times New Roman" w:asciiTheme="majorHAnsi" w:hAnsiTheme="majorHAnsi"/>
          <w:sz w:val="28"/>
          <w:szCs w:val="28"/>
          <w:lang w:val="fr-FR" w:eastAsia="ru-RU"/>
        </w:rPr>
        <w:t xml:space="preserve"> strictement </w:t>
      </w:r>
      <w:r>
        <w:rPr>
          <w:rFonts w:eastAsia="Times New Roman" w:cs="Times New Roman" w:asciiTheme="majorHAnsi" w:hAnsiTheme="majorHAnsi"/>
          <w:i/>
          <w:sz w:val="28"/>
          <w:szCs w:val="28"/>
          <w:lang w:val="fr-FR" w:eastAsia="ru-RU"/>
        </w:rPr>
        <w:t>aux idées du dossier</w:t>
      </w:r>
      <w:r>
        <w:rPr>
          <w:rFonts w:eastAsia="Times New Roman" w:cs="Times New Roman" w:asciiTheme="majorHAnsi" w:hAnsiTheme="majorHAnsi"/>
          <w:sz w:val="28"/>
          <w:szCs w:val="28"/>
          <w:lang w:val="fr-FR" w:eastAsia="ru-RU"/>
        </w:rPr>
        <w:t xml:space="preserve">. Une présentation </w:t>
      </w:r>
      <w:r>
        <w:rPr>
          <w:rFonts w:eastAsia="Times New Roman" w:cs="Times New Roman" w:asciiTheme="majorHAnsi" w:hAnsiTheme="majorHAnsi"/>
          <w:i/>
          <w:sz w:val="28"/>
          <w:szCs w:val="28"/>
          <w:lang w:val="fr-FR" w:eastAsia="ru-RU"/>
        </w:rPr>
        <w:t>aérée</w:t>
      </w:r>
      <w:r>
        <w:rPr>
          <w:rFonts w:eastAsia="Times New Roman" w:cs="Times New Roman" w:asciiTheme="majorHAnsi" w:hAnsiTheme="majorHAnsi"/>
          <w:sz w:val="28"/>
          <w:szCs w:val="28"/>
          <w:lang w:val="fr-FR" w:eastAsia="ru-RU"/>
        </w:rPr>
        <w:t xml:space="preserve"> facilite la lecture de la synthèse.</w:t>
      </w:r>
      <w:r>
        <w:rPr>
          <w:rFonts w:eastAsia="Times New Roman" w:cs="Times New Roman" w:asciiTheme="majorHAnsi" w:hAnsiTheme="majorHAnsi"/>
          <w:sz w:val="28"/>
          <w:szCs w:val="28"/>
          <w:lang w:val="fr-FR" w:eastAsia="ru-RU"/>
        </w:rPr>
        <w:br w:type="textWrapping"/>
      </w:r>
      <w:r>
        <w:rPr>
          <w:rFonts w:eastAsia="Times New Roman" w:cs="Times New Roman" w:asciiTheme="majorHAnsi" w:hAnsiTheme="majorHAnsi"/>
          <w:sz w:val="28"/>
          <w:szCs w:val="28"/>
          <w:lang w:val="fr-FR" w:eastAsia="ru-RU"/>
        </w:rPr>
        <w:t xml:space="preserve">Surtout, une note de synthèse est structurée ; elle comporte donc </w:t>
      </w:r>
      <w:r>
        <w:rPr>
          <w:rFonts w:eastAsia="Times New Roman" w:cs="Times New Roman" w:asciiTheme="majorHAnsi" w:hAnsiTheme="majorHAnsi"/>
          <w:i/>
          <w:sz w:val="28"/>
          <w:szCs w:val="28"/>
          <w:lang w:val="fr-FR" w:eastAsia="ru-RU"/>
        </w:rPr>
        <w:t>une introduction, un développement et une conclusion :</w:t>
      </w:r>
    </w:p>
    <w:p>
      <w:pPr>
        <w:spacing w:before="100" w:beforeAutospacing="1" w:after="100" w:afterAutospacing="1" w:line="240" w:lineRule="auto"/>
        <w:ind w:left="360"/>
        <w:jc w:val="both"/>
        <w:outlineLvl w:val="3"/>
        <w:rPr>
          <w:rFonts w:ascii="Times New Roman" w:hAnsi="Times New Roman" w:cs="Times New Roman"/>
          <w:sz w:val="24"/>
          <w:szCs w:val="24"/>
          <w:lang w:val="fr-FR"/>
        </w:rPr>
      </w:pPr>
      <w:r>
        <w:rPr>
          <w:rFonts w:ascii="Times New Roman" w:hAnsi="Times New Roman" w:cs="Times New Roman"/>
          <w:color w:val="FF0000"/>
          <w:sz w:val="24"/>
          <w:szCs w:val="24"/>
          <w:lang w:val="fr-FR"/>
        </w:rPr>
        <w:t xml:space="preserve">Le titre </w:t>
      </w:r>
      <w:r>
        <w:rPr>
          <w:rFonts w:ascii="Times New Roman" w:hAnsi="Times New Roman" w:cs="Times New Roman"/>
          <w:sz w:val="24"/>
          <w:szCs w:val="24"/>
          <w:lang w:val="fr-FR"/>
        </w:rPr>
        <w:t xml:space="preserve">Il doit prendre en compte l’ensemble des documents et être informatif (indiquer le thème principal commun à tous les documents), précis et aussi concis que possible. </w:t>
      </w:r>
      <w:r>
        <w:rPr>
          <w:lang w:val="fr-FR"/>
        </w:rPr>
        <w:t xml:space="preserve">  Le titre doit être purement informatif et qu’il doit indiquer, de façon brève mais non réductrice, la problématique du dossier.</w:t>
      </w:r>
    </w:p>
    <w:p>
      <w:pPr>
        <w:spacing w:before="100" w:beforeAutospacing="1" w:after="100" w:afterAutospacing="1" w:line="240" w:lineRule="auto"/>
        <w:ind w:left="360"/>
        <w:jc w:val="both"/>
        <w:outlineLvl w:val="3"/>
        <w:rPr>
          <w:rFonts w:ascii="Times New Roman" w:hAnsi="Times New Roman" w:cs="Times New Roman"/>
          <w:sz w:val="24"/>
          <w:szCs w:val="24"/>
          <w:lang w:val="fr-FR"/>
        </w:rPr>
      </w:pPr>
      <w:r>
        <w:rPr>
          <w:rFonts w:ascii="Times New Roman" w:hAnsi="Times New Roman" w:cs="Times New Roman"/>
          <w:color w:val="FF0000"/>
          <w:sz w:val="24"/>
          <w:szCs w:val="24"/>
          <w:lang w:val="fr-FR"/>
        </w:rPr>
        <w:t>L’introduction</w:t>
      </w:r>
      <w:r>
        <w:rPr>
          <w:rFonts w:ascii="Times New Roman" w:hAnsi="Times New Roman" w:cs="Times New Roman"/>
          <w:sz w:val="24"/>
          <w:szCs w:val="24"/>
          <w:lang w:val="fr-FR"/>
        </w:rPr>
        <w:t xml:space="preserve"> Il est conseillé de présenter brièvement le corpus de documents en indiquant au minimum la source et la date, (on pourra, par la suite, pour s’y référer, ne mentionner que le numéro du document), d’introduire le thème, ainsi que la problématique (le ou les questionnements pouvant émerger du thème commun) et les axes de réflexion permettant de traiter ces questionnements. L’introduction doit néanmoins rester concise étant donné le nombre limité de mots à respecter.  </w:t>
      </w:r>
      <w:r>
        <w:rPr>
          <w:lang w:val="fr-FR"/>
        </w:rPr>
        <w:t>L’introduction doit englober la présentation du corpus et la formulation de la problématique chacun des documents est présenté en détail (source, auteur, titre, date de parution). Tout ajout d’information non présente dans le corpus est sévèrement sanctionné.</w:t>
      </w:r>
    </w:p>
    <w:p>
      <w:pPr>
        <w:spacing w:before="100" w:beforeAutospacing="1" w:after="100" w:afterAutospacing="1" w:line="240" w:lineRule="auto"/>
        <w:ind w:left="360"/>
        <w:jc w:val="both"/>
        <w:outlineLvl w:val="3"/>
        <w:rPr>
          <w:rFonts w:ascii="Times New Roman" w:hAnsi="Times New Roman" w:cs="Times New Roman"/>
          <w:sz w:val="24"/>
          <w:szCs w:val="24"/>
          <w:lang w:val="fr-FR"/>
        </w:rPr>
      </w:pPr>
      <w:r>
        <w:rPr>
          <w:rFonts w:ascii="Times New Roman" w:hAnsi="Times New Roman" w:cs="Times New Roman"/>
          <w:sz w:val="24"/>
          <w:szCs w:val="24"/>
          <w:lang w:val="fr-FR"/>
        </w:rPr>
        <w:t xml:space="preserve"> </w:t>
      </w:r>
      <w:r>
        <w:rPr>
          <w:rFonts w:ascii="Times New Roman" w:hAnsi="Times New Roman" w:cs="Times New Roman"/>
          <w:color w:val="FF0000"/>
          <w:sz w:val="24"/>
          <w:szCs w:val="24"/>
          <w:lang w:val="fr-FR"/>
        </w:rPr>
        <w:t xml:space="preserve">Le développement </w:t>
      </w:r>
      <w:r>
        <w:rPr>
          <w:rFonts w:ascii="Times New Roman" w:hAnsi="Times New Roman" w:cs="Times New Roman"/>
          <w:sz w:val="24"/>
          <w:szCs w:val="24"/>
          <w:lang w:val="fr-FR"/>
        </w:rPr>
        <w:t xml:space="preserve">Il peut comporter deux à quatre parties correspondant aux axes de réflexion répondant à la problématique dégagée.  </w:t>
      </w:r>
      <w:r>
        <w:rPr>
          <w:lang w:val="fr-FR"/>
        </w:rPr>
        <w:t xml:space="preserve">Les éléments communs mais aussi les éléments divergents ou opposés répertoriés dans les documents du corpus permettent de poser la problématique. </w:t>
      </w:r>
      <w:r>
        <w:rPr>
          <w:rFonts w:ascii="Times New Roman" w:hAnsi="Times New Roman" w:cs="Times New Roman"/>
          <w:sz w:val="24"/>
          <w:szCs w:val="24"/>
          <w:lang w:val="fr-FR"/>
        </w:rPr>
        <w:t xml:space="preserve">Dans cette partie où apparaît la synthèse, les éléments clefs relevés doivent être présentés non pas sous forme de résumé chronologique (c'est-à-dire comme les résumés consécutifs des divers documents) mais confrontés et croisés suivant la problématique retenue qui doit être la seule ligne directrice. Ces éléments doivent donc être réorganisés de façon cohérente et hiérarchisée. Ils doivent être reformulés : les phrases copiées et les citations trop nombreuses doivent être évitées. </w:t>
      </w:r>
      <w:r>
        <w:rPr>
          <w:lang w:val="fr-FR"/>
        </w:rPr>
        <w:t>Il faut se cantonner à une présentation objective des points de vue exprimés dans les documents.</w:t>
      </w:r>
    </w:p>
    <w:p>
      <w:pPr>
        <w:spacing w:before="100" w:beforeAutospacing="1" w:after="100" w:afterAutospacing="1" w:line="240" w:lineRule="auto"/>
        <w:ind w:left="360"/>
        <w:jc w:val="both"/>
        <w:outlineLvl w:val="3"/>
        <w:rPr>
          <w:rFonts w:ascii="Times New Roman" w:hAnsi="Times New Roman" w:eastAsia="Times New Roman" w:cs="Times New Roman"/>
          <w:b/>
          <w:bCs/>
          <w:sz w:val="24"/>
          <w:szCs w:val="24"/>
          <w:lang w:val="fr-FR" w:eastAsia="ru-RU"/>
        </w:rPr>
      </w:pPr>
      <w:r>
        <w:rPr>
          <w:rFonts w:ascii="Times New Roman" w:hAnsi="Times New Roman" w:cs="Times New Roman"/>
          <w:color w:val="FF0000"/>
          <w:sz w:val="24"/>
          <w:szCs w:val="24"/>
          <w:lang w:val="fr-FR"/>
        </w:rPr>
        <w:t xml:space="preserve">La conclusion </w:t>
      </w:r>
      <w:r>
        <w:rPr>
          <w:rFonts w:ascii="Times New Roman" w:hAnsi="Times New Roman" w:cs="Times New Roman"/>
          <w:sz w:val="24"/>
          <w:szCs w:val="24"/>
          <w:lang w:val="fr-FR"/>
        </w:rPr>
        <w:t>C’est une conclusion-bilan. Elle propose un bilan des divers axes de réflexion qui ne doit comporter ni opinion personnelle ni ajout d’information.</w:t>
      </w:r>
    </w:p>
    <w:p>
      <w:pPr>
        <w:spacing w:before="100" w:beforeAutospacing="1" w:after="100" w:afterAutospacing="1" w:line="240" w:lineRule="auto"/>
        <w:jc w:val="both"/>
        <w:rPr>
          <w:rFonts w:eastAsia="Times New Roman" w:cs="Times New Roman" w:asciiTheme="majorHAnsi" w:hAnsiTheme="majorHAnsi"/>
          <w:color w:val="FF0000"/>
          <w:sz w:val="28"/>
          <w:szCs w:val="28"/>
          <w:lang w:val="fr-FR" w:eastAsia="ru-RU"/>
        </w:rPr>
      </w:pPr>
      <w:r>
        <w:rPr>
          <w:rFonts w:eastAsia="Times New Roman" w:cs="Times New Roman" w:asciiTheme="majorHAnsi" w:hAnsiTheme="majorHAnsi"/>
          <w:sz w:val="28"/>
          <w:szCs w:val="28"/>
          <w:lang w:val="fr-FR" w:eastAsia="ru-RU"/>
        </w:rPr>
        <w:t> </w:t>
      </w:r>
      <w:r>
        <w:rPr>
          <w:rFonts w:eastAsia="Times New Roman" w:cs="Times New Roman" w:asciiTheme="majorHAnsi" w:hAnsiTheme="majorHAnsi"/>
          <w:color w:val="FF0000"/>
          <w:sz w:val="28"/>
          <w:szCs w:val="28"/>
          <w:lang w:val="fr-FR" w:eastAsia="ru-RU"/>
        </w:rPr>
        <w:t>Faites la synthèse des documents proposés</w:t>
      </w:r>
    </w:p>
    <w:p>
      <w:pPr>
        <w:pStyle w:val="3"/>
        <w:spacing w:before="0" w:beforeAutospacing="0" w:after="300" w:afterAutospacing="0"/>
        <w:jc w:val="both"/>
        <w:rPr>
          <w:rFonts w:asciiTheme="majorHAnsi" w:hAnsiTheme="majorHAnsi"/>
          <w:sz w:val="28"/>
          <w:szCs w:val="28"/>
          <w:lang w:val="fr-FR"/>
        </w:rPr>
      </w:pPr>
      <w:r>
        <w:rPr>
          <w:rFonts w:asciiTheme="majorHAnsi" w:hAnsiTheme="majorHAnsi"/>
          <w:sz w:val="28"/>
          <w:szCs w:val="28"/>
          <w:lang w:val="fr-FR"/>
        </w:rPr>
        <w:t xml:space="preserve"> .</w:t>
      </w:r>
    </w:p>
    <w:p>
      <w:pPr>
        <w:pStyle w:val="3"/>
        <w:spacing w:before="0" w:beforeAutospacing="0" w:after="300" w:afterAutospacing="0"/>
        <w:jc w:val="both"/>
        <w:rPr>
          <w:rFonts w:asciiTheme="majorHAnsi" w:hAnsiTheme="majorHAnsi"/>
          <w:sz w:val="28"/>
          <w:szCs w:val="28"/>
          <w:lang w:val="fr-FR"/>
        </w:rPr>
      </w:pPr>
      <w:r>
        <w:rPr>
          <w:rFonts w:asciiTheme="majorHAnsi" w:hAnsiTheme="majorHAnsi"/>
          <w:sz w:val="28"/>
          <w:szCs w:val="28"/>
          <w:lang w:val="fr-FR"/>
        </w:rPr>
        <w:t> </w:t>
      </w:r>
    </w:p>
    <w:p>
      <w:pPr>
        <w:jc w:val="both"/>
        <w:rPr>
          <w:rFonts w:cs="Times New Roman" w:asciiTheme="majorHAnsi" w:hAnsiTheme="majorHAnsi"/>
          <w:sz w:val="28"/>
          <w:szCs w:val="28"/>
          <w:lang w:val="fr-FR"/>
        </w:rPr>
      </w:pPr>
    </w:p>
    <w:sectPr>
      <w:pgSz w:w="11906" w:h="16838"/>
      <w:pgMar w:top="1134" w:right="850" w:bottom="1134" w:left="170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AFF" w:usb1="C0007843" w:usb2="00000009" w:usb3="00000000" w:csb0="400001FF" w:csb1="FFFF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53BC3"/>
    <w:multiLevelType w:val="multilevel"/>
    <w:tmpl w:val="14A53B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66D714B8"/>
    <w:multiLevelType w:val="multilevel"/>
    <w:tmpl w:val="66D714B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ocumentProtection w:enforcement="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BCE"/>
    <w:rsid w:val="00067844"/>
    <w:rsid w:val="000C18B7"/>
    <w:rsid w:val="000C6CF9"/>
    <w:rsid w:val="000F70B2"/>
    <w:rsid w:val="00126EBA"/>
    <w:rsid w:val="002548B4"/>
    <w:rsid w:val="00293464"/>
    <w:rsid w:val="0030346B"/>
    <w:rsid w:val="00666054"/>
    <w:rsid w:val="006F0BFB"/>
    <w:rsid w:val="006F4138"/>
    <w:rsid w:val="00711C7A"/>
    <w:rsid w:val="008B36CC"/>
    <w:rsid w:val="009677B5"/>
    <w:rsid w:val="009C5A4D"/>
    <w:rsid w:val="009F3156"/>
    <w:rsid w:val="00AD75F4"/>
    <w:rsid w:val="00B42D6F"/>
    <w:rsid w:val="00B7192B"/>
    <w:rsid w:val="00B9448B"/>
    <w:rsid w:val="00BC77BE"/>
    <w:rsid w:val="00BF3BCE"/>
    <w:rsid w:val="00C6003A"/>
    <w:rsid w:val="00E045CE"/>
    <w:rsid w:val="00E725E4"/>
    <w:rsid w:val="00F07C62"/>
    <w:rsid w:val="00F24C1E"/>
    <w:rsid w:val="0DFB09A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3"/>
    <w:basedOn w:val="1"/>
    <w:next w:val="1"/>
    <w:link w:val="8"/>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styleId="5">
    <w:name w:val="Strong"/>
    <w:basedOn w:val="4"/>
    <w:qFormat/>
    <w:uiPriority w:val="22"/>
    <w:rPr>
      <w:b/>
      <w:bCs/>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Заголовок 3 Знак"/>
    <w:basedOn w:val="4"/>
    <w:link w:val="2"/>
    <w:uiPriority w:val="9"/>
    <w:rPr>
      <w:rFonts w:asciiTheme="majorHAnsi" w:hAnsiTheme="majorHAnsi" w:eastAsiaTheme="majorEastAsia" w:cstheme="majorBidi"/>
      <w:b/>
      <w:bCs/>
      <w:color w:val="4F81BD" w:themeColor="accent1"/>
      <w14:textFill>
        <w14:solidFill>
          <w14:schemeClr w14:val="accent1"/>
        </w14:solidFill>
      </w14:textFill>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1102</Words>
  <Characters>6283</Characters>
  <Lines>52</Lines>
  <Paragraphs>14</Paragraphs>
  <TotalTime>283</TotalTime>
  <ScaleCrop>false</ScaleCrop>
  <LinksUpToDate>false</LinksUpToDate>
  <CharactersWithSpaces>7371</CharactersWithSpaces>
  <Application>WPS Office_11.2.0.9635_F1E327BC-269C-435d-A152-05C5408002CA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2019-08-19T18:20:00Z</dcterms:created>
  <dc:creator>User</dc:creator>
  <cp:lastModifiedBy>User</cp:lastModifiedBy>
  <dcterms:modified xsi:type="dcterms:W3CDTF">2020-09-03T13:38:08Z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1049-11.2.0.9635</vt:lpwstr>
  </property>
</Properties>
</file>