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17" w:rsidRPr="00EF5BEC" w:rsidRDefault="004F6F17" w:rsidP="004F6F17">
      <w:pPr>
        <w:jc w:val="center"/>
        <w:rPr>
          <w:b/>
          <w:bCs/>
          <w:color w:val="000000"/>
          <w:sz w:val="28"/>
          <w:lang w:val="uk-UA"/>
        </w:rPr>
      </w:pPr>
    </w:p>
    <w:p w:rsidR="004F6F17" w:rsidRDefault="004F6F17" w:rsidP="004F6F17">
      <w:pPr>
        <w:jc w:val="center"/>
        <w:rPr>
          <w:rFonts w:eastAsia="Times New Roman"/>
          <w:b/>
          <w:sz w:val="28"/>
          <w:szCs w:val="28"/>
          <w:lang w:val="uk-UA" w:eastAsia="ar-SA"/>
        </w:rPr>
      </w:pPr>
      <w:r>
        <w:rPr>
          <w:rFonts w:eastAsia="Times New Roman"/>
          <w:b/>
          <w:sz w:val="28"/>
          <w:szCs w:val="28"/>
          <w:lang w:val="uk-UA" w:eastAsia="ar-SA"/>
        </w:rPr>
        <w:t>АКТУАЛЬНІ ПРОБЛЕМИ СУЧАСНОЇ ФІЛОЛОГІЇ</w:t>
      </w:r>
    </w:p>
    <w:p w:rsidR="004F6F17" w:rsidRPr="00EF5BEC" w:rsidRDefault="004F6F17" w:rsidP="004F6F17">
      <w:pPr>
        <w:jc w:val="center"/>
        <w:rPr>
          <w:b/>
          <w:bCs/>
          <w:color w:val="000000"/>
          <w:lang w:val="uk-UA"/>
        </w:rPr>
      </w:pPr>
    </w:p>
    <w:p w:rsidR="004F6F17" w:rsidRDefault="004F6F17" w:rsidP="004F6F17">
      <w:pPr>
        <w:rPr>
          <w:i/>
          <w:iCs/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філологічних наук, доцент </w:t>
      </w:r>
      <w:proofErr w:type="spellStart"/>
      <w:r>
        <w:rPr>
          <w:i/>
          <w:iCs/>
          <w:lang w:val="uk-UA"/>
        </w:rPr>
        <w:t>Шаргай</w:t>
      </w:r>
      <w:proofErr w:type="spellEnd"/>
      <w:r>
        <w:rPr>
          <w:i/>
          <w:iCs/>
          <w:lang w:val="uk-UA"/>
        </w:rPr>
        <w:t xml:space="preserve"> Ірина Євгенівна,</w:t>
      </w:r>
    </w:p>
    <w:p w:rsidR="004F6F17" w:rsidRDefault="004F6F17" w:rsidP="004F6F17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кандидат філологічних наук, доцент </w:t>
      </w:r>
      <w:proofErr w:type="spellStart"/>
      <w:r>
        <w:rPr>
          <w:i/>
          <w:iCs/>
          <w:lang w:val="uk-UA"/>
        </w:rPr>
        <w:t>Уділова</w:t>
      </w:r>
      <w:proofErr w:type="spellEnd"/>
      <w:r>
        <w:rPr>
          <w:i/>
          <w:iCs/>
          <w:lang w:val="uk-UA"/>
        </w:rPr>
        <w:t xml:space="preserve"> Тетяна Миколаївна,</w:t>
      </w:r>
    </w:p>
    <w:p w:rsidR="004F6F17" w:rsidRDefault="004F6F17" w:rsidP="004F6F17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кандидат філологічних наук, доцент </w:t>
      </w:r>
      <w:proofErr w:type="spellStart"/>
      <w:r>
        <w:rPr>
          <w:i/>
          <w:iCs/>
          <w:lang w:val="uk-UA"/>
        </w:rPr>
        <w:t>Стуліна</w:t>
      </w:r>
      <w:proofErr w:type="spellEnd"/>
      <w:r>
        <w:rPr>
          <w:i/>
          <w:iCs/>
          <w:lang w:val="uk-UA"/>
        </w:rPr>
        <w:t xml:space="preserve"> Євгенія Володимирівна</w:t>
      </w:r>
    </w:p>
    <w:p w:rsidR="004F6F17" w:rsidRPr="005D3580" w:rsidRDefault="004F6F17" w:rsidP="004F6F17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>кафедра романської філології і перекладу,</w:t>
      </w:r>
      <w:r w:rsidRPr="00CD09EE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303</w:t>
      </w:r>
    </w:p>
    <w:p w:rsidR="004F6F17" w:rsidRPr="004F6F17" w:rsidRDefault="004F6F17" w:rsidP="004F6F17">
      <w:pPr>
        <w:rPr>
          <w:rStyle w:val="a3"/>
          <w:i/>
          <w:lang w:val="uk-UA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hyperlink r:id="rId6" w:history="1">
        <w:r w:rsidRPr="002D06E0">
          <w:rPr>
            <w:rStyle w:val="a3"/>
            <w:i/>
            <w:lang w:val="fr-FR"/>
          </w:rPr>
          <w:t>simonenkoirin@gmail.com</w:t>
        </w:r>
      </w:hyperlink>
      <w:r>
        <w:rPr>
          <w:i/>
          <w:lang w:val="uk-UA"/>
        </w:rPr>
        <w:t xml:space="preserve">, </w:t>
      </w:r>
      <w:hyperlink r:id="rId7" w:history="1">
        <w:r w:rsidRPr="002D06E0">
          <w:rPr>
            <w:rStyle w:val="a3"/>
            <w:i/>
            <w:lang w:val="uk-UA"/>
          </w:rPr>
          <w:t>udilova55@gmail.com</w:t>
        </w:r>
      </w:hyperlink>
      <w:r w:rsidRPr="004F6F17">
        <w:rPr>
          <w:rStyle w:val="a3"/>
          <w:i/>
          <w:lang w:val="fr-FR"/>
        </w:rPr>
        <w:t>,</w:t>
      </w:r>
      <w:r w:rsidRPr="004F6F17">
        <w:rPr>
          <w:rStyle w:val="a3"/>
          <w:i/>
          <w:lang w:val="uk-UA"/>
        </w:rPr>
        <w:t xml:space="preserve"> </w:t>
      </w:r>
      <w:hyperlink r:id="rId8" w:history="1">
        <w:r w:rsidRPr="004F6F17">
          <w:rPr>
            <w:rStyle w:val="a3"/>
            <w:i/>
            <w:lang w:val="uk-UA"/>
          </w:rPr>
          <w:t>stulinaevgenia@gmail.com</w:t>
        </w:r>
      </w:hyperlink>
    </w:p>
    <w:p w:rsidR="004F6F17" w:rsidRDefault="004F6F17" w:rsidP="004F6F17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>
        <w:rPr>
          <w:b/>
          <w:lang w:val="uk-UA"/>
        </w:rPr>
        <w:t xml:space="preserve"> (061)289 12 56</w:t>
      </w:r>
    </w:p>
    <w:p w:rsidR="004F6F17" w:rsidRDefault="004F6F17" w:rsidP="004F6F17">
      <w:pPr>
        <w:rPr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 w:rsidRPr="00AE5D68">
        <w:rPr>
          <w:bCs/>
          <w:i/>
          <w:iCs/>
        </w:rPr>
        <w:t>Viber</w:t>
      </w:r>
      <w:r w:rsidRPr="00AE5D68">
        <w:rPr>
          <w:bCs/>
          <w:i/>
          <w:iCs/>
          <w:lang w:val="uk-UA"/>
        </w:rPr>
        <w:t xml:space="preserve">, </w:t>
      </w:r>
      <w:r w:rsidRPr="00AE5D68">
        <w:rPr>
          <w:bCs/>
          <w:i/>
          <w:iCs/>
        </w:rPr>
        <w:t>Skype</w:t>
      </w:r>
      <w:r w:rsidRPr="00AE5D68">
        <w:rPr>
          <w:bCs/>
          <w:i/>
          <w:iCs/>
          <w:lang w:val="uk-UA"/>
        </w:rPr>
        <w:t xml:space="preserve">, </w:t>
      </w:r>
      <w:r w:rsidRPr="00AE5D68">
        <w:rPr>
          <w:bCs/>
          <w:i/>
          <w:iCs/>
        </w:rPr>
        <w:t>Facebook</w:t>
      </w:r>
      <w:r w:rsidRPr="00AE5D68">
        <w:rPr>
          <w:bCs/>
          <w:i/>
          <w:iCs/>
          <w:lang w:val="uk-UA"/>
        </w:rPr>
        <w:t xml:space="preserve"> </w:t>
      </w:r>
      <w:r w:rsidRPr="00AE5D68">
        <w:rPr>
          <w:bCs/>
          <w:i/>
          <w:iCs/>
        </w:rPr>
        <w:t>Messenger</w:t>
      </w:r>
      <w:r w:rsidRPr="00AE5D68">
        <w:rPr>
          <w:bCs/>
          <w:i/>
          <w:iCs/>
          <w:lang w:val="uk-UA"/>
        </w:rPr>
        <w:t xml:space="preserve">,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96"/>
        <w:gridCol w:w="1275"/>
        <w:gridCol w:w="1276"/>
        <w:gridCol w:w="1417"/>
        <w:gridCol w:w="964"/>
        <w:gridCol w:w="2013"/>
      </w:tblGrid>
      <w:tr w:rsidR="004F6F17" w:rsidRPr="00E42FA1" w:rsidTr="000E508B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EF5BEC" w:rsidRDefault="004F6F17" w:rsidP="000E508B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Default="004F6F17" w:rsidP="000E508B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Переклад (французький) </w:t>
            </w:r>
          </w:p>
          <w:p w:rsidR="004F6F17" w:rsidRPr="00EF5BEC" w:rsidRDefault="004F6F17" w:rsidP="000E508B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Магістр</w:t>
            </w:r>
          </w:p>
        </w:tc>
      </w:tr>
      <w:tr w:rsidR="004F6F17" w:rsidRPr="00E42FA1" w:rsidTr="000E508B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D54399" w:rsidRDefault="004F6F17" w:rsidP="000E50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20704F" w:rsidRDefault="004F6F17" w:rsidP="000E508B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4F6F17" w:rsidRPr="00EF5BEC" w:rsidTr="000E508B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EF5BEC" w:rsidRDefault="004F6F17" w:rsidP="000E508B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EF5BEC" w:rsidRDefault="002710C7" w:rsidP="000E508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EF5BEC" w:rsidRDefault="004F6F17" w:rsidP="000E508B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F5BEC">
              <w:rPr>
                <w:b/>
                <w:lang w:val="uk-UA"/>
              </w:rPr>
              <w:t>Навч</w:t>
            </w:r>
            <w:proofErr w:type="spellEnd"/>
            <w:r w:rsidRPr="00EF5BEC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EF5BEC" w:rsidRDefault="004F6F17" w:rsidP="000E508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F67D71" w:rsidRDefault="004F6F17" w:rsidP="000E508B">
            <w:pPr>
              <w:rPr>
                <w:rFonts w:eastAsia="Times New Roman"/>
                <w:b/>
                <w:lang w:val="uk-UA"/>
              </w:rPr>
            </w:pPr>
            <w:proofErr w:type="spellStart"/>
            <w:r>
              <w:rPr>
                <w:rFonts w:eastAsia="Times New Roman"/>
                <w:b/>
              </w:rPr>
              <w:t>Рік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навчання</w:t>
            </w:r>
            <w:proofErr w:type="spellEnd"/>
            <w:r>
              <w:rPr>
                <w:rFonts w:eastAsia="Times New Roman"/>
                <w:b/>
                <w:lang w:val="uk-UA"/>
              </w:rPr>
              <w:t xml:space="preserve">  1 магістр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F17" w:rsidRPr="00EF5BEC" w:rsidRDefault="004F6F17" w:rsidP="000E508B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F17" w:rsidRDefault="004F6F17" w:rsidP="000E508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І семестр – 1</w:t>
            </w:r>
            <w:r w:rsidR="00E37E67">
              <w:rPr>
                <w:rFonts w:eastAsia="Times New Roman"/>
                <w:lang w:val="uk-UA"/>
              </w:rPr>
              <w:t>0</w:t>
            </w:r>
          </w:p>
          <w:p w:rsidR="004F6F17" w:rsidRPr="00320B09" w:rsidRDefault="004F6F17" w:rsidP="00E37E67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ІІ семестр – </w:t>
            </w:r>
            <w:r w:rsidR="00E37E67">
              <w:rPr>
                <w:rFonts w:eastAsia="Times New Roman"/>
                <w:lang w:val="uk-UA"/>
              </w:rPr>
              <w:t>12</w:t>
            </w:r>
          </w:p>
        </w:tc>
      </w:tr>
      <w:tr w:rsidR="004F6F17" w:rsidRPr="004F6F17" w:rsidTr="000E508B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Default="004F6F17" w:rsidP="000E508B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  <w:r>
              <w:rPr>
                <w:b/>
                <w:lang w:val="uk-UA"/>
              </w:rPr>
              <w:t xml:space="preserve"> </w:t>
            </w:r>
          </w:p>
          <w:p w:rsidR="004F6F17" w:rsidRPr="00320B09" w:rsidRDefault="004F6F17" w:rsidP="000E508B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320B09">
              <w:rPr>
                <w:lang w:val="uk-UA"/>
              </w:rPr>
              <w:t xml:space="preserve"> сем</w:t>
            </w:r>
            <w:r>
              <w:rPr>
                <w:lang w:val="uk-UA"/>
              </w:rPr>
              <w:t>.</w:t>
            </w:r>
          </w:p>
          <w:p w:rsidR="004F6F17" w:rsidRDefault="004F6F17" w:rsidP="000E508B">
            <w:pPr>
              <w:rPr>
                <w:lang w:val="uk-UA"/>
              </w:rPr>
            </w:pPr>
          </w:p>
          <w:p w:rsidR="004F6F17" w:rsidRDefault="004F6F17" w:rsidP="000E508B">
            <w:pPr>
              <w:rPr>
                <w:lang w:val="uk-UA"/>
              </w:rPr>
            </w:pPr>
          </w:p>
          <w:p w:rsidR="004F6F17" w:rsidRDefault="004F6F17" w:rsidP="000E508B">
            <w:pPr>
              <w:rPr>
                <w:b/>
                <w:lang w:val="uk-UA"/>
              </w:rPr>
            </w:pPr>
          </w:p>
          <w:p w:rsidR="004F6F17" w:rsidRPr="004F6F17" w:rsidRDefault="004F6F17" w:rsidP="000E508B">
            <w:pPr>
              <w:rPr>
                <w:lang w:val="uk-UA"/>
              </w:rPr>
            </w:pPr>
            <w:r w:rsidRPr="004F6F17">
              <w:rPr>
                <w:lang w:val="uk-UA"/>
              </w:rPr>
              <w:t>ІІ сем.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Default="004F6F17" w:rsidP="000E508B">
            <w:pPr>
              <w:rPr>
                <w:rFonts w:eastAsia="Times New Roman"/>
                <w:lang w:val="uk-UA"/>
              </w:rPr>
            </w:pPr>
          </w:p>
          <w:p w:rsidR="004F6F17" w:rsidRDefault="004F6F17" w:rsidP="000E508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60</w:t>
            </w:r>
          </w:p>
          <w:p w:rsidR="004F6F17" w:rsidRDefault="004F6F17" w:rsidP="000E508B">
            <w:pPr>
              <w:rPr>
                <w:rFonts w:eastAsia="Times New Roman"/>
                <w:lang w:val="uk-UA"/>
              </w:rPr>
            </w:pPr>
          </w:p>
          <w:p w:rsidR="004F6F17" w:rsidRDefault="004F6F17" w:rsidP="000E508B">
            <w:pPr>
              <w:rPr>
                <w:rFonts w:eastAsia="Times New Roman"/>
                <w:lang w:val="uk-UA"/>
              </w:rPr>
            </w:pPr>
          </w:p>
          <w:p w:rsidR="004F6F17" w:rsidRDefault="004F6F17" w:rsidP="000E508B">
            <w:pPr>
              <w:rPr>
                <w:rFonts w:eastAsia="Times New Roman"/>
                <w:lang w:val="uk-UA"/>
              </w:rPr>
            </w:pPr>
          </w:p>
          <w:p w:rsidR="004F6F17" w:rsidRPr="004F6F17" w:rsidRDefault="004F6F17" w:rsidP="000E508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  <w:p w:rsidR="004F6F17" w:rsidRDefault="004F6F17" w:rsidP="000E508B">
            <w:pPr>
              <w:rPr>
                <w:rFonts w:eastAsia="Times New Roman"/>
                <w:lang w:val="uk-UA"/>
              </w:rPr>
            </w:pPr>
          </w:p>
          <w:p w:rsidR="004F6F17" w:rsidRPr="00080904" w:rsidRDefault="004F6F17" w:rsidP="000E508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080904" w:rsidRDefault="004F6F17" w:rsidP="000E508B">
            <w:pPr>
              <w:rPr>
                <w:rFonts w:eastAsia="Times New Roman"/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змістових модулів</w:t>
            </w:r>
            <w:r w:rsidRPr="00080904">
              <w:rPr>
                <w:rStyle w:val="a8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Default="004F6F17" w:rsidP="000E508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4F6F17" w:rsidRDefault="004F6F17" w:rsidP="000E508B">
            <w:pPr>
              <w:rPr>
                <w:b/>
                <w:lang w:val="fr-FR"/>
              </w:rPr>
            </w:pPr>
          </w:p>
          <w:p w:rsidR="004F6F17" w:rsidRDefault="004F6F17" w:rsidP="000E508B">
            <w:pPr>
              <w:rPr>
                <w:b/>
                <w:lang w:val="fr-FR"/>
              </w:rPr>
            </w:pPr>
          </w:p>
          <w:p w:rsidR="004F6F17" w:rsidRDefault="004F6F17" w:rsidP="000E508B">
            <w:pPr>
              <w:rPr>
                <w:b/>
                <w:lang w:val="fr-FR"/>
              </w:rPr>
            </w:pPr>
          </w:p>
          <w:p w:rsidR="004F6F17" w:rsidRDefault="004F6F17" w:rsidP="000E508B">
            <w:pPr>
              <w:rPr>
                <w:b/>
                <w:lang w:val="fr-FR"/>
              </w:rPr>
            </w:pPr>
          </w:p>
          <w:p w:rsidR="004F6F17" w:rsidRPr="004F6F17" w:rsidRDefault="004F6F17" w:rsidP="000E50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Default="004F6F17" w:rsidP="000E50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 сем. </w:t>
            </w:r>
          </w:p>
          <w:p w:rsidR="004F6F17" w:rsidRPr="004F6F17" w:rsidRDefault="004F6F17" w:rsidP="000E508B">
            <w:pPr>
              <w:rPr>
                <w:bCs/>
                <w:lang w:val="uk-UA"/>
              </w:rPr>
            </w:pPr>
            <w:r w:rsidRPr="004F6F17">
              <w:rPr>
                <w:bCs/>
                <w:lang w:val="uk-UA"/>
              </w:rPr>
              <w:t>Лекційні заняття</w:t>
            </w:r>
            <w:r>
              <w:rPr>
                <w:bCs/>
                <w:lang w:val="uk-UA"/>
              </w:rPr>
              <w:t xml:space="preserve"> - 10</w:t>
            </w:r>
          </w:p>
          <w:p w:rsidR="004F6F17" w:rsidRPr="00320B09" w:rsidRDefault="004F6F17" w:rsidP="000E508B">
            <w:pPr>
              <w:rPr>
                <w:bCs/>
                <w:lang w:val="uk-UA"/>
              </w:rPr>
            </w:pPr>
            <w:r w:rsidRPr="00320B09">
              <w:rPr>
                <w:bCs/>
                <w:lang w:val="uk-UA"/>
              </w:rPr>
              <w:t>Практичні заняття</w:t>
            </w:r>
            <w:r w:rsidRPr="00320B09">
              <w:rPr>
                <w:bCs/>
                <w:lang w:val="ru-RU"/>
              </w:rPr>
              <w:t xml:space="preserve"> </w:t>
            </w:r>
            <w:r w:rsidRPr="00320B09">
              <w:rPr>
                <w:bCs/>
                <w:lang w:val="uk-UA"/>
              </w:rPr>
              <w:t>–</w:t>
            </w:r>
            <w:r>
              <w:rPr>
                <w:lang w:val="uk-UA"/>
              </w:rPr>
              <w:t xml:space="preserve"> 10</w:t>
            </w:r>
          </w:p>
          <w:p w:rsidR="004F6F17" w:rsidRDefault="004F6F17" w:rsidP="000E508B">
            <w:pPr>
              <w:rPr>
                <w:lang w:val="uk-UA"/>
              </w:rPr>
            </w:pPr>
            <w:r w:rsidRPr="00320B09">
              <w:rPr>
                <w:bCs/>
                <w:lang w:val="uk-UA"/>
              </w:rPr>
              <w:t>Самостійна робота –</w:t>
            </w:r>
            <w:r w:rsidRPr="00320B09">
              <w:rPr>
                <w:rFonts w:eastAsia="Times New Roman"/>
                <w:lang w:val="uk-UA"/>
              </w:rPr>
              <w:t xml:space="preserve"> </w:t>
            </w:r>
            <w:r>
              <w:rPr>
                <w:lang w:val="uk-UA"/>
              </w:rPr>
              <w:t xml:space="preserve"> 40</w:t>
            </w:r>
          </w:p>
          <w:p w:rsidR="004F6F17" w:rsidRDefault="004F6F17" w:rsidP="000E508B">
            <w:pPr>
              <w:rPr>
                <w:bCs/>
                <w:lang w:val="uk-UA"/>
              </w:rPr>
            </w:pPr>
            <w:r>
              <w:rPr>
                <w:b/>
              </w:rPr>
              <w:t>I</w:t>
            </w:r>
            <w:r>
              <w:rPr>
                <w:b/>
                <w:lang w:val="uk-UA"/>
              </w:rPr>
              <w:t>І</w:t>
            </w:r>
            <w:r w:rsidRPr="00320B09">
              <w:rPr>
                <w:b/>
                <w:lang w:val="uk-UA"/>
              </w:rPr>
              <w:t xml:space="preserve"> сем.</w:t>
            </w:r>
            <w:r w:rsidRPr="00320B09">
              <w:rPr>
                <w:bCs/>
                <w:lang w:val="uk-UA"/>
              </w:rPr>
              <w:t xml:space="preserve"> </w:t>
            </w:r>
          </w:p>
          <w:p w:rsidR="004F6F17" w:rsidRDefault="004F6F17" w:rsidP="000E508B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4F6F17">
              <w:rPr>
                <w:bCs/>
                <w:lang w:val="uk-UA"/>
              </w:rPr>
              <w:t>Лекційні заняття</w:t>
            </w:r>
            <w:r>
              <w:rPr>
                <w:bCs/>
                <w:lang w:val="uk-UA"/>
              </w:rPr>
              <w:t xml:space="preserve"> </w:t>
            </w:r>
            <w:r w:rsidRPr="00320B09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12</w:t>
            </w:r>
          </w:p>
          <w:p w:rsidR="004F6F17" w:rsidRPr="00320B09" w:rsidRDefault="004F6F17" w:rsidP="000E508B">
            <w:pPr>
              <w:rPr>
                <w:bCs/>
                <w:lang w:val="uk-UA"/>
              </w:rPr>
            </w:pPr>
            <w:r w:rsidRPr="00320B09">
              <w:rPr>
                <w:bCs/>
                <w:lang w:val="uk-UA"/>
              </w:rPr>
              <w:t>Практичні заняття</w:t>
            </w:r>
            <w:r w:rsidRPr="00320B0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- </w:t>
            </w:r>
            <w:r>
              <w:rPr>
                <w:lang w:val="uk-UA"/>
              </w:rPr>
              <w:t>12</w:t>
            </w:r>
          </w:p>
          <w:p w:rsidR="004F6F17" w:rsidRDefault="004F6F17" w:rsidP="000E508B">
            <w:pPr>
              <w:rPr>
                <w:lang w:val="uk-UA"/>
              </w:rPr>
            </w:pPr>
            <w:r w:rsidRPr="00320B09">
              <w:rPr>
                <w:bCs/>
                <w:lang w:val="uk-UA"/>
              </w:rPr>
              <w:t>Самостійна робота –</w:t>
            </w:r>
            <w:r w:rsidRPr="00320B09">
              <w:rPr>
                <w:rFonts w:eastAsia="Times New Roman"/>
                <w:lang w:val="uk-UA"/>
              </w:rPr>
              <w:t xml:space="preserve"> </w:t>
            </w:r>
            <w:r>
              <w:rPr>
                <w:lang w:val="uk-UA"/>
              </w:rPr>
              <w:t>66</w:t>
            </w:r>
          </w:p>
          <w:p w:rsidR="004F6F17" w:rsidRPr="00320B09" w:rsidRDefault="004F6F17" w:rsidP="000E508B">
            <w:pPr>
              <w:rPr>
                <w:rFonts w:eastAsia="Times New Roman"/>
                <w:b/>
                <w:lang w:val="uk-UA"/>
              </w:rPr>
            </w:pPr>
          </w:p>
        </w:tc>
      </w:tr>
      <w:tr w:rsidR="004F6F17" w:rsidRPr="002710C7" w:rsidTr="000E508B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080904" w:rsidRDefault="004F6F17" w:rsidP="000E508B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4B0F24" w:rsidRDefault="004F6F17" w:rsidP="000E508B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І </w:t>
            </w:r>
            <w:r>
              <w:rPr>
                <w:i/>
                <w:lang w:val="uk-UA"/>
              </w:rPr>
              <w:t>сем – з</w:t>
            </w:r>
            <w:r w:rsidRPr="004B0F24">
              <w:rPr>
                <w:i/>
                <w:lang w:val="uk-UA"/>
              </w:rPr>
              <w:t>алік</w:t>
            </w:r>
            <w:r>
              <w:rPr>
                <w:i/>
                <w:lang w:val="uk-UA"/>
              </w:rPr>
              <w:t>, ІІ сем -</w:t>
            </w:r>
            <w:r w:rsidRPr="004B0F24">
              <w:rPr>
                <w:i/>
                <w:lang w:val="uk-UA"/>
              </w:rPr>
              <w:t>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D54399" w:rsidRDefault="004F6F17" w:rsidP="000E508B">
            <w:pPr>
              <w:rPr>
                <w:b/>
                <w:bCs/>
                <w:lang w:val="uk-UA"/>
              </w:rPr>
            </w:pPr>
          </w:p>
        </w:tc>
      </w:tr>
      <w:tr w:rsidR="004F6F17" w:rsidRPr="002710C7" w:rsidTr="000E508B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F17" w:rsidRPr="00B669D8" w:rsidRDefault="004F6F17" w:rsidP="000E508B">
            <w:pPr>
              <w:rPr>
                <w:rFonts w:eastAsia="Times New Roman"/>
                <w:b/>
                <w:lang w:val="ru-RU"/>
              </w:rPr>
            </w:pPr>
            <w:r w:rsidRPr="00EF5BEC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lang w:val="uk-UA"/>
              </w:rPr>
              <w:t>Moodle</w:t>
            </w:r>
            <w:proofErr w:type="spellEnd"/>
            <w:r w:rsidRPr="00B669D8">
              <w:rPr>
                <w:b/>
                <w:lang w:val="ru-RU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F17" w:rsidRPr="002710C7" w:rsidRDefault="002710C7" w:rsidP="000E508B">
            <w:pPr>
              <w:rPr>
                <w:lang w:val="ru-RU"/>
              </w:rPr>
            </w:pPr>
            <w:r w:rsidRPr="002710C7">
              <w:rPr>
                <w:rStyle w:val="a3"/>
              </w:rPr>
              <w:t>https</w:t>
            </w:r>
            <w:r w:rsidRPr="002710C7">
              <w:rPr>
                <w:rStyle w:val="a3"/>
                <w:lang w:val="ru-RU"/>
              </w:rPr>
              <w:t>://</w:t>
            </w:r>
            <w:proofErr w:type="spellStart"/>
            <w:r w:rsidRPr="002710C7">
              <w:rPr>
                <w:rStyle w:val="a3"/>
              </w:rPr>
              <w:t>moodle</w:t>
            </w:r>
            <w:proofErr w:type="spellEnd"/>
            <w:r w:rsidRPr="002710C7">
              <w:rPr>
                <w:rStyle w:val="a3"/>
                <w:lang w:val="ru-RU"/>
              </w:rPr>
              <w:t>.</w:t>
            </w:r>
            <w:proofErr w:type="spellStart"/>
            <w:r w:rsidRPr="002710C7">
              <w:rPr>
                <w:rStyle w:val="a3"/>
              </w:rPr>
              <w:t>znu</w:t>
            </w:r>
            <w:proofErr w:type="spellEnd"/>
            <w:r w:rsidRPr="002710C7">
              <w:rPr>
                <w:rStyle w:val="a3"/>
                <w:lang w:val="ru-RU"/>
              </w:rPr>
              <w:t>.</w:t>
            </w:r>
            <w:proofErr w:type="spellStart"/>
            <w:r w:rsidRPr="002710C7">
              <w:rPr>
                <w:rStyle w:val="a3"/>
              </w:rPr>
              <w:t>edu</w:t>
            </w:r>
            <w:proofErr w:type="spellEnd"/>
            <w:r w:rsidRPr="002710C7">
              <w:rPr>
                <w:rStyle w:val="a3"/>
                <w:lang w:val="ru-RU"/>
              </w:rPr>
              <w:t>.</w:t>
            </w:r>
            <w:proofErr w:type="spellStart"/>
            <w:r w:rsidRPr="002710C7">
              <w:rPr>
                <w:rStyle w:val="a3"/>
              </w:rPr>
              <w:t>ua</w:t>
            </w:r>
            <w:proofErr w:type="spellEnd"/>
            <w:r w:rsidRPr="002710C7">
              <w:rPr>
                <w:rStyle w:val="a3"/>
                <w:lang w:val="ru-RU"/>
              </w:rPr>
              <w:t>/</w:t>
            </w:r>
            <w:r w:rsidRPr="002710C7">
              <w:rPr>
                <w:rStyle w:val="a3"/>
              </w:rPr>
              <w:t>course</w:t>
            </w:r>
            <w:r w:rsidRPr="002710C7">
              <w:rPr>
                <w:rStyle w:val="a3"/>
                <w:lang w:val="ru-RU"/>
              </w:rPr>
              <w:t>/</w:t>
            </w:r>
            <w:r w:rsidRPr="002710C7">
              <w:rPr>
                <w:rStyle w:val="a3"/>
              </w:rPr>
              <w:t>view</w:t>
            </w:r>
            <w:r w:rsidRPr="002710C7">
              <w:rPr>
                <w:rStyle w:val="a3"/>
                <w:lang w:val="ru-RU"/>
              </w:rPr>
              <w:t>.</w:t>
            </w:r>
            <w:proofErr w:type="spellStart"/>
            <w:r w:rsidRPr="002710C7">
              <w:rPr>
                <w:rStyle w:val="a3"/>
              </w:rPr>
              <w:t>php</w:t>
            </w:r>
            <w:proofErr w:type="spellEnd"/>
            <w:r w:rsidRPr="002710C7">
              <w:rPr>
                <w:rStyle w:val="a3"/>
                <w:lang w:val="ru-RU"/>
              </w:rPr>
              <w:t>?</w:t>
            </w:r>
            <w:r w:rsidRPr="002710C7">
              <w:rPr>
                <w:rStyle w:val="a3"/>
              </w:rPr>
              <w:t>id</w:t>
            </w:r>
            <w:r w:rsidRPr="002710C7">
              <w:rPr>
                <w:rStyle w:val="a3"/>
                <w:lang w:val="ru-RU"/>
              </w:rPr>
              <w:t>=10870</w:t>
            </w:r>
          </w:p>
        </w:tc>
      </w:tr>
      <w:tr w:rsidR="004F6F17" w:rsidRPr="002710C7" w:rsidTr="000E508B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Pr="005D3580" w:rsidRDefault="004F6F17" w:rsidP="000E508B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4F6F17" w:rsidRPr="00EF5BEC" w:rsidRDefault="004F6F17" w:rsidP="000E508B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17" w:rsidRDefault="004F6F17" w:rsidP="000E508B">
            <w:pPr>
              <w:rPr>
                <w:i/>
                <w:iCs/>
                <w:lang w:val="uk-UA"/>
              </w:rPr>
            </w:pPr>
            <w:r w:rsidRPr="00FE555A">
              <w:rPr>
                <w:bCs/>
                <w:i/>
                <w:lang w:val="uk-UA"/>
              </w:rPr>
              <w:t>1</w:t>
            </w:r>
            <w:r>
              <w:rPr>
                <w:bCs/>
                <w:i/>
              </w:rPr>
              <w:t>p</w:t>
            </w:r>
            <w:r>
              <w:rPr>
                <w:bCs/>
                <w:i/>
                <w:lang w:val="uk-UA"/>
              </w:rPr>
              <w:t>. на тиждень, тривалість</w:t>
            </w:r>
            <w:r w:rsidRPr="00FE555A">
              <w:rPr>
                <w:bCs/>
                <w:i/>
                <w:lang w:val="uk-UA"/>
              </w:rPr>
              <w:t xml:space="preserve"> – </w:t>
            </w:r>
            <w:r>
              <w:rPr>
                <w:bCs/>
                <w:i/>
                <w:lang w:val="uk-UA"/>
              </w:rPr>
              <w:t>60 хвилин, (згідно графіка консультацій викладачів кафедри, див…..</w:t>
            </w:r>
            <w:r w:rsidRPr="00320B09">
              <w:rPr>
                <w:bCs/>
                <w:i/>
                <w:highlight w:val="yellow"/>
                <w:lang w:val="uk-UA"/>
              </w:rPr>
              <w:t>Посилання на сайт</w:t>
            </w:r>
            <w:r>
              <w:rPr>
                <w:bCs/>
                <w:i/>
                <w:highlight w:val="yellow"/>
                <w:lang w:val="uk-UA"/>
              </w:rPr>
              <w:t>)</w:t>
            </w:r>
            <w:r w:rsidRPr="00320B09">
              <w:rPr>
                <w:bCs/>
                <w:i/>
                <w:highlight w:val="yellow"/>
                <w:lang w:val="uk-UA"/>
              </w:rPr>
              <w:t>,</w:t>
            </w:r>
            <w:r>
              <w:rPr>
                <w:bCs/>
                <w:i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дистанційні – </w:t>
            </w:r>
            <w:r>
              <w:rPr>
                <w:i/>
                <w:iCs/>
              </w:rPr>
              <w:t>Skype</w:t>
            </w:r>
            <w:r w:rsidRPr="00B669D8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Viber</w:t>
            </w:r>
            <w:r w:rsidRPr="00D54399">
              <w:rPr>
                <w:i/>
                <w:iCs/>
                <w:lang w:val="uk-UA"/>
              </w:rPr>
              <w:t xml:space="preserve"> </w:t>
            </w:r>
          </w:p>
          <w:p w:rsidR="004F6F17" w:rsidRPr="00EF5BEC" w:rsidRDefault="004F6F17" w:rsidP="000E508B">
            <w:pPr>
              <w:rPr>
                <w:rFonts w:eastAsia="Times New Roman"/>
                <w:lang w:val="uk-UA"/>
              </w:rPr>
            </w:pPr>
          </w:p>
        </w:tc>
      </w:tr>
    </w:tbl>
    <w:p w:rsidR="004F6F17" w:rsidRPr="004F6F17" w:rsidRDefault="004F6F17" w:rsidP="004F6F17">
      <w:pPr>
        <w:rPr>
          <w:b/>
          <w:sz w:val="28"/>
          <w:lang w:val="ru-RU"/>
        </w:rPr>
      </w:pPr>
    </w:p>
    <w:p w:rsidR="004F6F17" w:rsidRPr="00EF5BEC" w:rsidRDefault="004F6F17" w:rsidP="004F6F17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:rsidR="00CE0A24" w:rsidRDefault="00CE0A24" w:rsidP="005164C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Обличчя лінгвістики останнім часом дуже змінилося. Передовсім спостерігається множинність підходів до вирішення проблем, що відносяться до розряду «вічних».. В цьому зв’язку особливого інтересу набуває для науковців-початківців сам процес наукового пошуку, сміливість гіпотез, що висуваються, переконливість аргументації, гострота наукової полеміки, що розгортатиметься на заняттях з даної дисципліни. </w:t>
      </w:r>
    </w:p>
    <w:p w:rsidR="002710C7" w:rsidRDefault="005164C6" w:rsidP="005164C6">
      <w:pPr>
        <w:jc w:val="both"/>
        <w:rPr>
          <w:bCs/>
          <w:i/>
          <w:lang w:val="uk-UA"/>
        </w:rPr>
      </w:pPr>
      <w:r w:rsidRPr="005164C6">
        <w:rPr>
          <w:bCs/>
          <w:i/>
          <w:lang w:val="uk-UA"/>
        </w:rPr>
        <w:t xml:space="preserve">Дана дисципліна є необхідною ланкою в традиційному комплексі дисциплін від "Вступу до мовознавства" до "Історії лінгвістичних </w:t>
      </w:r>
      <w:proofErr w:type="spellStart"/>
      <w:r w:rsidRPr="005164C6">
        <w:rPr>
          <w:bCs/>
          <w:i/>
          <w:lang w:val="uk-UA"/>
        </w:rPr>
        <w:t>вчень</w:t>
      </w:r>
      <w:proofErr w:type="spellEnd"/>
      <w:r w:rsidRPr="005164C6">
        <w:rPr>
          <w:bCs/>
          <w:i/>
          <w:lang w:val="uk-UA"/>
        </w:rPr>
        <w:t xml:space="preserve">". ЇЇ специфіка визначається підкресленою спрямованістю на виявлення пріоритетів  в сучасній науці про мову та її використання з урахуванням тенденцій, що проявилися  та визначенні перспектив подальшого розвитку лінгвістики, що намітилися. Основна </w:t>
      </w:r>
      <w:r w:rsidRPr="00CE0A24">
        <w:rPr>
          <w:b/>
          <w:bCs/>
          <w:i/>
          <w:lang w:val="uk-UA"/>
        </w:rPr>
        <w:t>мета</w:t>
      </w:r>
      <w:r w:rsidRPr="005164C6">
        <w:rPr>
          <w:bCs/>
          <w:i/>
          <w:lang w:val="uk-UA"/>
        </w:rPr>
        <w:t xml:space="preserve"> курсу </w:t>
      </w:r>
    </w:p>
    <w:p w:rsidR="004F6F17" w:rsidRDefault="005164C6" w:rsidP="005164C6">
      <w:pPr>
        <w:jc w:val="both"/>
        <w:rPr>
          <w:bCs/>
          <w:i/>
          <w:lang w:val="uk-UA"/>
        </w:rPr>
      </w:pPr>
      <w:r w:rsidRPr="005164C6">
        <w:rPr>
          <w:bCs/>
          <w:i/>
          <w:lang w:val="uk-UA"/>
        </w:rPr>
        <w:t>- ознайомлення студентів з магістральними напрямками лінгвістичних досліджень, що проявилися в останнє десятиліття ХХ ст., а також із персональними школами та течіями сучасної і світової лінгвістики</w:t>
      </w:r>
      <w:r w:rsidR="00CE0A24">
        <w:rPr>
          <w:bCs/>
          <w:i/>
          <w:lang w:val="uk-UA"/>
        </w:rPr>
        <w:t xml:space="preserve">. </w:t>
      </w:r>
    </w:p>
    <w:p w:rsidR="002710C7" w:rsidRPr="002710C7" w:rsidRDefault="002710C7" w:rsidP="002710C7">
      <w:pPr>
        <w:jc w:val="both"/>
        <w:rPr>
          <w:bCs/>
          <w:i/>
          <w:lang w:val="uk-UA"/>
        </w:rPr>
      </w:pPr>
      <w:r w:rsidRPr="002710C7">
        <w:rPr>
          <w:bCs/>
          <w:i/>
          <w:lang w:val="uk-UA"/>
        </w:rPr>
        <w:lastRenderedPageBreak/>
        <w:t>- теоретичне осмислення основних положень, правил та винятків стосовно норми сучасної</w:t>
      </w:r>
    </w:p>
    <w:p w:rsidR="002710C7" w:rsidRPr="002710C7" w:rsidRDefault="002710C7" w:rsidP="002710C7">
      <w:pPr>
        <w:jc w:val="both"/>
        <w:rPr>
          <w:bCs/>
          <w:i/>
          <w:lang w:val="uk-UA"/>
        </w:rPr>
      </w:pPr>
      <w:r w:rsidRPr="002710C7">
        <w:rPr>
          <w:bCs/>
          <w:i/>
          <w:lang w:val="uk-UA"/>
        </w:rPr>
        <w:t>французької мови</w:t>
      </w:r>
    </w:p>
    <w:p w:rsidR="002710C7" w:rsidRPr="00CE0A24" w:rsidRDefault="002710C7" w:rsidP="002710C7">
      <w:pPr>
        <w:jc w:val="both"/>
        <w:rPr>
          <w:bCs/>
          <w:i/>
          <w:lang w:val="uk-UA"/>
        </w:rPr>
      </w:pPr>
      <w:r w:rsidRPr="002710C7">
        <w:rPr>
          <w:bCs/>
          <w:i/>
          <w:lang w:val="uk-UA"/>
        </w:rPr>
        <w:t>- пізнання законів та тенденцій розвитку французької мови в зв’язку з соціальними змінами.</w:t>
      </w:r>
    </w:p>
    <w:p w:rsidR="004F6F17" w:rsidRPr="00C0226A" w:rsidRDefault="004F6F17" w:rsidP="004F6F17">
      <w:pPr>
        <w:jc w:val="both"/>
        <w:rPr>
          <w:i/>
          <w:iCs/>
          <w:lang w:val="uk-UA"/>
        </w:rPr>
      </w:pPr>
    </w:p>
    <w:p w:rsidR="004F6F17" w:rsidRPr="00EF5BEC" w:rsidRDefault="004F6F17" w:rsidP="004F6F17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4F6F17" w:rsidRDefault="004F6F17" w:rsidP="004F6F17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5164C6" w:rsidRPr="00C0226A" w:rsidRDefault="002710C7" w:rsidP="005164C6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д</w:t>
      </w:r>
      <w:r w:rsidR="005164C6">
        <w:rPr>
          <w:i/>
          <w:iCs/>
          <w:lang w:val="uk-UA"/>
        </w:rPr>
        <w:t>обре орієнтуватися в сучасних лінгвістичних теоріях і обмірковано обирати наукову парадигму, яка відповідатиме їхнім інтересам при написанні дипломної роботи магістра</w:t>
      </w:r>
      <w:r w:rsidR="005164C6" w:rsidRPr="00C0226A">
        <w:rPr>
          <w:i/>
          <w:iCs/>
          <w:lang w:val="uk-UA"/>
        </w:rPr>
        <w:t>;</w:t>
      </w:r>
    </w:p>
    <w:p w:rsidR="005164C6" w:rsidRPr="00C0226A" w:rsidRDefault="005164C6" w:rsidP="005164C6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самостійно опрацьовувати наукову літературу (вести пошук, конспектувати та реферувати)</w:t>
      </w:r>
      <w:r w:rsidRPr="00C0226A">
        <w:rPr>
          <w:i/>
          <w:iCs/>
          <w:lang w:val="uk-UA"/>
        </w:rPr>
        <w:t>;</w:t>
      </w:r>
    </w:p>
    <w:p w:rsidR="005164C6" w:rsidRDefault="005164C6" w:rsidP="005164C6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•</w:t>
      </w:r>
      <w:r>
        <w:rPr>
          <w:i/>
          <w:iCs/>
          <w:lang w:val="uk-UA"/>
        </w:rPr>
        <w:tab/>
        <w:t>творчо осмислювати сутність  та перспективи подальшого  розвитку тих дослідницьких напрямків, що характеризують сучасну науку</w:t>
      </w:r>
      <w:r w:rsidR="002710C7">
        <w:rPr>
          <w:i/>
          <w:iCs/>
          <w:lang w:val="uk-UA"/>
        </w:rPr>
        <w:t>.</w:t>
      </w:r>
    </w:p>
    <w:p w:rsidR="002710C7" w:rsidRDefault="002710C7" w:rsidP="004F6F17">
      <w:pPr>
        <w:outlineLvl w:val="0"/>
        <w:rPr>
          <w:b/>
          <w:bCs/>
          <w:color w:val="000000"/>
          <w:kern w:val="36"/>
          <w:sz w:val="28"/>
          <w:lang w:val="uk-UA"/>
        </w:rPr>
      </w:pPr>
    </w:p>
    <w:p w:rsidR="004F6F17" w:rsidRPr="00EA611D" w:rsidRDefault="004F6F17" w:rsidP="004F6F17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4F6F17" w:rsidRDefault="004F6F17" w:rsidP="004F6F17">
      <w:pPr>
        <w:jc w:val="both"/>
        <w:rPr>
          <w:i/>
          <w:color w:val="000000"/>
          <w:lang w:val="ru-RU"/>
        </w:rPr>
      </w:pPr>
      <w:r>
        <w:rPr>
          <w:i/>
          <w:color w:val="000000"/>
          <w:lang w:val="uk-UA"/>
        </w:rPr>
        <w:t xml:space="preserve">Базовий навчальний </w:t>
      </w:r>
      <w:r w:rsidRPr="00EA611D">
        <w:rPr>
          <w:i/>
          <w:color w:val="000000"/>
          <w:lang w:val="uk-UA"/>
        </w:rPr>
        <w:t>підручник</w:t>
      </w:r>
      <w:r>
        <w:rPr>
          <w:i/>
          <w:color w:val="000000"/>
          <w:lang w:val="uk-UA"/>
        </w:rPr>
        <w:t xml:space="preserve">: </w:t>
      </w:r>
      <w:proofErr w:type="spellStart"/>
      <w:r w:rsidR="00CE0A24">
        <w:rPr>
          <w:color w:val="000000"/>
          <w:lang w:val="uk-UA"/>
        </w:rPr>
        <w:t>Актуальн</w:t>
      </w:r>
      <w:r w:rsidR="00CE0A24">
        <w:rPr>
          <w:color w:val="000000"/>
          <w:lang w:val="ru-RU"/>
        </w:rPr>
        <w:t>ые</w:t>
      </w:r>
      <w:proofErr w:type="spellEnd"/>
      <w:r w:rsidR="00CE0A24">
        <w:rPr>
          <w:color w:val="000000"/>
          <w:lang w:val="ru-RU"/>
        </w:rPr>
        <w:t xml:space="preserve"> проблемы современной лингвистики: учеб. пособие/ сост. </w:t>
      </w:r>
      <w:proofErr w:type="spellStart"/>
      <w:r w:rsidR="00CE0A24">
        <w:rPr>
          <w:color w:val="000000"/>
          <w:lang w:val="ru-RU"/>
        </w:rPr>
        <w:t>Л.Н.Чурилина</w:t>
      </w:r>
      <w:proofErr w:type="spellEnd"/>
      <w:r w:rsidR="00CE0A24">
        <w:rPr>
          <w:color w:val="000000"/>
          <w:lang w:val="ru-RU"/>
        </w:rPr>
        <w:t>. -</w:t>
      </w:r>
      <w:r w:rsidR="006A1384">
        <w:rPr>
          <w:color w:val="000000"/>
          <w:lang w:val="ru-RU"/>
        </w:rPr>
        <w:t xml:space="preserve"> </w:t>
      </w:r>
      <w:r w:rsidR="00CE0A24">
        <w:rPr>
          <w:color w:val="000000"/>
          <w:lang w:val="ru-RU"/>
        </w:rPr>
        <w:t>3-е изд. – М.: Флинта: Наука, 2008. - 416 с.</w:t>
      </w:r>
    </w:p>
    <w:p w:rsidR="002710C7" w:rsidRPr="002710C7" w:rsidRDefault="002710C7" w:rsidP="002710C7">
      <w:pPr>
        <w:jc w:val="both"/>
        <w:rPr>
          <w:color w:val="000000"/>
          <w:lang w:val="ru-RU"/>
        </w:rPr>
      </w:pPr>
      <w:proofErr w:type="spellStart"/>
      <w:r w:rsidRPr="002710C7">
        <w:rPr>
          <w:color w:val="000000"/>
          <w:lang w:val="ru-RU"/>
        </w:rPr>
        <w:t>БоголюбовС.А.Соціолінгвістика</w:t>
      </w:r>
      <w:proofErr w:type="spellEnd"/>
      <w:r w:rsidRPr="002710C7">
        <w:rPr>
          <w:color w:val="000000"/>
          <w:lang w:val="ru-RU"/>
        </w:rPr>
        <w:t>. [</w:t>
      </w:r>
      <w:proofErr w:type="spellStart"/>
      <w:r w:rsidRPr="002710C7">
        <w:rPr>
          <w:color w:val="000000"/>
          <w:lang w:val="ru-RU"/>
        </w:rPr>
        <w:t>Електронний</w:t>
      </w:r>
      <w:proofErr w:type="spellEnd"/>
      <w:r w:rsidRPr="002710C7">
        <w:rPr>
          <w:color w:val="000000"/>
          <w:lang w:val="ru-RU"/>
        </w:rPr>
        <w:t xml:space="preserve"> ресурс]</w:t>
      </w:r>
    </w:p>
    <w:p w:rsidR="002710C7" w:rsidRPr="00F040D9" w:rsidRDefault="002710C7" w:rsidP="002710C7">
      <w:pPr>
        <w:jc w:val="both"/>
        <w:rPr>
          <w:color w:val="000000"/>
        </w:rPr>
      </w:pPr>
      <w:proofErr w:type="gramStart"/>
      <w:r w:rsidRPr="00F040D9">
        <w:rPr>
          <w:color w:val="000000"/>
        </w:rPr>
        <w:t>URL :https</w:t>
      </w:r>
      <w:proofErr w:type="gramEnd"/>
      <w:r w:rsidRPr="00F040D9">
        <w:rPr>
          <w:color w:val="000000"/>
        </w:rPr>
        <w:t>://stud.com.ua/76134/</w:t>
      </w:r>
      <w:proofErr w:type="spellStart"/>
      <w:r w:rsidRPr="00F040D9">
        <w:rPr>
          <w:color w:val="000000"/>
        </w:rPr>
        <w:t>sotsiologiya</w:t>
      </w:r>
      <w:proofErr w:type="spellEnd"/>
      <w:r w:rsidRPr="00F040D9">
        <w:rPr>
          <w:color w:val="000000"/>
        </w:rPr>
        <w:t>/</w:t>
      </w:r>
      <w:proofErr w:type="spellStart"/>
      <w:r w:rsidRPr="00F040D9">
        <w:rPr>
          <w:color w:val="000000"/>
        </w:rPr>
        <w:t>sotsiolingvistika</w:t>
      </w:r>
      <w:proofErr w:type="spellEnd"/>
    </w:p>
    <w:p w:rsidR="002710C7" w:rsidRPr="002710C7" w:rsidRDefault="002710C7" w:rsidP="002710C7">
      <w:pPr>
        <w:jc w:val="both"/>
        <w:rPr>
          <w:color w:val="000000"/>
          <w:lang w:val="ru-RU"/>
        </w:rPr>
      </w:pPr>
      <w:proofErr w:type="spellStart"/>
      <w:r w:rsidRPr="002710C7">
        <w:rPr>
          <w:color w:val="000000"/>
          <w:lang w:val="ru-RU"/>
        </w:rPr>
        <w:t>Масенко</w:t>
      </w:r>
      <w:proofErr w:type="spellEnd"/>
      <w:r w:rsidRPr="002710C7">
        <w:rPr>
          <w:color w:val="000000"/>
          <w:lang w:val="ru-RU"/>
        </w:rPr>
        <w:t xml:space="preserve"> А.Т. </w:t>
      </w:r>
      <w:proofErr w:type="spellStart"/>
      <w:r w:rsidRPr="002710C7">
        <w:rPr>
          <w:color w:val="000000"/>
          <w:lang w:val="ru-RU"/>
        </w:rPr>
        <w:t>Нариси</w:t>
      </w:r>
      <w:proofErr w:type="spellEnd"/>
      <w:r w:rsidRPr="002710C7">
        <w:rPr>
          <w:color w:val="000000"/>
          <w:lang w:val="ru-RU"/>
        </w:rPr>
        <w:t xml:space="preserve"> з </w:t>
      </w:r>
      <w:proofErr w:type="spellStart"/>
      <w:r w:rsidRPr="002710C7">
        <w:rPr>
          <w:color w:val="000000"/>
          <w:lang w:val="ru-RU"/>
        </w:rPr>
        <w:t>соціолінгвистики</w:t>
      </w:r>
      <w:proofErr w:type="spellEnd"/>
      <w:r w:rsidRPr="002710C7">
        <w:rPr>
          <w:color w:val="000000"/>
          <w:lang w:val="ru-RU"/>
        </w:rPr>
        <w:t>. [</w:t>
      </w:r>
      <w:proofErr w:type="spellStart"/>
      <w:r w:rsidRPr="002710C7">
        <w:rPr>
          <w:color w:val="000000"/>
          <w:lang w:val="ru-RU"/>
        </w:rPr>
        <w:t>Електронний</w:t>
      </w:r>
      <w:proofErr w:type="spellEnd"/>
      <w:r w:rsidRPr="002710C7">
        <w:rPr>
          <w:color w:val="000000"/>
          <w:lang w:val="ru-RU"/>
        </w:rPr>
        <w:t xml:space="preserve"> ресурс] </w:t>
      </w:r>
      <w:proofErr w:type="gramStart"/>
      <w:r w:rsidRPr="002710C7">
        <w:rPr>
          <w:color w:val="000000"/>
          <w:lang w:val="ru-RU"/>
        </w:rPr>
        <w:t>URL :</w:t>
      </w:r>
      <w:proofErr w:type="gramEnd"/>
      <w:r w:rsidRPr="002710C7">
        <w:rPr>
          <w:color w:val="000000"/>
          <w:lang w:val="ru-RU"/>
        </w:rPr>
        <w:t>http://www1.nas.gov.ua/institutes/ium/e-library/Documents/masenko-narysy-z-sociolingvistyky.pdf</w:t>
      </w:r>
    </w:p>
    <w:p w:rsidR="004F6F17" w:rsidRDefault="004F6F17" w:rsidP="002710C7">
      <w:pPr>
        <w:jc w:val="both"/>
        <w:rPr>
          <w:rFonts w:eastAsia="Times New Roman"/>
          <w:lang w:val="ru-RU"/>
        </w:rPr>
      </w:pPr>
      <w:r>
        <w:rPr>
          <w:i/>
          <w:color w:val="000000"/>
          <w:lang w:val="uk-UA"/>
        </w:rPr>
        <w:t>М</w:t>
      </w:r>
      <w:r w:rsidRPr="00EA611D">
        <w:rPr>
          <w:i/>
          <w:color w:val="000000"/>
          <w:lang w:val="uk-UA"/>
        </w:rPr>
        <w:t xml:space="preserve">атеріали на платформі </w:t>
      </w:r>
      <w:r w:rsidRPr="00EA611D">
        <w:rPr>
          <w:i/>
          <w:color w:val="000000"/>
        </w:rPr>
        <w:t>Moodle</w:t>
      </w:r>
      <w:r>
        <w:rPr>
          <w:i/>
          <w:color w:val="000000"/>
          <w:lang w:val="uk-UA"/>
        </w:rPr>
        <w:t xml:space="preserve">: </w:t>
      </w:r>
      <w:r w:rsidRPr="0031118D">
        <w:rPr>
          <w:color w:val="000000"/>
          <w:lang w:val="uk-UA"/>
        </w:rPr>
        <w:t>матеріали для забезпечення практичних занять, поточні та підсумкові тести, вказівки до виконання індивідуального завдання, питання до іспиту знаходяться за посиланням</w:t>
      </w:r>
      <w:r>
        <w:rPr>
          <w:i/>
          <w:color w:val="000000"/>
          <w:lang w:val="uk-UA"/>
        </w:rPr>
        <w:t xml:space="preserve"> - </w:t>
      </w:r>
      <w:hyperlink r:id="rId9" w:history="1">
        <w:r w:rsidR="002710C7" w:rsidRPr="00A66C62">
          <w:rPr>
            <w:rStyle w:val="a3"/>
          </w:rPr>
          <w:t>https</w:t>
        </w:r>
        <w:r w:rsidR="002710C7" w:rsidRPr="00A66C62">
          <w:rPr>
            <w:rStyle w:val="a3"/>
            <w:lang w:val="ru-RU"/>
          </w:rPr>
          <w:t>://</w:t>
        </w:r>
        <w:proofErr w:type="spellStart"/>
        <w:r w:rsidR="002710C7" w:rsidRPr="00A66C62">
          <w:rPr>
            <w:rStyle w:val="a3"/>
          </w:rPr>
          <w:t>moodle</w:t>
        </w:r>
        <w:proofErr w:type="spellEnd"/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znu</w:t>
        </w:r>
        <w:proofErr w:type="spellEnd"/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edu</w:t>
        </w:r>
        <w:proofErr w:type="spellEnd"/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ua</w:t>
        </w:r>
        <w:proofErr w:type="spellEnd"/>
        <w:r w:rsidR="002710C7" w:rsidRPr="00A66C62">
          <w:rPr>
            <w:rStyle w:val="a3"/>
            <w:lang w:val="ru-RU"/>
          </w:rPr>
          <w:t>/</w:t>
        </w:r>
        <w:r w:rsidR="002710C7" w:rsidRPr="00A66C62">
          <w:rPr>
            <w:rStyle w:val="a3"/>
          </w:rPr>
          <w:t>course</w:t>
        </w:r>
        <w:r w:rsidR="002710C7" w:rsidRPr="00A66C62">
          <w:rPr>
            <w:rStyle w:val="a3"/>
            <w:lang w:val="ru-RU"/>
          </w:rPr>
          <w:t>/</w:t>
        </w:r>
        <w:r w:rsidR="002710C7" w:rsidRPr="00A66C62">
          <w:rPr>
            <w:rStyle w:val="a3"/>
          </w:rPr>
          <w:t>view</w:t>
        </w:r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php</w:t>
        </w:r>
        <w:proofErr w:type="spellEnd"/>
        <w:r w:rsidR="002710C7" w:rsidRPr="00A66C62">
          <w:rPr>
            <w:rStyle w:val="a3"/>
            <w:lang w:val="ru-RU"/>
          </w:rPr>
          <w:t>?</w:t>
        </w:r>
        <w:r w:rsidR="002710C7" w:rsidRPr="00A66C62">
          <w:rPr>
            <w:rStyle w:val="a3"/>
          </w:rPr>
          <w:t>id</w:t>
        </w:r>
        <w:r w:rsidR="002710C7" w:rsidRPr="00A66C62">
          <w:rPr>
            <w:rStyle w:val="a3"/>
            <w:lang w:val="ru-RU"/>
          </w:rPr>
          <w:t>=10870</w:t>
        </w:r>
      </w:hyperlink>
    </w:p>
    <w:p w:rsidR="002710C7" w:rsidRPr="002710C7" w:rsidRDefault="002710C7" w:rsidP="002710C7">
      <w:pPr>
        <w:jc w:val="both"/>
        <w:rPr>
          <w:rFonts w:eastAsia="Times New Roman"/>
          <w:lang w:val="ru-RU"/>
        </w:rPr>
      </w:pPr>
    </w:p>
    <w:p w:rsidR="004F6F17" w:rsidRDefault="004F6F17" w:rsidP="004F6F17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6A1384" w:rsidRDefault="006A1384" w:rsidP="006A1384">
      <w:pPr>
        <w:jc w:val="both"/>
        <w:rPr>
          <w:b/>
          <w:bCs/>
          <w:i/>
          <w:iCs/>
          <w:color w:val="000000"/>
          <w:lang w:val="uk-UA"/>
        </w:rPr>
      </w:pPr>
      <w:proofErr w:type="spellStart"/>
      <w:r>
        <w:rPr>
          <w:b/>
          <w:bCs/>
          <w:i/>
          <w:iCs/>
          <w:color w:val="000000"/>
          <w:lang w:val="uk-UA"/>
        </w:rPr>
        <w:t>Обов</w:t>
      </w:r>
      <w:proofErr w:type="spellEnd"/>
      <w:r w:rsidRPr="00C0464B">
        <w:rPr>
          <w:b/>
          <w:bCs/>
          <w:i/>
          <w:iCs/>
          <w:color w:val="000000"/>
          <w:lang w:val="ru-RU"/>
        </w:rPr>
        <w:t>’</w:t>
      </w:r>
      <w:proofErr w:type="spellStart"/>
      <w:r>
        <w:rPr>
          <w:b/>
          <w:bCs/>
          <w:i/>
          <w:iCs/>
          <w:color w:val="000000"/>
          <w:lang w:val="uk-UA"/>
        </w:rPr>
        <w:t>язкові</w:t>
      </w:r>
      <w:proofErr w:type="spellEnd"/>
      <w:r>
        <w:rPr>
          <w:b/>
          <w:bCs/>
          <w:i/>
          <w:iCs/>
          <w:color w:val="000000"/>
          <w:lang w:val="uk-UA"/>
        </w:rPr>
        <w:t xml:space="preserve"> види роботи:</w:t>
      </w:r>
    </w:p>
    <w:p w:rsidR="006A1384" w:rsidRPr="00C0464B" w:rsidRDefault="006A1384" w:rsidP="006A1384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Робота з першоджерелами. </w:t>
      </w:r>
      <w:r w:rsidRPr="006A1384">
        <w:rPr>
          <w:bCs/>
          <w:i/>
          <w:iCs/>
          <w:color w:val="000000"/>
          <w:lang w:val="uk-UA"/>
        </w:rPr>
        <w:t>Підготовка конспекту</w:t>
      </w:r>
      <w:r>
        <w:rPr>
          <w:b/>
          <w:bCs/>
          <w:i/>
          <w:iCs/>
          <w:color w:val="000000"/>
          <w:lang w:val="uk-UA"/>
        </w:rPr>
        <w:t xml:space="preserve"> - 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ru-RU"/>
        </w:rPr>
        <w:t xml:space="preserve">5 </w:t>
      </w:r>
      <w:proofErr w:type="spellStart"/>
      <w:r>
        <w:rPr>
          <w:i/>
          <w:iCs/>
          <w:color w:val="000000"/>
          <w:lang w:val="ru-RU"/>
        </w:rPr>
        <w:t>балів</w:t>
      </w:r>
      <w:proofErr w:type="spellEnd"/>
      <w:r>
        <w:rPr>
          <w:i/>
          <w:iCs/>
          <w:color w:val="000000"/>
          <w:lang w:val="ru-RU"/>
        </w:rPr>
        <w:t>)</w:t>
      </w:r>
    </w:p>
    <w:p w:rsidR="006A1384" w:rsidRPr="006A1384" w:rsidRDefault="006A1384" w:rsidP="006A1384">
      <w:pPr>
        <w:jc w:val="both"/>
        <w:rPr>
          <w:bCs/>
          <w:i/>
          <w:iCs/>
          <w:color w:val="000000"/>
          <w:lang w:val="uk-UA"/>
        </w:rPr>
      </w:pPr>
      <w:r w:rsidRPr="006A1384">
        <w:rPr>
          <w:bCs/>
          <w:i/>
          <w:iCs/>
          <w:color w:val="000000"/>
          <w:lang w:val="uk-UA"/>
        </w:rPr>
        <w:t>Усне пред</w:t>
      </w:r>
      <w:r>
        <w:rPr>
          <w:bCs/>
          <w:i/>
          <w:iCs/>
          <w:color w:val="000000"/>
          <w:lang w:val="uk-UA"/>
        </w:rPr>
        <w:t>ставлення власного судження стосовно проблеми</w:t>
      </w:r>
      <w:r w:rsidRPr="006A1384">
        <w:rPr>
          <w:bCs/>
          <w:i/>
          <w:iCs/>
          <w:color w:val="000000"/>
          <w:lang w:val="uk-UA"/>
        </w:rPr>
        <w:t>, що вивчається на основі роботи з першоджерелами</w:t>
      </w:r>
      <w:r w:rsidRPr="006A1384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ru-RU"/>
        </w:rPr>
        <w:t xml:space="preserve">5 </w:t>
      </w:r>
      <w:proofErr w:type="spellStart"/>
      <w:r>
        <w:rPr>
          <w:i/>
          <w:iCs/>
          <w:color w:val="000000"/>
          <w:lang w:val="ru-RU"/>
        </w:rPr>
        <w:t>балів</w:t>
      </w:r>
      <w:proofErr w:type="spellEnd"/>
      <w:r>
        <w:rPr>
          <w:i/>
          <w:iCs/>
          <w:color w:val="000000"/>
          <w:lang w:val="ru-RU"/>
        </w:rPr>
        <w:t>).</w:t>
      </w:r>
    </w:p>
    <w:p w:rsidR="004F6F17" w:rsidRPr="00425EA8" w:rsidRDefault="004F6F17" w:rsidP="004F6F17">
      <w:pPr>
        <w:rPr>
          <w:sz w:val="6"/>
          <w:szCs w:val="6"/>
          <w:lang w:val="ru-RU"/>
        </w:rPr>
      </w:pPr>
    </w:p>
    <w:p w:rsidR="006A1384" w:rsidRPr="00C0464B" w:rsidRDefault="006A1384" w:rsidP="006A1384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Письмова к</w:t>
      </w:r>
      <w:r w:rsidRPr="00C0464B">
        <w:rPr>
          <w:b/>
          <w:bCs/>
          <w:i/>
          <w:iCs/>
          <w:color w:val="000000"/>
          <w:lang w:val="uk-UA"/>
        </w:rPr>
        <w:t xml:space="preserve">онтрольна робота </w:t>
      </w:r>
      <w:r w:rsidRPr="00C0464B">
        <w:rPr>
          <w:i/>
          <w:iCs/>
          <w:color w:val="000000"/>
          <w:lang w:val="uk-UA"/>
        </w:rPr>
        <w:t>(</w:t>
      </w:r>
      <w:r w:rsidRPr="00C0464B">
        <w:rPr>
          <w:i/>
          <w:iCs/>
          <w:color w:val="000000"/>
        </w:rPr>
        <w:t>max</w:t>
      </w:r>
      <w:r w:rsidRPr="00C0464B">
        <w:rPr>
          <w:i/>
          <w:iCs/>
          <w:color w:val="000000"/>
          <w:lang w:val="ru-RU"/>
        </w:rPr>
        <w:t xml:space="preserve"> </w:t>
      </w:r>
      <w:r w:rsidR="00E37E67">
        <w:rPr>
          <w:i/>
          <w:iCs/>
          <w:color w:val="000000"/>
          <w:lang w:val="ru-RU"/>
        </w:rPr>
        <w:t>20</w:t>
      </w:r>
      <w:r w:rsidRPr="00C0464B">
        <w:rPr>
          <w:i/>
          <w:iCs/>
          <w:color w:val="000000"/>
          <w:lang w:val="ru-RU"/>
        </w:rPr>
        <w:t xml:space="preserve"> </w:t>
      </w:r>
      <w:r w:rsidRPr="00C0464B">
        <w:rPr>
          <w:i/>
          <w:iCs/>
          <w:color w:val="000000"/>
          <w:lang w:val="uk-UA"/>
        </w:rPr>
        <w:t>балів)</w:t>
      </w:r>
      <w:r w:rsidRPr="00C0464B">
        <w:rPr>
          <w:b/>
          <w:bCs/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– двічі на семестр, наприкінці кожного змістового модулю курсу. </w:t>
      </w:r>
    </w:p>
    <w:p w:rsidR="006A1384" w:rsidRDefault="006A1384" w:rsidP="006A1384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Додаткові види роботи:</w:t>
      </w:r>
    </w:p>
    <w:p w:rsidR="006A1384" w:rsidRPr="001E336D" w:rsidRDefault="006A1384" w:rsidP="006A1384">
      <w:pPr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Індивідуальне письмове завдання</w:t>
      </w:r>
      <w:r>
        <w:rPr>
          <w:i/>
          <w:iCs/>
          <w:color w:val="000000"/>
          <w:lang w:val="uk-UA"/>
        </w:rPr>
        <w:t xml:space="preserve"> у вигляді реферату або </w:t>
      </w:r>
      <w:proofErr w:type="spellStart"/>
      <w:r>
        <w:rPr>
          <w:i/>
          <w:iCs/>
          <w:color w:val="000000"/>
          <w:lang w:val="uk-UA"/>
        </w:rPr>
        <w:t>аргументативного</w:t>
      </w:r>
      <w:proofErr w:type="spellEnd"/>
      <w:r>
        <w:rPr>
          <w:i/>
          <w:iCs/>
          <w:color w:val="000000"/>
          <w:lang w:val="uk-UA"/>
        </w:rPr>
        <w:t xml:space="preserve"> есе (</w:t>
      </w:r>
      <w:r>
        <w:rPr>
          <w:i/>
          <w:iCs/>
          <w:color w:val="000000"/>
        </w:rPr>
        <w:t>max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4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бали) виконується за бажанням студента. Теми рефератів та есе на вибір студента зазначені у планах практичних завдань у розділі «Індивідуальне письмове завдання». 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4F6F17" w:rsidRPr="00795646" w:rsidRDefault="004F6F17" w:rsidP="004F6F17">
      <w:pPr>
        <w:jc w:val="both"/>
        <w:rPr>
          <w:i/>
          <w:lang w:val="uk-UA"/>
        </w:rPr>
      </w:pPr>
      <w:r>
        <w:rPr>
          <w:i/>
          <w:iCs/>
          <w:color w:val="000000"/>
          <w:lang w:val="uk-UA"/>
        </w:rPr>
        <w:t xml:space="preserve">Передбачено також проходження поточного тесту </w:t>
      </w:r>
      <w:r w:rsidRPr="00350391">
        <w:rPr>
          <w:i/>
          <w:iCs/>
          <w:color w:val="000000"/>
          <w:lang w:val="uk-UA"/>
        </w:rPr>
        <w:t xml:space="preserve">в системі електронного забезпечення навчання </w:t>
      </w:r>
      <w:proofErr w:type="spellStart"/>
      <w:r w:rsidRPr="00350391">
        <w:rPr>
          <w:i/>
          <w:iCs/>
          <w:color w:val="000000"/>
          <w:lang w:val="uk-UA"/>
        </w:rPr>
        <w:t>Moodle</w:t>
      </w:r>
      <w:proofErr w:type="spellEnd"/>
      <w:r w:rsidRPr="00350391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  <w:lang w:val="uk-UA"/>
        </w:rPr>
        <w:t>макс</w:t>
      </w:r>
      <w:proofErr w:type="spellEnd"/>
      <w:r>
        <w:rPr>
          <w:i/>
          <w:iCs/>
          <w:color w:val="000000"/>
          <w:lang w:val="uk-UA"/>
        </w:rPr>
        <w:t xml:space="preserve">. 5 балів </w:t>
      </w:r>
      <w:r w:rsidRPr="00C16E23">
        <w:rPr>
          <w:i/>
          <w:iCs/>
          <w:color w:val="000000"/>
          <w:lang w:val="uk-UA"/>
        </w:rPr>
        <w:t xml:space="preserve">• 2 модулі = </w:t>
      </w:r>
      <w:r>
        <w:rPr>
          <w:i/>
          <w:iCs/>
          <w:color w:val="000000"/>
          <w:lang w:val="uk-UA"/>
        </w:rPr>
        <w:t>1</w:t>
      </w:r>
      <w:r w:rsidRPr="00C16E23">
        <w:rPr>
          <w:i/>
          <w:iCs/>
          <w:color w:val="000000"/>
          <w:lang w:val="uk-UA"/>
        </w:rPr>
        <w:t xml:space="preserve">0 б.). </w:t>
      </w:r>
      <w:r>
        <w:rPr>
          <w:i/>
          <w:iCs/>
          <w:color w:val="000000"/>
          <w:lang w:val="uk-UA"/>
        </w:rPr>
        <w:t>Мета цих заходів – перевірити рівень засвоєння навчального матеріалу студентами і показати, на які аспекти слід звернути найбільшу увагу, оскільки кінцевою метою є підготовка до підсумкового контролю знань – іспиту.</w:t>
      </w: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К</w:t>
      </w:r>
      <w:r w:rsidRPr="00FC57E5">
        <w:rPr>
          <w:i/>
          <w:iCs/>
          <w:color w:val="000000"/>
          <w:lang w:val="uk-UA"/>
        </w:rPr>
        <w:t xml:space="preserve">ількість балів усього за змістові модулі </w:t>
      </w:r>
      <w:r>
        <w:rPr>
          <w:i/>
          <w:iCs/>
          <w:color w:val="000000"/>
          <w:lang w:val="uk-UA"/>
        </w:rPr>
        <w:t>дорівнює</w:t>
      </w:r>
      <w:r w:rsidRPr="00FC57E5">
        <w:rPr>
          <w:i/>
          <w:iCs/>
          <w:color w:val="000000"/>
          <w:lang w:val="uk-UA"/>
        </w:rPr>
        <w:t xml:space="preserve"> 60.</w:t>
      </w:r>
    </w:p>
    <w:p w:rsidR="004F6F17" w:rsidRPr="00425EA8" w:rsidRDefault="004F6F17" w:rsidP="004F6F17">
      <w:pPr>
        <w:rPr>
          <w:sz w:val="6"/>
          <w:szCs w:val="6"/>
          <w:lang w:val="uk-UA"/>
        </w:rPr>
      </w:pPr>
    </w:p>
    <w:p w:rsidR="004F6F17" w:rsidRPr="002710C7" w:rsidRDefault="004F6F17" w:rsidP="004F6F17">
      <w:pPr>
        <w:rPr>
          <w:b/>
          <w:i/>
          <w:u w:val="single"/>
          <w:lang w:val="uk-UA"/>
        </w:rPr>
      </w:pPr>
      <w:r w:rsidRPr="002710C7">
        <w:rPr>
          <w:b/>
          <w:i/>
          <w:u w:val="single"/>
          <w:lang w:val="uk-UA"/>
        </w:rPr>
        <w:t>Підсумкові контрольні заходи:</w:t>
      </w:r>
    </w:p>
    <w:p w:rsidR="006A1384" w:rsidRDefault="006A1384" w:rsidP="006A1384">
      <w:pPr>
        <w:jc w:val="both"/>
        <w:rPr>
          <w:i/>
          <w:iCs/>
          <w:color w:val="000000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>Усна відповідь на екзамені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20 </w:t>
      </w:r>
      <w:r>
        <w:rPr>
          <w:i/>
          <w:iCs/>
          <w:color w:val="000000"/>
          <w:lang w:val="uk-UA"/>
        </w:rPr>
        <w:t>балів) передбачає розгорнуте висвітлення двох теоретичних питань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 xml:space="preserve">балів) </w:t>
      </w:r>
    </w:p>
    <w:p w:rsidR="004F6F17" w:rsidRDefault="006A1384" w:rsidP="004F6F17">
      <w:pPr>
        <w:jc w:val="both"/>
        <w:rPr>
          <w:i/>
          <w:lang w:val="ru-RU"/>
        </w:rPr>
      </w:pPr>
      <w:r>
        <w:rPr>
          <w:i/>
          <w:iCs/>
          <w:color w:val="000000"/>
          <w:lang w:val="uk-UA"/>
        </w:rPr>
        <w:t xml:space="preserve">Перелік питань див. на сторінці курсу у </w:t>
      </w:r>
      <w:r>
        <w:rPr>
          <w:i/>
          <w:iCs/>
          <w:color w:val="000000"/>
        </w:rPr>
        <w:t>Moodle</w:t>
      </w:r>
      <w:r w:rsidRPr="005377E0">
        <w:rPr>
          <w:i/>
          <w:iCs/>
          <w:color w:val="000000"/>
          <w:lang w:val="uk-UA"/>
        </w:rPr>
        <w:t xml:space="preserve">: </w:t>
      </w:r>
      <w:hyperlink r:id="rId10" w:history="1">
        <w:r w:rsidR="002710C7" w:rsidRPr="00A66C62">
          <w:rPr>
            <w:rStyle w:val="a3"/>
          </w:rPr>
          <w:t>https</w:t>
        </w:r>
        <w:r w:rsidR="002710C7" w:rsidRPr="00A66C62">
          <w:rPr>
            <w:rStyle w:val="a3"/>
            <w:lang w:val="ru-RU"/>
          </w:rPr>
          <w:t>://</w:t>
        </w:r>
        <w:proofErr w:type="spellStart"/>
        <w:r w:rsidR="002710C7" w:rsidRPr="00A66C62">
          <w:rPr>
            <w:rStyle w:val="a3"/>
          </w:rPr>
          <w:t>moodle</w:t>
        </w:r>
        <w:proofErr w:type="spellEnd"/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znu</w:t>
        </w:r>
        <w:proofErr w:type="spellEnd"/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edu</w:t>
        </w:r>
        <w:proofErr w:type="spellEnd"/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ua</w:t>
        </w:r>
        <w:proofErr w:type="spellEnd"/>
        <w:r w:rsidR="002710C7" w:rsidRPr="00A66C62">
          <w:rPr>
            <w:rStyle w:val="a3"/>
            <w:lang w:val="ru-RU"/>
          </w:rPr>
          <w:t>/</w:t>
        </w:r>
        <w:r w:rsidR="002710C7" w:rsidRPr="00A66C62">
          <w:rPr>
            <w:rStyle w:val="a3"/>
          </w:rPr>
          <w:t>course</w:t>
        </w:r>
        <w:r w:rsidR="002710C7" w:rsidRPr="00A66C62">
          <w:rPr>
            <w:rStyle w:val="a3"/>
            <w:lang w:val="ru-RU"/>
          </w:rPr>
          <w:t>/</w:t>
        </w:r>
        <w:r w:rsidR="002710C7" w:rsidRPr="00A66C62">
          <w:rPr>
            <w:rStyle w:val="a3"/>
          </w:rPr>
          <w:t>view</w:t>
        </w:r>
        <w:r w:rsidR="002710C7" w:rsidRPr="00A66C62">
          <w:rPr>
            <w:rStyle w:val="a3"/>
            <w:lang w:val="ru-RU"/>
          </w:rPr>
          <w:t>.</w:t>
        </w:r>
        <w:proofErr w:type="spellStart"/>
        <w:r w:rsidR="002710C7" w:rsidRPr="00A66C62">
          <w:rPr>
            <w:rStyle w:val="a3"/>
          </w:rPr>
          <w:t>php</w:t>
        </w:r>
        <w:proofErr w:type="spellEnd"/>
        <w:r w:rsidR="002710C7" w:rsidRPr="00A66C62">
          <w:rPr>
            <w:rStyle w:val="a3"/>
            <w:lang w:val="ru-RU"/>
          </w:rPr>
          <w:t>?</w:t>
        </w:r>
        <w:r w:rsidR="002710C7" w:rsidRPr="00A66C62">
          <w:rPr>
            <w:rStyle w:val="a3"/>
          </w:rPr>
          <w:t>id</w:t>
        </w:r>
        <w:r w:rsidR="002710C7" w:rsidRPr="00A66C62">
          <w:rPr>
            <w:rStyle w:val="a3"/>
            <w:lang w:val="ru-RU"/>
          </w:rPr>
          <w:t>=10870</w:t>
        </w:r>
      </w:hyperlink>
    </w:p>
    <w:p w:rsidR="002710C7" w:rsidRDefault="002710C7" w:rsidP="004F6F17">
      <w:pPr>
        <w:jc w:val="both"/>
        <w:rPr>
          <w:i/>
          <w:lang w:val="ru-RU"/>
        </w:rPr>
      </w:pPr>
    </w:p>
    <w:tbl>
      <w:tblPr>
        <w:tblpPr w:leftFromText="180" w:rightFromText="180" w:vertAnchor="page" w:horzAnchor="margin" w:tblpXSpec="center" w:tblpY="3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E37E67" w:rsidRPr="00E37E67" w:rsidTr="000E508B">
        <w:tc>
          <w:tcPr>
            <w:tcW w:w="5045" w:type="dxa"/>
            <w:gridSpan w:val="2"/>
            <w:hideMark/>
          </w:tcPr>
          <w:p w:rsidR="00E37E67" w:rsidRPr="00E37E67" w:rsidRDefault="00E37E67" w:rsidP="00E37E67">
            <w:pPr>
              <w:keepNext/>
              <w:jc w:val="center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441" w:type="dxa"/>
            <w:hideMark/>
          </w:tcPr>
          <w:p w:rsidR="00E37E67" w:rsidRPr="00E37E67" w:rsidRDefault="00E37E67" w:rsidP="00E37E67">
            <w:pPr>
              <w:keepNext/>
              <w:jc w:val="center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E37E67" w:rsidRPr="00E37E67" w:rsidRDefault="00E37E67" w:rsidP="00E37E67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E37E67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E37E67" w:rsidRPr="00E37E67" w:rsidTr="000E508B">
        <w:trPr>
          <w:gridAfter w:val="1"/>
          <w:wAfter w:w="1657" w:type="dxa"/>
        </w:trPr>
        <w:tc>
          <w:tcPr>
            <w:tcW w:w="5045" w:type="dxa"/>
            <w:gridSpan w:val="2"/>
            <w:hideMark/>
          </w:tcPr>
          <w:p w:rsidR="00E37E67" w:rsidRPr="00E37E67" w:rsidRDefault="00E37E67" w:rsidP="00E37E67">
            <w:pPr>
              <w:keepNext/>
              <w:rPr>
                <w:b/>
                <w:bCs/>
              </w:rPr>
            </w:pPr>
            <w:r w:rsidRPr="00E37E67">
              <w:rPr>
                <w:b/>
                <w:bCs/>
                <w:lang w:val="uk-UA"/>
              </w:rPr>
              <w:t>Поточний контроль</w:t>
            </w:r>
            <w:r w:rsidRPr="00E37E67">
              <w:rPr>
                <w:b/>
                <w:bCs/>
              </w:rPr>
              <w:t xml:space="preserve"> (max 60%)</w:t>
            </w:r>
          </w:p>
        </w:tc>
        <w:tc>
          <w:tcPr>
            <w:tcW w:w="2441" w:type="dxa"/>
          </w:tcPr>
          <w:p w:rsidR="00E37E67" w:rsidRPr="00E37E67" w:rsidRDefault="00E37E67" w:rsidP="00E37E67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E37E67" w:rsidRPr="00E37E67" w:rsidTr="000E508B">
        <w:tc>
          <w:tcPr>
            <w:tcW w:w="1815" w:type="dxa"/>
            <w:vMerge w:val="restart"/>
          </w:tcPr>
          <w:p w:rsidR="00E37E67" w:rsidRPr="00E37E67" w:rsidRDefault="00E37E67" w:rsidP="00E37E67">
            <w:pPr>
              <w:keepNext/>
              <w:jc w:val="both"/>
              <w:rPr>
                <w:i/>
                <w:iCs/>
                <w:lang w:val="ru-RU"/>
              </w:rPr>
            </w:pPr>
          </w:p>
          <w:p w:rsidR="00E37E67" w:rsidRPr="00E37E67" w:rsidRDefault="00E37E67" w:rsidP="00E37E67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E37E67">
              <w:rPr>
                <w:i/>
                <w:iCs/>
                <w:lang w:val="ru-RU"/>
              </w:rPr>
              <w:t>Змістовий</w:t>
            </w:r>
            <w:proofErr w:type="spellEnd"/>
            <w:r w:rsidRPr="00E37E67">
              <w:rPr>
                <w:i/>
                <w:iCs/>
                <w:lang w:val="ru-RU"/>
              </w:rPr>
              <w:t xml:space="preserve"> модуль 1</w:t>
            </w:r>
            <w:r w:rsidRPr="00E37E67">
              <w:rPr>
                <w:i/>
                <w:iCs/>
              </w:rPr>
              <w:t xml:space="preserve"> (</w:t>
            </w:r>
            <w:r w:rsidRPr="00E37E67">
              <w:rPr>
                <w:i/>
                <w:iCs/>
                <w:lang w:val="uk-UA"/>
              </w:rPr>
              <w:t>розділ 1</w:t>
            </w:r>
            <w:r w:rsidRPr="00E37E67">
              <w:rPr>
                <w:i/>
                <w:iCs/>
              </w:rPr>
              <w:t>)</w:t>
            </w:r>
          </w:p>
          <w:p w:rsidR="00E37E67" w:rsidRPr="00E37E67" w:rsidRDefault="00E37E67" w:rsidP="00E37E67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E37E67" w:rsidRPr="00E37E67" w:rsidRDefault="00E37E67" w:rsidP="00E37E67">
            <w:pPr>
              <w:keepNext/>
              <w:jc w:val="both"/>
              <w:rPr>
                <w:lang w:val="ru-RU"/>
              </w:rPr>
            </w:pPr>
            <w:r w:rsidRPr="00E37E67">
              <w:rPr>
                <w:lang w:val="ru-RU"/>
              </w:rPr>
              <w:t xml:space="preserve">Робота з </w:t>
            </w:r>
            <w:proofErr w:type="spellStart"/>
            <w:r w:rsidRPr="00E37E67">
              <w:rPr>
                <w:lang w:val="ru-RU"/>
              </w:rPr>
              <w:t>першоджерелами</w:t>
            </w:r>
            <w:proofErr w:type="spellEnd"/>
            <w:r w:rsidRPr="00E37E67">
              <w:rPr>
                <w:lang w:val="ru-RU"/>
              </w:rPr>
              <w:t xml:space="preserve">. </w:t>
            </w:r>
            <w:proofErr w:type="spellStart"/>
            <w:r w:rsidRPr="00E37E67">
              <w:rPr>
                <w:lang w:val="ru-RU"/>
              </w:rPr>
              <w:t>Підготовка</w:t>
            </w:r>
            <w:proofErr w:type="spellEnd"/>
            <w:r w:rsidRPr="00E37E67">
              <w:rPr>
                <w:lang w:val="ru-RU"/>
              </w:rPr>
              <w:t xml:space="preserve"> конспекту</w:t>
            </w:r>
          </w:p>
        </w:tc>
        <w:tc>
          <w:tcPr>
            <w:tcW w:w="2441" w:type="dxa"/>
          </w:tcPr>
          <w:p w:rsidR="00E37E67" w:rsidRPr="00E37E67" w:rsidRDefault="00E37E67" w:rsidP="00E37E67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E37E67">
              <w:rPr>
                <w:i/>
                <w:iCs/>
                <w:lang w:val="uk-UA"/>
              </w:rPr>
              <w:t>Тиждень 1-4</w:t>
            </w:r>
          </w:p>
        </w:tc>
        <w:tc>
          <w:tcPr>
            <w:tcW w:w="1657" w:type="dxa"/>
          </w:tcPr>
          <w:p w:rsidR="00E37E67" w:rsidRPr="00E37E67" w:rsidRDefault="00E37E67" w:rsidP="00E37E67">
            <w:pPr>
              <w:keepNext/>
              <w:jc w:val="both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5</w:t>
            </w:r>
            <w:r w:rsidRPr="00E37E67">
              <w:rPr>
                <w:b/>
                <w:lang w:val="uk-UA"/>
              </w:rPr>
              <w:t>%</w:t>
            </w:r>
          </w:p>
        </w:tc>
      </w:tr>
      <w:tr w:rsidR="00E37E67" w:rsidRPr="00E37E67" w:rsidTr="000E508B">
        <w:tc>
          <w:tcPr>
            <w:tcW w:w="1815" w:type="dxa"/>
            <w:vMerge/>
          </w:tcPr>
          <w:p w:rsidR="00E37E67" w:rsidRPr="00E37E67" w:rsidRDefault="00E37E67" w:rsidP="00E37E67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E37E67" w:rsidRPr="00E37E67" w:rsidRDefault="00E37E67" w:rsidP="00E37E67">
            <w:pPr>
              <w:keepNext/>
              <w:jc w:val="both"/>
              <w:rPr>
                <w:lang w:val="ru-RU"/>
              </w:rPr>
            </w:pPr>
            <w:proofErr w:type="spellStart"/>
            <w:r w:rsidRPr="00E37E67">
              <w:rPr>
                <w:lang w:val="ru-RU"/>
              </w:rPr>
              <w:t>Усне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представлення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власного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судження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стосовно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проблеми</w:t>
            </w:r>
            <w:proofErr w:type="spellEnd"/>
            <w:r w:rsidRPr="00E37E67">
              <w:rPr>
                <w:lang w:val="ru-RU"/>
              </w:rPr>
              <w:t xml:space="preserve">, </w:t>
            </w:r>
            <w:proofErr w:type="spellStart"/>
            <w:r w:rsidRPr="00E37E67">
              <w:rPr>
                <w:lang w:val="ru-RU"/>
              </w:rPr>
              <w:t>що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вивчається</w:t>
            </w:r>
            <w:proofErr w:type="spellEnd"/>
            <w:r w:rsidRPr="00E37E67">
              <w:rPr>
                <w:lang w:val="ru-RU"/>
              </w:rPr>
              <w:t xml:space="preserve"> на </w:t>
            </w:r>
            <w:proofErr w:type="spellStart"/>
            <w:r w:rsidRPr="00E37E67">
              <w:rPr>
                <w:lang w:val="ru-RU"/>
              </w:rPr>
              <w:t>основі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роботи</w:t>
            </w:r>
            <w:proofErr w:type="spellEnd"/>
            <w:r w:rsidRPr="00E37E67">
              <w:rPr>
                <w:lang w:val="ru-RU"/>
              </w:rPr>
              <w:t xml:space="preserve"> з </w:t>
            </w:r>
            <w:proofErr w:type="spellStart"/>
            <w:r w:rsidRPr="00E37E67">
              <w:rPr>
                <w:lang w:val="ru-RU"/>
              </w:rPr>
              <w:t>першоджерелами</w:t>
            </w:r>
            <w:proofErr w:type="spellEnd"/>
          </w:p>
        </w:tc>
        <w:tc>
          <w:tcPr>
            <w:tcW w:w="2441" w:type="dxa"/>
          </w:tcPr>
          <w:p w:rsidR="00E37E67" w:rsidRPr="00E37E67" w:rsidRDefault="00E37E67" w:rsidP="00E37E67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E37E67">
              <w:rPr>
                <w:i/>
                <w:iCs/>
                <w:lang w:val="uk-UA"/>
              </w:rPr>
              <w:t>Тиждень 1-4</w:t>
            </w:r>
          </w:p>
        </w:tc>
        <w:tc>
          <w:tcPr>
            <w:tcW w:w="1657" w:type="dxa"/>
          </w:tcPr>
          <w:p w:rsidR="00E37E67" w:rsidRPr="00E37E67" w:rsidRDefault="00E37E67" w:rsidP="00E37E67">
            <w:pPr>
              <w:keepNext/>
              <w:jc w:val="both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5</w:t>
            </w:r>
            <w:r w:rsidRPr="00E37E67">
              <w:rPr>
                <w:b/>
                <w:lang w:val="uk-UA"/>
              </w:rPr>
              <w:t>%</w:t>
            </w:r>
          </w:p>
        </w:tc>
      </w:tr>
      <w:tr w:rsidR="00E37E67" w:rsidRPr="00E37E67" w:rsidTr="000E508B">
        <w:trPr>
          <w:trHeight w:val="350"/>
        </w:trPr>
        <w:tc>
          <w:tcPr>
            <w:tcW w:w="0" w:type="auto"/>
            <w:vMerge/>
            <w:vAlign w:val="center"/>
            <w:hideMark/>
          </w:tcPr>
          <w:p w:rsidR="00E37E67" w:rsidRPr="00E37E67" w:rsidRDefault="00E37E67" w:rsidP="00E37E67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E37E67" w:rsidRPr="00E37E67" w:rsidRDefault="00E37E67" w:rsidP="00E37E67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E37E67">
              <w:rPr>
                <w:lang w:val="ru-RU"/>
              </w:rPr>
              <w:t>Контрольна</w:t>
            </w:r>
            <w:proofErr w:type="spellEnd"/>
            <w:r w:rsidRPr="00E37E67">
              <w:rPr>
                <w:lang w:val="ru-RU"/>
              </w:rPr>
              <w:t xml:space="preserve"> робота за результатами  </w:t>
            </w:r>
            <w:proofErr w:type="spellStart"/>
            <w:r w:rsidRPr="00E37E67">
              <w:rPr>
                <w:lang w:val="ru-RU"/>
              </w:rPr>
              <w:t>вивчення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матеріалу</w:t>
            </w:r>
            <w:proofErr w:type="spellEnd"/>
            <w:r w:rsidRPr="00E37E67">
              <w:rPr>
                <w:lang w:val="ru-RU"/>
              </w:rPr>
              <w:t xml:space="preserve"> Розділу1</w:t>
            </w:r>
          </w:p>
        </w:tc>
        <w:tc>
          <w:tcPr>
            <w:tcW w:w="2441" w:type="dxa"/>
          </w:tcPr>
          <w:p w:rsidR="00E37E67" w:rsidRPr="00E37E67" w:rsidRDefault="00E37E67" w:rsidP="00E37E67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E37E67"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657" w:type="dxa"/>
          </w:tcPr>
          <w:p w:rsidR="00E37E67" w:rsidRPr="00E37E67" w:rsidRDefault="00E37E67" w:rsidP="00E37E67">
            <w:pPr>
              <w:keepNext/>
              <w:jc w:val="both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20</w:t>
            </w:r>
            <w:r w:rsidRPr="00E37E67">
              <w:rPr>
                <w:b/>
                <w:lang w:val="uk-UA"/>
              </w:rPr>
              <w:t>%</w:t>
            </w:r>
          </w:p>
        </w:tc>
      </w:tr>
      <w:tr w:rsidR="009843DB" w:rsidRPr="00E37E67" w:rsidTr="000E508B">
        <w:trPr>
          <w:trHeight w:val="323"/>
        </w:trPr>
        <w:tc>
          <w:tcPr>
            <w:tcW w:w="1815" w:type="dxa"/>
            <w:vMerge w:val="restart"/>
          </w:tcPr>
          <w:p w:rsidR="009843DB" w:rsidRPr="00E37E67" w:rsidRDefault="009843DB" w:rsidP="009843D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E37E67">
              <w:rPr>
                <w:i/>
                <w:iCs/>
                <w:lang w:val="ru-RU"/>
              </w:rPr>
              <w:t>Змістовий</w:t>
            </w:r>
            <w:proofErr w:type="spellEnd"/>
            <w:r w:rsidRPr="00E37E67">
              <w:rPr>
                <w:i/>
                <w:iCs/>
                <w:lang w:val="ru-RU"/>
              </w:rPr>
              <w:t xml:space="preserve"> модуль 2</w:t>
            </w:r>
            <w:r w:rsidRPr="00E37E67">
              <w:rPr>
                <w:i/>
                <w:iCs/>
              </w:rPr>
              <w:t xml:space="preserve"> (</w:t>
            </w:r>
            <w:r w:rsidRPr="00E37E67">
              <w:rPr>
                <w:i/>
                <w:iCs/>
                <w:lang w:val="uk-UA"/>
              </w:rPr>
              <w:t>розділ 2</w:t>
            </w:r>
            <w:r w:rsidRPr="00E37E67">
              <w:rPr>
                <w:i/>
                <w:iCs/>
              </w:rPr>
              <w:t>)</w:t>
            </w:r>
          </w:p>
          <w:p w:rsidR="009843DB" w:rsidRPr="00E37E67" w:rsidRDefault="009843DB" w:rsidP="009843D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9843DB" w:rsidRPr="00E37E67" w:rsidRDefault="009843DB" w:rsidP="009843DB">
            <w:pPr>
              <w:keepNext/>
              <w:jc w:val="both"/>
              <w:rPr>
                <w:lang w:val="ru-RU"/>
              </w:rPr>
            </w:pPr>
            <w:r w:rsidRPr="00E37E67">
              <w:rPr>
                <w:lang w:val="ru-RU"/>
              </w:rPr>
              <w:t xml:space="preserve">Робота з </w:t>
            </w:r>
            <w:proofErr w:type="spellStart"/>
            <w:r w:rsidRPr="00E37E67">
              <w:rPr>
                <w:lang w:val="ru-RU"/>
              </w:rPr>
              <w:t>першоджерелами</w:t>
            </w:r>
            <w:proofErr w:type="spellEnd"/>
            <w:r w:rsidRPr="00E37E67">
              <w:rPr>
                <w:lang w:val="ru-RU"/>
              </w:rPr>
              <w:t xml:space="preserve">. </w:t>
            </w:r>
            <w:proofErr w:type="spellStart"/>
            <w:r w:rsidRPr="00E37E67">
              <w:rPr>
                <w:lang w:val="ru-RU"/>
              </w:rPr>
              <w:t>Підготовка</w:t>
            </w:r>
            <w:proofErr w:type="spellEnd"/>
            <w:r w:rsidRPr="00E37E67">
              <w:rPr>
                <w:lang w:val="ru-RU"/>
              </w:rPr>
              <w:t xml:space="preserve"> конспекту</w:t>
            </w:r>
          </w:p>
        </w:tc>
        <w:tc>
          <w:tcPr>
            <w:tcW w:w="2441" w:type="dxa"/>
          </w:tcPr>
          <w:p w:rsidR="009843DB" w:rsidRPr="00E37E67" w:rsidRDefault="009843DB" w:rsidP="009843DB">
            <w:pPr>
              <w:keepNext/>
              <w:jc w:val="both"/>
              <w:rPr>
                <w:i/>
                <w:iCs/>
                <w:lang w:val="uk-UA"/>
              </w:rPr>
            </w:pPr>
            <w:r w:rsidRPr="00E37E67">
              <w:rPr>
                <w:i/>
                <w:iCs/>
                <w:lang w:val="uk-UA"/>
              </w:rPr>
              <w:t>Тиждень 5-10</w:t>
            </w:r>
          </w:p>
        </w:tc>
        <w:tc>
          <w:tcPr>
            <w:tcW w:w="1657" w:type="dxa"/>
          </w:tcPr>
          <w:p w:rsidR="009843DB" w:rsidRPr="00E37E67" w:rsidRDefault="009843DB" w:rsidP="009843DB">
            <w:pPr>
              <w:keepNext/>
              <w:jc w:val="both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5</w:t>
            </w:r>
            <w:r w:rsidRPr="00E37E67">
              <w:rPr>
                <w:b/>
                <w:lang w:val="uk-UA"/>
              </w:rPr>
              <w:t>%</w:t>
            </w:r>
          </w:p>
        </w:tc>
      </w:tr>
      <w:tr w:rsidR="009843DB" w:rsidRPr="00E37E67" w:rsidTr="000E508B">
        <w:trPr>
          <w:trHeight w:val="323"/>
        </w:trPr>
        <w:tc>
          <w:tcPr>
            <w:tcW w:w="1815" w:type="dxa"/>
            <w:vMerge/>
          </w:tcPr>
          <w:p w:rsidR="009843DB" w:rsidRPr="00E37E67" w:rsidRDefault="009843DB" w:rsidP="009843DB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230" w:type="dxa"/>
          </w:tcPr>
          <w:p w:rsidR="009843DB" w:rsidRPr="00E37E67" w:rsidRDefault="009843DB" w:rsidP="009843DB">
            <w:pPr>
              <w:keepNext/>
              <w:jc w:val="both"/>
              <w:rPr>
                <w:lang w:val="ru-RU"/>
              </w:rPr>
            </w:pPr>
            <w:proofErr w:type="spellStart"/>
            <w:r w:rsidRPr="00E37E67">
              <w:rPr>
                <w:lang w:val="ru-RU"/>
              </w:rPr>
              <w:t>Усне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представлення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власного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судження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стосовно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проблеми</w:t>
            </w:r>
            <w:proofErr w:type="spellEnd"/>
            <w:r w:rsidRPr="00E37E67">
              <w:rPr>
                <w:lang w:val="ru-RU"/>
              </w:rPr>
              <w:t xml:space="preserve">, </w:t>
            </w:r>
            <w:proofErr w:type="spellStart"/>
            <w:r w:rsidRPr="00E37E67">
              <w:rPr>
                <w:lang w:val="ru-RU"/>
              </w:rPr>
              <w:t>що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вивчається</w:t>
            </w:r>
            <w:proofErr w:type="spellEnd"/>
            <w:r w:rsidRPr="00E37E67">
              <w:rPr>
                <w:lang w:val="ru-RU"/>
              </w:rPr>
              <w:t xml:space="preserve"> на </w:t>
            </w:r>
            <w:proofErr w:type="spellStart"/>
            <w:r w:rsidRPr="00E37E67">
              <w:rPr>
                <w:lang w:val="ru-RU"/>
              </w:rPr>
              <w:t>основі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роботи</w:t>
            </w:r>
            <w:proofErr w:type="spellEnd"/>
            <w:r w:rsidRPr="00E37E67">
              <w:rPr>
                <w:lang w:val="ru-RU"/>
              </w:rPr>
              <w:t xml:space="preserve"> з </w:t>
            </w:r>
            <w:proofErr w:type="spellStart"/>
            <w:r w:rsidRPr="00E37E67">
              <w:rPr>
                <w:lang w:val="ru-RU"/>
              </w:rPr>
              <w:t>першоджерелами</w:t>
            </w:r>
            <w:proofErr w:type="spellEnd"/>
          </w:p>
        </w:tc>
        <w:tc>
          <w:tcPr>
            <w:tcW w:w="2441" w:type="dxa"/>
          </w:tcPr>
          <w:p w:rsidR="009843DB" w:rsidRPr="00E37E67" w:rsidRDefault="009843DB" w:rsidP="009843DB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E37E67">
              <w:rPr>
                <w:i/>
                <w:iCs/>
                <w:lang w:val="uk-UA"/>
              </w:rPr>
              <w:t>Тиждень 5-10</w:t>
            </w:r>
          </w:p>
        </w:tc>
        <w:tc>
          <w:tcPr>
            <w:tcW w:w="1657" w:type="dxa"/>
          </w:tcPr>
          <w:p w:rsidR="009843DB" w:rsidRPr="00E37E67" w:rsidRDefault="009843DB" w:rsidP="009843DB">
            <w:pPr>
              <w:keepNext/>
              <w:jc w:val="both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5</w:t>
            </w:r>
            <w:r w:rsidRPr="00E37E67">
              <w:rPr>
                <w:b/>
                <w:lang w:val="uk-UA"/>
              </w:rPr>
              <w:t>%</w:t>
            </w:r>
          </w:p>
        </w:tc>
      </w:tr>
      <w:tr w:rsidR="009843DB" w:rsidRPr="00E37E67" w:rsidTr="000E508B">
        <w:trPr>
          <w:trHeight w:val="320"/>
        </w:trPr>
        <w:tc>
          <w:tcPr>
            <w:tcW w:w="0" w:type="auto"/>
            <w:vMerge/>
            <w:vAlign w:val="center"/>
            <w:hideMark/>
          </w:tcPr>
          <w:p w:rsidR="009843DB" w:rsidRPr="00E37E67" w:rsidRDefault="009843DB" w:rsidP="009843DB">
            <w:pPr>
              <w:rPr>
                <w:i/>
                <w:iCs/>
                <w:lang w:val="uk-UA"/>
              </w:rPr>
            </w:pPr>
          </w:p>
        </w:tc>
        <w:tc>
          <w:tcPr>
            <w:tcW w:w="3230" w:type="dxa"/>
          </w:tcPr>
          <w:p w:rsidR="009843DB" w:rsidRPr="00E37E67" w:rsidRDefault="009843DB" w:rsidP="009843DB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E37E67">
              <w:rPr>
                <w:lang w:val="ru-RU"/>
              </w:rPr>
              <w:t>Контрольна</w:t>
            </w:r>
            <w:proofErr w:type="spellEnd"/>
            <w:r w:rsidRPr="00E37E67">
              <w:rPr>
                <w:lang w:val="ru-RU"/>
              </w:rPr>
              <w:t xml:space="preserve"> робота за результатами  </w:t>
            </w:r>
            <w:proofErr w:type="spellStart"/>
            <w:r w:rsidRPr="00E37E67">
              <w:rPr>
                <w:lang w:val="ru-RU"/>
              </w:rPr>
              <w:t>вивчення</w:t>
            </w:r>
            <w:proofErr w:type="spellEnd"/>
            <w:r w:rsidRPr="00E37E67">
              <w:rPr>
                <w:lang w:val="ru-RU"/>
              </w:rPr>
              <w:t xml:space="preserve"> </w:t>
            </w:r>
            <w:proofErr w:type="spellStart"/>
            <w:r w:rsidRPr="00E37E67">
              <w:rPr>
                <w:lang w:val="ru-RU"/>
              </w:rPr>
              <w:t>матеріалу</w:t>
            </w:r>
            <w:proofErr w:type="spellEnd"/>
            <w:r w:rsidRPr="00E37E67">
              <w:rPr>
                <w:lang w:val="ru-RU"/>
              </w:rPr>
              <w:t xml:space="preserve"> Розділу1</w:t>
            </w:r>
          </w:p>
        </w:tc>
        <w:tc>
          <w:tcPr>
            <w:tcW w:w="2441" w:type="dxa"/>
          </w:tcPr>
          <w:p w:rsidR="009843DB" w:rsidRPr="00E37E67" w:rsidRDefault="009843DB" w:rsidP="009843DB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E37E67">
              <w:rPr>
                <w:i/>
                <w:iCs/>
                <w:lang w:val="uk-UA"/>
              </w:rPr>
              <w:t>Тиждень 10</w:t>
            </w:r>
          </w:p>
        </w:tc>
        <w:tc>
          <w:tcPr>
            <w:tcW w:w="1657" w:type="dxa"/>
          </w:tcPr>
          <w:p w:rsidR="009843DB" w:rsidRPr="00E37E67" w:rsidRDefault="009843DB" w:rsidP="009843DB">
            <w:pPr>
              <w:keepNext/>
              <w:jc w:val="both"/>
              <w:rPr>
                <w:b/>
                <w:b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20</w:t>
            </w:r>
            <w:r w:rsidRPr="00E37E67">
              <w:rPr>
                <w:b/>
                <w:lang w:val="uk-UA"/>
              </w:rPr>
              <w:t>%</w:t>
            </w:r>
          </w:p>
        </w:tc>
      </w:tr>
      <w:tr w:rsidR="00E37E67" w:rsidRPr="00E37E67" w:rsidTr="000E508B">
        <w:tc>
          <w:tcPr>
            <w:tcW w:w="5045" w:type="dxa"/>
            <w:gridSpan w:val="2"/>
            <w:hideMark/>
          </w:tcPr>
          <w:p w:rsidR="00E37E67" w:rsidRPr="00E37E67" w:rsidRDefault="00E37E67" w:rsidP="00E37E67">
            <w:pPr>
              <w:keepNext/>
              <w:jc w:val="both"/>
              <w:rPr>
                <w:i/>
                <w:iCs/>
                <w:lang w:val="uk-UA"/>
              </w:rPr>
            </w:pPr>
            <w:r w:rsidRPr="00E37E67">
              <w:rPr>
                <w:b/>
                <w:bCs/>
                <w:lang w:val="uk-UA"/>
              </w:rPr>
              <w:t>Підсумковий контроль</w:t>
            </w:r>
            <w:r w:rsidRPr="00E37E67"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</w:tcPr>
          <w:p w:rsidR="00E37E67" w:rsidRPr="00E37E67" w:rsidRDefault="00E37E67" w:rsidP="00E37E67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E37E67" w:rsidRPr="00E37E67" w:rsidRDefault="00E37E67" w:rsidP="00E37E67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9843DB" w:rsidRPr="00E37E67" w:rsidTr="000E508B">
        <w:tc>
          <w:tcPr>
            <w:tcW w:w="5045" w:type="dxa"/>
            <w:gridSpan w:val="2"/>
          </w:tcPr>
          <w:p w:rsidR="009843DB" w:rsidRPr="00E37E67" w:rsidRDefault="009843DB" w:rsidP="00E37E67">
            <w:pPr>
              <w:keepNext/>
              <w:jc w:val="both"/>
              <w:rPr>
                <w:b/>
                <w:bCs/>
                <w:lang w:val="uk-UA"/>
              </w:rPr>
            </w:pPr>
            <w:r w:rsidRPr="009843DB"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2441" w:type="dxa"/>
          </w:tcPr>
          <w:p w:rsidR="009843DB" w:rsidRPr="00E37E67" w:rsidRDefault="009843DB" w:rsidP="00E37E67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9843DB" w:rsidRPr="00E37E67" w:rsidRDefault="009843DB" w:rsidP="00E37E6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9843DB" w:rsidRPr="00E37E67" w:rsidTr="000E508B">
        <w:tc>
          <w:tcPr>
            <w:tcW w:w="5045" w:type="dxa"/>
            <w:gridSpan w:val="2"/>
          </w:tcPr>
          <w:p w:rsidR="009843DB" w:rsidRPr="00E37E67" w:rsidRDefault="009843DB" w:rsidP="00E37E67">
            <w:pPr>
              <w:keepNext/>
              <w:jc w:val="both"/>
              <w:rPr>
                <w:b/>
                <w:bCs/>
                <w:lang w:val="uk-UA"/>
              </w:rPr>
            </w:pPr>
            <w:r w:rsidRPr="009843DB">
              <w:rPr>
                <w:b/>
                <w:bCs/>
                <w:lang w:val="uk-UA"/>
              </w:rPr>
              <w:t>Захист індивідуального завдання</w:t>
            </w:r>
          </w:p>
        </w:tc>
        <w:tc>
          <w:tcPr>
            <w:tcW w:w="2441" w:type="dxa"/>
          </w:tcPr>
          <w:p w:rsidR="009843DB" w:rsidRPr="00E37E67" w:rsidRDefault="009843DB" w:rsidP="00E37E67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9843DB" w:rsidRPr="00E37E67" w:rsidRDefault="009843DB" w:rsidP="00E37E67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</w:tbl>
    <w:p w:rsidR="004F6F17" w:rsidRPr="009F6B92" w:rsidRDefault="004F6F17" w:rsidP="004F6F17">
      <w:pPr>
        <w:rPr>
          <w:b/>
          <w:bCs/>
          <w:color w:val="000000"/>
          <w:sz w:val="16"/>
          <w:szCs w:val="16"/>
          <w:lang w:val="uk-UA"/>
        </w:rPr>
      </w:pPr>
    </w:p>
    <w:p w:rsidR="004F6F17" w:rsidRPr="00EF5BEC" w:rsidRDefault="004F6F17" w:rsidP="004F6F17">
      <w:pPr>
        <w:spacing w:after="120"/>
        <w:jc w:val="center"/>
        <w:rPr>
          <w:b/>
          <w:bCs/>
          <w:szCs w:val="28"/>
          <w:lang w:val="uk-UA"/>
        </w:rPr>
      </w:pPr>
      <w:r w:rsidRPr="00EF5BEC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4F6F17" w:rsidRPr="00EF5BEC" w:rsidTr="000E508B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4F6F17" w:rsidRPr="00EF5BEC" w:rsidRDefault="004F6F17" w:rsidP="000E508B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4F6F17" w:rsidRPr="00EF5BEC" w:rsidTr="000E508B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4F6F17" w:rsidRPr="00EF5BEC" w:rsidTr="000E50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4F6F17" w:rsidRPr="00EF5BEC" w:rsidTr="000E50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F6F17" w:rsidRPr="00EF5BEC" w:rsidTr="000E50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F6F17" w:rsidRPr="00EF5BEC" w:rsidTr="000E50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F6F17" w:rsidRPr="00EF5BEC" w:rsidTr="000E50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4F6F17" w:rsidRPr="00EF5BEC" w:rsidTr="000E50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4F6F17" w:rsidRPr="002710C7" w:rsidTr="000E508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17" w:rsidRPr="00EF5BEC" w:rsidRDefault="004F6F17" w:rsidP="000E508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EF5BEC" w:rsidRDefault="004F6F17" w:rsidP="000E508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4F6F17" w:rsidRDefault="004F6F17" w:rsidP="004F6F17">
      <w:pPr>
        <w:rPr>
          <w:b/>
          <w:bCs/>
          <w:color w:val="000000"/>
          <w:sz w:val="28"/>
          <w:lang w:val="uk-UA"/>
        </w:rPr>
      </w:pPr>
    </w:p>
    <w:p w:rsidR="009843DB" w:rsidRDefault="009843DB">
      <w:pPr>
        <w:spacing w:after="160" w:line="259" w:lineRule="auto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br w:type="page"/>
      </w:r>
    </w:p>
    <w:p w:rsidR="004F6F17" w:rsidRDefault="004F6F17" w:rsidP="004F6F17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lastRenderedPageBreak/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4796"/>
        <w:gridCol w:w="2606"/>
        <w:gridCol w:w="1275"/>
      </w:tblGrid>
      <w:tr w:rsidR="004F6F17" w:rsidRPr="000E3AEE" w:rsidTr="002710C7">
        <w:tc>
          <w:tcPr>
            <w:tcW w:w="1436" w:type="dxa"/>
            <w:shd w:val="clear" w:color="auto" w:fill="auto"/>
          </w:tcPr>
          <w:p w:rsidR="004F6F17" w:rsidRPr="000E3AEE" w:rsidRDefault="004F6F17" w:rsidP="000E50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4F6F17" w:rsidRPr="000E3AEE" w:rsidRDefault="004F6F17" w:rsidP="000E50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4796" w:type="dxa"/>
            <w:shd w:val="clear" w:color="auto" w:fill="auto"/>
          </w:tcPr>
          <w:p w:rsidR="004F6F17" w:rsidRPr="000E3AEE" w:rsidRDefault="004F6F17" w:rsidP="000E50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2606" w:type="dxa"/>
            <w:shd w:val="clear" w:color="auto" w:fill="auto"/>
          </w:tcPr>
          <w:p w:rsidR="004F6F17" w:rsidRPr="000E3AEE" w:rsidRDefault="004F6F17" w:rsidP="000E508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4F6F17" w:rsidRPr="000E3AEE" w:rsidRDefault="004F6F17" w:rsidP="000E508B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4F6F17" w:rsidRPr="000E3AEE" w:rsidTr="000E508B">
        <w:tc>
          <w:tcPr>
            <w:tcW w:w="10113" w:type="dxa"/>
            <w:gridSpan w:val="4"/>
            <w:shd w:val="clear" w:color="auto" w:fill="auto"/>
          </w:tcPr>
          <w:p w:rsidR="004F6F17" w:rsidRPr="003A2DAB" w:rsidRDefault="004F6F17" w:rsidP="000E508B">
            <w:pPr>
              <w:jc w:val="center"/>
              <w:rPr>
                <w:b/>
                <w:color w:val="000000"/>
                <w:lang w:val="uk-UA"/>
              </w:rPr>
            </w:pPr>
            <w:r w:rsidRPr="003A2DAB">
              <w:rPr>
                <w:b/>
                <w:color w:val="000000"/>
                <w:lang w:val="uk-UA"/>
              </w:rPr>
              <w:t xml:space="preserve">Змістовий модуль 1 </w:t>
            </w:r>
          </w:p>
        </w:tc>
      </w:tr>
      <w:tr w:rsidR="004F6F17" w:rsidRPr="002710C7" w:rsidTr="002710C7">
        <w:tc>
          <w:tcPr>
            <w:tcW w:w="1436" w:type="dxa"/>
            <w:shd w:val="clear" w:color="auto" w:fill="auto"/>
          </w:tcPr>
          <w:p w:rsidR="004F6F17" w:rsidRPr="000E3AEE" w:rsidRDefault="004F6F17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1</w:t>
            </w:r>
          </w:p>
          <w:p w:rsidR="004F6F17" w:rsidRPr="000E3AEE" w:rsidRDefault="004F6F17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2710C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Тема 1. Соціолінгвістика як наука. Основні проблеми соціолінгвістики.</w:t>
            </w:r>
          </w:p>
          <w:p w:rsidR="002710C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Мова і суспільство. Мова і культура. Мова і особистість.</w:t>
            </w:r>
          </w:p>
          <w:p w:rsidR="002710C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Тема 2 . Категорії соціолінгвістики.</w:t>
            </w:r>
          </w:p>
          <w:p w:rsidR="002710C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 xml:space="preserve">Соціум. Соціально-комунікативна система. Страти. </w:t>
            </w:r>
            <w:proofErr w:type="spellStart"/>
            <w:r w:rsidRPr="000E508B">
              <w:rPr>
                <w:color w:val="000000"/>
                <w:lang w:val="uk-UA"/>
              </w:rPr>
              <w:t>Стратична</w:t>
            </w:r>
            <w:proofErr w:type="spellEnd"/>
            <w:r w:rsidRPr="000E508B">
              <w:rPr>
                <w:color w:val="000000"/>
                <w:lang w:val="uk-UA"/>
              </w:rPr>
              <w:t xml:space="preserve"> диференціація</w:t>
            </w:r>
          </w:p>
          <w:p w:rsidR="002710C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мови</w:t>
            </w:r>
          </w:p>
          <w:p w:rsidR="002710C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 xml:space="preserve">Тема 3. </w:t>
            </w:r>
            <w:proofErr w:type="spellStart"/>
            <w:r w:rsidRPr="000E508B">
              <w:rPr>
                <w:color w:val="000000"/>
                <w:lang w:val="uk-UA"/>
              </w:rPr>
              <w:t>Стратичні</w:t>
            </w:r>
            <w:proofErr w:type="spellEnd"/>
            <w:r w:rsidRPr="000E508B">
              <w:rPr>
                <w:color w:val="000000"/>
                <w:lang w:val="uk-UA"/>
              </w:rPr>
              <w:t xml:space="preserve"> класифікації мов.</w:t>
            </w:r>
          </w:p>
          <w:p w:rsidR="002710C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 xml:space="preserve">Стандартні форми мови. Діалекти і </w:t>
            </w:r>
            <w:proofErr w:type="spellStart"/>
            <w:r w:rsidRPr="000E508B">
              <w:rPr>
                <w:color w:val="000000"/>
                <w:lang w:val="uk-UA"/>
              </w:rPr>
              <w:t>соціолекти</w:t>
            </w:r>
            <w:proofErr w:type="spellEnd"/>
            <w:r w:rsidRPr="000E508B">
              <w:rPr>
                <w:color w:val="000000"/>
                <w:lang w:val="uk-UA"/>
              </w:rPr>
              <w:t>. Просторіччя. Особливості і</w:t>
            </w:r>
          </w:p>
          <w:p w:rsidR="004F6F17" w:rsidRPr="000E508B" w:rsidRDefault="002710C7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функціонування.</w:t>
            </w:r>
          </w:p>
        </w:tc>
        <w:tc>
          <w:tcPr>
            <w:tcW w:w="2606" w:type="dxa"/>
            <w:shd w:val="clear" w:color="auto" w:fill="auto"/>
          </w:tcPr>
          <w:p w:rsidR="002710C7" w:rsidRPr="000E508B" w:rsidRDefault="002710C7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Підготовка конспекту </w:t>
            </w:r>
          </w:p>
          <w:p w:rsidR="002710C7" w:rsidRPr="000E508B" w:rsidRDefault="002710C7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Усне представлення власного судження стосовно проблеми, що вивчається на основі роботи з першоджерелами.</w:t>
            </w:r>
          </w:p>
          <w:p w:rsidR="004F6F17" w:rsidRPr="000E508B" w:rsidRDefault="004F6F17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F6F17" w:rsidRPr="000E3AEE" w:rsidRDefault="004F6F17" w:rsidP="000E508B">
            <w:pPr>
              <w:jc w:val="center"/>
              <w:rPr>
                <w:color w:val="000000"/>
                <w:lang w:val="uk-UA"/>
              </w:rPr>
            </w:pPr>
          </w:p>
        </w:tc>
      </w:tr>
      <w:tr w:rsidR="000E508B" w:rsidRPr="002710C7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2 </w:t>
            </w:r>
          </w:p>
        </w:tc>
        <w:tc>
          <w:tcPr>
            <w:tcW w:w="4796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 xml:space="preserve">Тема 4. Взаємодія мов. </w:t>
            </w:r>
            <w:proofErr w:type="spellStart"/>
            <w:r w:rsidRPr="000E508B">
              <w:rPr>
                <w:color w:val="000000"/>
                <w:lang w:val="uk-UA"/>
              </w:rPr>
              <w:t>Диглосія</w:t>
            </w:r>
            <w:proofErr w:type="spellEnd"/>
            <w:r w:rsidRPr="000E508B">
              <w:rPr>
                <w:color w:val="000000"/>
                <w:lang w:val="uk-UA"/>
              </w:rPr>
              <w:t>. Білінгвізм.</w:t>
            </w:r>
          </w:p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 xml:space="preserve">Тема 5. Форми існування мови. </w:t>
            </w:r>
            <w:proofErr w:type="spellStart"/>
            <w:r w:rsidRPr="000E508B">
              <w:rPr>
                <w:color w:val="000000"/>
                <w:lang w:val="uk-UA"/>
              </w:rPr>
              <w:t>Вернакулярні</w:t>
            </w:r>
            <w:proofErr w:type="spellEnd"/>
            <w:r w:rsidRPr="000E508B">
              <w:rPr>
                <w:color w:val="000000"/>
                <w:lang w:val="uk-UA"/>
              </w:rPr>
              <w:t xml:space="preserve"> форми (арго, жаргони, професійні жаргони, сленги. </w:t>
            </w:r>
            <w:proofErr w:type="spellStart"/>
            <w:r w:rsidRPr="000E508B">
              <w:rPr>
                <w:color w:val="000000"/>
                <w:lang w:val="uk-UA"/>
              </w:rPr>
              <w:t>Верлан</w:t>
            </w:r>
            <w:proofErr w:type="spellEnd"/>
            <w:r w:rsidRPr="000E508B">
              <w:rPr>
                <w:color w:val="000000"/>
                <w:lang w:val="uk-UA"/>
              </w:rPr>
              <w:t xml:space="preserve">) </w:t>
            </w:r>
            <w:proofErr w:type="spellStart"/>
            <w:r w:rsidRPr="000E508B">
              <w:rPr>
                <w:color w:val="000000"/>
                <w:lang w:val="uk-UA"/>
              </w:rPr>
              <w:t>Веїкулярні</w:t>
            </w:r>
            <w:proofErr w:type="spellEnd"/>
            <w:r w:rsidRPr="000E508B">
              <w:rPr>
                <w:color w:val="000000"/>
                <w:lang w:val="uk-UA"/>
              </w:rPr>
              <w:t xml:space="preserve"> форми. Койне (</w:t>
            </w:r>
            <w:proofErr w:type="spellStart"/>
            <w:r w:rsidRPr="000E508B">
              <w:rPr>
                <w:color w:val="000000"/>
                <w:lang w:val="uk-UA"/>
              </w:rPr>
              <w:t>лінгва</w:t>
            </w:r>
            <w:proofErr w:type="spellEnd"/>
            <w:r w:rsidRPr="000E508B">
              <w:rPr>
                <w:color w:val="000000"/>
                <w:lang w:val="uk-UA"/>
              </w:rPr>
              <w:t xml:space="preserve"> франка). Міські койне. </w:t>
            </w:r>
            <w:proofErr w:type="spellStart"/>
            <w:r w:rsidRPr="000E508B">
              <w:rPr>
                <w:color w:val="000000"/>
                <w:lang w:val="uk-UA"/>
              </w:rPr>
              <w:t>Піджін</w:t>
            </w:r>
            <w:proofErr w:type="spellEnd"/>
            <w:r w:rsidRPr="000E508B">
              <w:rPr>
                <w:color w:val="000000"/>
                <w:lang w:val="uk-UA"/>
              </w:rPr>
              <w:t xml:space="preserve">. </w:t>
            </w:r>
            <w:proofErr w:type="spellStart"/>
            <w:r w:rsidRPr="000E508B">
              <w:rPr>
                <w:color w:val="000000"/>
                <w:lang w:val="uk-UA"/>
              </w:rPr>
              <w:t>Піджіни</w:t>
            </w:r>
            <w:proofErr w:type="spellEnd"/>
            <w:r w:rsidRPr="000E508B">
              <w:rPr>
                <w:color w:val="000000"/>
                <w:lang w:val="uk-UA"/>
              </w:rPr>
              <w:t xml:space="preserve"> на базі</w:t>
            </w:r>
          </w:p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французької мови. Креольські мови.</w:t>
            </w:r>
          </w:p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 xml:space="preserve">Тема 6. </w:t>
            </w:r>
            <w:proofErr w:type="spellStart"/>
            <w:r w:rsidRPr="000E508B">
              <w:rPr>
                <w:color w:val="000000"/>
                <w:lang w:val="uk-UA"/>
              </w:rPr>
              <w:t>Мовна</w:t>
            </w:r>
            <w:proofErr w:type="spellEnd"/>
            <w:r w:rsidRPr="000E508B">
              <w:rPr>
                <w:color w:val="000000"/>
                <w:lang w:val="uk-UA"/>
              </w:rPr>
              <w:t xml:space="preserve"> політика. </w:t>
            </w:r>
            <w:proofErr w:type="spellStart"/>
            <w:r w:rsidRPr="000E508B">
              <w:rPr>
                <w:color w:val="000000"/>
                <w:lang w:val="uk-UA"/>
              </w:rPr>
              <w:t>Мовне</w:t>
            </w:r>
            <w:proofErr w:type="spellEnd"/>
            <w:r w:rsidRPr="000E508B">
              <w:rPr>
                <w:color w:val="000000"/>
                <w:lang w:val="uk-UA"/>
              </w:rPr>
              <w:t xml:space="preserve"> планування і </w:t>
            </w:r>
            <w:proofErr w:type="spellStart"/>
            <w:r w:rsidRPr="000E508B">
              <w:rPr>
                <w:color w:val="000000"/>
                <w:lang w:val="uk-UA"/>
              </w:rPr>
              <w:t>мовна</w:t>
            </w:r>
            <w:proofErr w:type="spellEnd"/>
            <w:r w:rsidRPr="000E508B">
              <w:rPr>
                <w:color w:val="000000"/>
                <w:lang w:val="uk-UA"/>
              </w:rPr>
              <w:t xml:space="preserve"> політика. Європейська хартія мов нечисленних народів. Стратегія вибору лінгвістичного коду як індивідуальна політика.</w:t>
            </w: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Підготовка конспекту 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Усне представлення власного судження стосовно проблеми, що вивчається на основі роботи з першоджерелами.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E508B" w:rsidRPr="003A2DAB" w:rsidRDefault="000E508B" w:rsidP="000E508B">
            <w:pPr>
              <w:jc w:val="center"/>
              <w:rPr>
                <w:color w:val="000000"/>
                <w:lang w:val="ru-RU"/>
              </w:rPr>
            </w:pPr>
          </w:p>
        </w:tc>
      </w:tr>
      <w:tr w:rsidR="000E508B" w:rsidRPr="000E508B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3 </w:t>
            </w:r>
          </w:p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Сучасна лінгвістика в світлі теорії зміни наукових парадигм</w:t>
            </w: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Підготовка конспекту 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Усне представлення власного судження стосовно проблеми, що вивчається на основі роботи з першоджерелами.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</w:tr>
      <w:tr w:rsidR="000E508B" w:rsidRPr="000E508B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4</w:t>
            </w:r>
          </w:p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Функціональний напрямок в сучасній лінгвістиці</w:t>
            </w: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E508B" w:rsidRPr="000C2BF9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</w:tr>
      <w:tr w:rsidR="000E508B" w:rsidRPr="000C2BF9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E17ACC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Виконання атестаційної роботи</w:t>
            </w:r>
          </w:p>
        </w:tc>
        <w:tc>
          <w:tcPr>
            <w:tcW w:w="1275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0E508B" w:rsidRPr="000C2BF9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E17ACC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Виконання поточного тесту</w:t>
            </w:r>
          </w:p>
        </w:tc>
        <w:tc>
          <w:tcPr>
            <w:tcW w:w="1275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0E508B" w:rsidRPr="000C2BF9" w:rsidTr="000E508B">
        <w:tc>
          <w:tcPr>
            <w:tcW w:w="10113" w:type="dxa"/>
            <w:gridSpan w:val="4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E508B" w:rsidRPr="000E508B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5</w:t>
            </w:r>
          </w:p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508B">
              <w:rPr>
                <w:color w:val="000000"/>
                <w:lang w:val="uk-UA"/>
              </w:rPr>
              <w:t>Дискурсивні дослідження: історія і перспективи</w:t>
            </w: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Підготовка конспекту 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Усне представлення власного судження стосовно проблеми, що вивчається на основі роботи з першоджерелами.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</w:tr>
      <w:tr w:rsidR="000E508B" w:rsidRPr="000E508B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6</w:t>
            </w:r>
          </w:p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Когнітивний напрямок у сучасній лінгвістиці: цілі, завдання, основні положення теорії</w:t>
            </w: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Підготовка конспекту 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Усне представлення власного судження стосовно проблеми, що </w:t>
            </w:r>
            <w:r w:rsidRPr="000E508B">
              <w:rPr>
                <w:color w:val="000000"/>
                <w:sz w:val="20"/>
                <w:szCs w:val="20"/>
                <w:lang w:val="uk-UA"/>
              </w:rPr>
              <w:lastRenderedPageBreak/>
              <w:t>вивчається на основі роботи з першоджерелами.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</w:tr>
      <w:tr w:rsidR="000E508B" w:rsidRPr="000E508B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7</w:t>
            </w:r>
          </w:p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0C2BF9" w:rsidRDefault="000E508B" w:rsidP="000E50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Теорія </w:t>
            </w:r>
            <w:proofErr w:type="spellStart"/>
            <w:r>
              <w:rPr>
                <w:color w:val="000000"/>
                <w:lang w:val="uk-UA"/>
              </w:rPr>
              <w:t>мовної</w:t>
            </w:r>
            <w:proofErr w:type="spellEnd"/>
            <w:r>
              <w:rPr>
                <w:color w:val="000000"/>
                <w:lang w:val="uk-UA"/>
              </w:rPr>
              <w:t xml:space="preserve"> особистості</w:t>
            </w: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Підготовка конспекту 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Усне представлення власного судження стосовно проблеми, що вивчається на основі роботи з першоджерелами.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E508B" w:rsidRPr="003A2DAB" w:rsidRDefault="000E508B" w:rsidP="000E508B">
            <w:pPr>
              <w:jc w:val="center"/>
              <w:rPr>
                <w:color w:val="000000"/>
                <w:lang w:val="ru-RU"/>
              </w:rPr>
            </w:pPr>
          </w:p>
        </w:tc>
      </w:tr>
      <w:tr w:rsidR="000E508B" w:rsidRPr="000E508B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Тиждень 8</w:t>
            </w:r>
          </w:p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5216BD" w:rsidRDefault="000E508B" w:rsidP="000E50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Проблема породження і </w:t>
            </w:r>
            <w:proofErr w:type="spellStart"/>
            <w:r>
              <w:rPr>
                <w:color w:val="000000"/>
                <w:lang w:val="uk-UA"/>
              </w:rPr>
              <w:t>сприйняттямовлення</w:t>
            </w:r>
            <w:proofErr w:type="spellEnd"/>
            <w:r>
              <w:rPr>
                <w:color w:val="000000"/>
                <w:lang w:val="uk-UA"/>
              </w:rPr>
              <w:t xml:space="preserve"> у сучасній лінгвістиці</w:t>
            </w: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 xml:space="preserve">Підготовка конспекту 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Усне представлення власного судження стосовно проблеми, що вивчається на основі роботи з першоджерелами.</w:t>
            </w:r>
          </w:p>
          <w:p w:rsidR="000E508B" w:rsidRPr="000E508B" w:rsidRDefault="000E508B" w:rsidP="000E508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0E508B" w:rsidRPr="00971D1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</w:tr>
      <w:tr w:rsidR="000E508B" w:rsidRPr="00971D1E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Pr="00971D1E" w:rsidRDefault="000E508B" w:rsidP="000E508B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Виконання атестаційної роботи</w:t>
            </w:r>
          </w:p>
        </w:tc>
        <w:tc>
          <w:tcPr>
            <w:tcW w:w="1275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0E508B" w:rsidRPr="00971D1E" w:rsidTr="002710C7">
        <w:tc>
          <w:tcPr>
            <w:tcW w:w="1436" w:type="dxa"/>
            <w:shd w:val="clear" w:color="auto" w:fill="auto"/>
          </w:tcPr>
          <w:p w:rsidR="000E508B" w:rsidRPr="000E3AEE" w:rsidRDefault="000E508B" w:rsidP="000E50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96" w:type="dxa"/>
            <w:shd w:val="clear" w:color="auto" w:fill="auto"/>
          </w:tcPr>
          <w:p w:rsidR="000E508B" w:rsidRDefault="000E508B" w:rsidP="000E508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606" w:type="dxa"/>
            <w:shd w:val="clear" w:color="auto" w:fill="auto"/>
          </w:tcPr>
          <w:p w:rsidR="000E508B" w:rsidRPr="000E508B" w:rsidRDefault="000E508B" w:rsidP="000E508B">
            <w:pPr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Виконання поточного тесту</w:t>
            </w:r>
          </w:p>
        </w:tc>
        <w:tc>
          <w:tcPr>
            <w:tcW w:w="1275" w:type="dxa"/>
            <w:shd w:val="clear" w:color="auto" w:fill="auto"/>
          </w:tcPr>
          <w:p w:rsidR="000E508B" w:rsidRPr="000E508B" w:rsidRDefault="000E508B" w:rsidP="000E50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E508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</w:tbl>
    <w:p w:rsidR="004F6F17" w:rsidRDefault="004F6F17" w:rsidP="004F6F17">
      <w:pPr>
        <w:jc w:val="both"/>
        <w:rPr>
          <w:b/>
          <w:bCs/>
          <w:color w:val="000000"/>
          <w:sz w:val="28"/>
          <w:lang w:val="uk-UA"/>
        </w:rPr>
      </w:pPr>
    </w:p>
    <w:p w:rsidR="004F6F17" w:rsidRPr="00EF5BEC" w:rsidRDefault="004F6F17" w:rsidP="004F6F17">
      <w:pPr>
        <w:ind w:left="2160" w:firstLine="720"/>
        <w:rPr>
          <w:b/>
          <w:bCs/>
          <w:color w:val="000000"/>
          <w:lang w:val="uk-UA"/>
        </w:rPr>
      </w:pPr>
    </w:p>
    <w:p w:rsidR="004F6F17" w:rsidRDefault="004F6F17" w:rsidP="004F6F17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4F6F17" w:rsidRPr="0096594C" w:rsidRDefault="004F6F17" w:rsidP="004F6F17">
      <w:pPr>
        <w:rPr>
          <w:b/>
          <w:i/>
          <w:iCs/>
          <w:color w:val="000000"/>
          <w:lang w:val="uk-UA"/>
        </w:rPr>
      </w:pPr>
      <w:r w:rsidRPr="0096594C">
        <w:rPr>
          <w:b/>
          <w:i/>
          <w:iCs/>
          <w:color w:val="000000"/>
          <w:lang w:val="uk-UA"/>
        </w:rPr>
        <w:t>Підручники:</w:t>
      </w:r>
    </w:p>
    <w:p w:rsidR="002647CC" w:rsidRDefault="002647CC" w:rsidP="000E508B">
      <w:pPr>
        <w:jc w:val="both"/>
        <w:rPr>
          <w:lang w:val="ru-RU"/>
        </w:rPr>
      </w:pPr>
      <w:r w:rsidRPr="002647CC">
        <w:rPr>
          <w:lang w:val="ru-RU"/>
        </w:rPr>
        <w:t xml:space="preserve">1. Алефиренко, Н. Ф. Современные проблемы науки о языке [Текст]: учебное пособие / Н. Ф. Алефиренко. - М.: Флинта, 2009. - 416 с. </w:t>
      </w:r>
    </w:p>
    <w:p w:rsidR="002647CC" w:rsidRDefault="002647CC" w:rsidP="000E508B">
      <w:pPr>
        <w:jc w:val="both"/>
        <w:rPr>
          <w:i/>
          <w:color w:val="000000"/>
          <w:lang w:val="ru-RU"/>
        </w:rPr>
      </w:pPr>
      <w:r w:rsidRPr="002647CC">
        <w:rPr>
          <w:lang w:val="ru-RU"/>
        </w:rPr>
        <w:t>2. Актуальные проблемы современной лингвистики [Электронный ресурс</w:t>
      </w:r>
      <w:proofErr w:type="gramStart"/>
      <w:r w:rsidRPr="002647CC">
        <w:rPr>
          <w:lang w:val="ru-RU"/>
        </w:rPr>
        <w:t>] :</w:t>
      </w:r>
      <w:proofErr w:type="gramEnd"/>
      <w:r w:rsidRPr="002647CC">
        <w:rPr>
          <w:lang w:val="ru-RU"/>
        </w:rPr>
        <w:t xml:space="preserve"> учебное пособие / сост. Л. Н. Чурилина. - </w:t>
      </w:r>
      <w:proofErr w:type="gramStart"/>
      <w:r w:rsidRPr="002647CC">
        <w:rPr>
          <w:lang w:val="ru-RU"/>
        </w:rPr>
        <w:t>М. :</w:t>
      </w:r>
      <w:proofErr w:type="gramEnd"/>
      <w:r w:rsidRPr="002647CC">
        <w:rPr>
          <w:lang w:val="ru-RU"/>
        </w:rPr>
        <w:t xml:space="preserve"> Флинта, 2017. - 412 с. - </w:t>
      </w:r>
      <w:r>
        <w:t>URL</w:t>
      </w:r>
      <w:r w:rsidRPr="002647CC">
        <w:rPr>
          <w:lang w:val="ru-RU"/>
        </w:rPr>
        <w:t xml:space="preserve">: </w:t>
      </w:r>
      <w:r>
        <w:t>http</w:t>
      </w:r>
      <w:r w:rsidRPr="002647CC">
        <w:rPr>
          <w:lang w:val="ru-RU"/>
        </w:rPr>
        <w:t>://</w:t>
      </w:r>
      <w:proofErr w:type="spellStart"/>
      <w:r>
        <w:t>biblioclub</w:t>
      </w:r>
      <w:proofErr w:type="spellEnd"/>
      <w:r w:rsidRPr="002647CC">
        <w:rPr>
          <w:lang w:val="ru-RU"/>
        </w:rPr>
        <w:t>.</w:t>
      </w:r>
      <w:proofErr w:type="spellStart"/>
      <w:r>
        <w:t>ru</w:t>
      </w:r>
      <w:proofErr w:type="spellEnd"/>
      <w:r w:rsidRPr="002647CC">
        <w:rPr>
          <w:lang w:val="ru-RU"/>
        </w:rPr>
        <w:t>/</w:t>
      </w:r>
      <w:r>
        <w:t>index</w:t>
      </w:r>
      <w:r w:rsidRPr="002647CC">
        <w:rPr>
          <w:lang w:val="ru-RU"/>
        </w:rPr>
        <w:t>.</w:t>
      </w:r>
      <w:proofErr w:type="spellStart"/>
      <w:r>
        <w:t>php</w:t>
      </w:r>
      <w:proofErr w:type="spellEnd"/>
      <w:r w:rsidRPr="002647CC">
        <w:rPr>
          <w:lang w:val="ru-RU"/>
        </w:rPr>
        <w:t>?</w:t>
      </w:r>
      <w:r>
        <w:t>page</w:t>
      </w:r>
      <w:r w:rsidRPr="002647CC">
        <w:rPr>
          <w:lang w:val="ru-RU"/>
        </w:rPr>
        <w:t>=</w:t>
      </w:r>
      <w:r>
        <w:t>book</w:t>
      </w:r>
      <w:r w:rsidRPr="002647CC">
        <w:rPr>
          <w:lang w:val="ru-RU"/>
        </w:rPr>
        <w:t>_</w:t>
      </w:r>
      <w:r>
        <w:t>view</w:t>
      </w:r>
      <w:r w:rsidRPr="002647CC">
        <w:rPr>
          <w:lang w:val="ru-RU"/>
        </w:rPr>
        <w:t>&amp;</w:t>
      </w:r>
      <w:r>
        <w:t>book</w:t>
      </w:r>
      <w:r w:rsidRPr="002647CC">
        <w:rPr>
          <w:lang w:val="ru-RU"/>
        </w:rPr>
        <w:t>_</w:t>
      </w:r>
      <w:r>
        <w:t>id</w:t>
      </w:r>
      <w:r w:rsidRPr="002647CC">
        <w:rPr>
          <w:lang w:val="ru-RU"/>
        </w:rPr>
        <w:t>=103797.</w:t>
      </w:r>
    </w:p>
    <w:p w:rsidR="000E508B" w:rsidRPr="002710C7" w:rsidRDefault="002647CC" w:rsidP="000E508B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proofErr w:type="spellStart"/>
      <w:r w:rsidR="000E508B" w:rsidRPr="002710C7">
        <w:rPr>
          <w:color w:val="000000"/>
          <w:lang w:val="ru-RU"/>
        </w:rPr>
        <w:t>БоголюбовС.А</w:t>
      </w:r>
      <w:proofErr w:type="spellEnd"/>
      <w:r w:rsidR="000E508B" w:rsidRPr="002710C7">
        <w:rPr>
          <w:color w:val="000000"/>
          <w:lang w:val="ru-RU"/>
        </w:rPr>
        <w:t>.</w:t>
      </w:r>
      <w:r w:rsidR="000E508B">
        <w:rPr>
          <w:color w:val="000000"/>
          <w:lang w:val="ru-RU"/>
        </w:rPr>
        <w:t xml:space="preserve"> </w:t>
      </w:r>
      <w:proofErr w:type="spellStart"/>
      <w:r w:rsidR="000E508B" w:rsidRPr="002710C7">
        <w:rPr>
          <w:color w:val="000000"/>
          <w:lang w:val="ru-RU"/>
        </w:rPr>
        <w:t>Соціолінгвістика</w:t>
      </w:r>
      <w:proofErr w:type="spellEnd"/>
      <w:r w:rsidR="000E508B" w:rsidRPr="002710C7">
        <w:rPr>
          <w:color w:val="000000"/>
          <w:lang w:val="ru-RU"/>
        </w:rPr>
        <w:t>. [</w:t>
      </w:r>
      <w:proofErr w:type="spellStart"/>
      <w:r w:rsidR="000E508B" w:rsidRPr="002710C7">
        <w:rPr>
          <w:color w:val="000000"/>
          <w:lang w:val="ru-RU"/>
        </w:rPr>
        <w:t>Електронний</w:t>
      </w:r>
      <w:proofErr w:type="spellEnd"/>
      <w:r w:rsidR="000E508B" w:rsidRPr="002710C7">
        <w:rPr>
          <w:color w:val="000000"/>
          <w:lang w:val="ru-RU"/>
        </w:rPr>
        <w:t xml:space="preserve"> ресурс]</w:t>
      </w:r>
    </w:p>
    <w:p w:rsidR="000E508B" w:rsidRPr="00F040D9" w:rsidRDefault="000E508B" w:rsidP="000E508B">
      <w:pPr>
        <w:jc w:val="both"/>
        <w:rPr>
          <w:color w:val="000000"/>
          <w:lang w:val="ru-RU"/>
        </w:rPr>
      </w:pPr>
      <w:proofErr w:type="gramStart"/>
      <w:r w:rsidRPr="000E508B">
        <w:rPr>
          <w:color w:val="000000"/>
        </w:rPr>
        <w:t>URL</w:t>
      </w:r>
      <w:r w:rsidRPr="00F040D9">
        <w:rPr>
          <w:color w:val="000000"/>
          <w:lang w:val="ru-RU"/>
        </w:rPr>
        <w:t xml:space="preserve"> :</w:t>
      </w:r>
      <w:r w:rsidRPr="000E508B">
        <w:rPr>
          <w:color w:val="000000"/>
        </w:rPr>
        <w:t>https</w:t>
      </w:r>
      <w:proofErr w:type="gramEnd"/>
      <w:r w:rsidRPr="00F040D9">
        <w:rPr>
          <w:color w:val="000000"/>
          <w:lang w:val="ru-RU"/>
        </w:rPr>
        <w:t>://</w:t>
      </w:r>
      <w:r w:rsidRPr="000E508B">
        <w:rPr>
          <w:color w:val="000000"/>
        </w:rPr>
        <w:t>stud</w:t>
      </w:r>
      <w:r w:rsidRPr="00F040D9">
        <w:rPr>
          <w:color w:val="000000"/>
          <w:lang w:val="ru-RU"/>
        </w:rPr>
        <w:t>.</w:t>
      </w:r>
      <w:r w:rsidRPr="000E508B">
        <w:rPr>
          <w:color w:val="000000"/>
        </w:rPr>
        <w:t>com</w:t>
      </w:r>
      <w:r w:rsidRPr="00F040D9">
        <w:rPr>
          <w:color w:val="000000"/>
          <w:lang w:val="ru-RU"/>
        </w:rPr>
        <w:t>.</w:t>
      </w:r>
      <w:proofErr w:type="spellStart"/>
      <w:r w:rsidRPr="000E508B">
        <w:rPr>
          <w:color w:val="000000"/>
        </w:rPr>
        <w:t>ua</w:t>
      </w:r>
      <w:proofErr w:type="spellEnd"/>
      <w:r w:rsidRPr="00F040D9">
        <w:rPr>
          <w:color w:val="000000"/>
          <w:lang w:val="ru-RU"/>
        </w:rPr>
        <w:t>/76134/</w:t>
      </w:r>
      <w:proofErr w:type="spellStart"/>
      <w:r w:rsidRPr="000E508B">
        <w:rPr>
          <w:color w:val="000000"/>
        </w:rPr>
        <w:t>sotsiologiya</w:t>
      </w:r>
      <w:proofErr w:type="spellEnd"/>
      <w:r w:rsidRPr="00F040D9">
        <w:rPr>
          <w:color w:val="000000"/>
          <w:lang w:val="ru-RU"/>
        </w:rPr>
        <w:t>/</w:t>
      </w:r>
      <w:proofErr w:type="spellStart"/>
      <w:r w:rsidRPr="000E508B">
        <w:rPr>
          <w:color w:val="000000"/>
        </w:rPr>
        <w:t>sotsiolingvistika</w:t>
      </w:r>
      <w:proofErr w:type="spellEnd"/>
    </w:p>
    <w:p w:rsidR="000E508B" w:rsidRPr="002710C7" w:rsidRDefault="002647CC" w:rsidP="000E508B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</w:t>
      </w:r>
      <w:r w:rsidR="000E508B" w:rsidRPr="002710C7">
        <w:rPr>
          <w:color w:val="000000"/>
          <w:lang w:val="ru-RU"/>
        </w:rPr>
        <w:t xml:space="preserve">Масенко А.Т. </w:t>
      </w:r>
      <w:proofErr w:type="spellStart"/>
      <w:r w:rsidR="000E508B" w:rsidRPr="002710C7">
        <w:rPr>
          <w:color w:val="000000"/>
          <w:lang w:val="ru-RU"/>
        </w:rPr>
        <w:t>Нариси</w:t>
      </w:r>
      <w:proofErr w:type="spellEnd"/>
      <w:r w:rsidR="000E508B" w:rsidRPr="002710C7">
        <w:rPr>
          <w:color w:val="000000"/>
          <w:lang w:val="ru-RU"/>
        </w:rPr>
        <w:t xml:space="preserve"> з </w:t>
      </w:r>
      <w:proofErr w:type="spellStart"/>
      <w:r w:rsidR="000E508B" w:rsidRPr="002710C7">
        <w:rPr>
          <w:color w:val="000000"/>
          <w:lang w:val="ru-RU"/>
        </w:rPr>
        <w:t>соціолінгвистики</w:t>
      </w:r>
      <w:proofErr w:type="spellEnd"/>
      <w:r w:rsidR="000E508B" w:rsidRPr="002710C7">
        <w:rPr>
          <w:color w:val="000000"/>
          <w:lang w:val="ru-RU"/>
        </w:rPr>
        <w:t>. [</w:t>
      </w:r>
      <w:proofErr w:type="spellStart"/>
      <w:r w:rsidR="000E508B" w:rsidRPr="002710C7">
        <w:rPr>
          <w:color w:val="000000"/>
          <w:lang w:val="ru-RU"/>
        </w:rPr>
        <w:t>Електронний</w:t>
      </w:r>
      <w:proofErr w:type="spellEnd"/>
      <w:r w:rsidR="000E508B" w:rsidRPr="002710C7">
        <w:rPr>
          <w:color w:val="000000"/>
          <w:lang w:val="ru-RU"/>
        </w:rPr>
        <w:t xml:space="preserve"> ресурс] </w:t>
      </w:r>
      <w:proofErr w:type="gramStart"/>
      <w:r w:rsidR="000E508B" w:rsidRPr="002710C7">
        <w:rPr>
          <w:color w:val="000000"/>
          <w:lang w:val="ru-RU"/>
        </w:rPr>
        <w:t>URL :</w:t>
      </w:r>
      <w:proofErr w:type="gramEnd"/>
      <w:r w:rsidR="000E508B" w:rsidRPr="002710C7">
        <w:rPr>
          <w:color w:val="000000"/>
          <w:lang w:val="ru-RU"/>
        </w:rPr>
        <w:t>http://www1.nas.gov.ua/institutes/ium/e-library/Documents/masenko-narysy-z-sociolingvistyky.pdf</w:t>
      </w:r>
    </w:p>
    <w:p w:rsidR="000E508B" w:rsidRDefault="002647CC" w:rsidP="000E508B">
      <w:pPr>
        <w:jc w:val="both"/>
        <w:rPr>
          <w:rFonts w:eastAsia="Times New Roman"/>
          <w:lang w:val="ru-RU"/>
        </w:rPr>
      </w:pPr>
      <w:r>
        <w:rPr>
          <w:i/>
          <w:color w:val="000000"/>
          <w:lang w:val="uk-UA"/>
        </w:rPr>
        <w:t xml:space="preserve">5. </w:t>
      </w:r>
      <w:r w:rsidR="000E508B">
        <w:rPr>
          <w:i/>
          <w:color w:val="000000"/>
          <w:lang w:val="uk-UA"/>
        </w:rPr>
        <w:t>М</w:t>
      </w:r>
      <w:r w:rsidR="000E508B" w:rsidRPr="00EA611D">
        <w:rPr>
          <w:i/>
          <w:color w:val="000000"/>
          <w:lang w:val="uk-UA"/>
        </w:rPr>
        <w:t xml:space="preserve">атеріали на платформі </w:t>
      </w:r>
      <w:r w:rsidR="000E508B" w:rsidRPr="00EA611D">
        <w:rPr>
          <w:i/>
          <w:color w:val="000000"/>
        </w:rPr>
        <w:t>Moodle</w:t>
      </w:r>
      <w:r w:rsidR="000E508B">
        <w:rPr>
          <w:i/>
          <w:color w:val="000000"/>
          <w:lang w:val="uk-UA"/>
        </w:rPr>
        <w:t xml:space="preserve">: </w:t>
      </w:r>
      <w:r w:rsidR="000E508B" w:rsidRPr="0031118D">
        <w:rPr>
          <w:color w:val="000000"/>
          <w:lang w:val="uk-UA"/>
        </w:rPr>
        <w:t>матеріали для забезпечення практичних занять, поточні та підсумкові тести, вказівки до виконання індивідуального завдання, питання до іспиту знаходяться за посиланням</w:t>
      </w:r>
      <w:r w:rsidR="000E508B">
        <w:rPr>
          <w:i/>
          <w:color w:val="000000"/>
          <w:lang w:val="uk-UA"/>
        </w:rPr>
        <w:t xml:space="preserve"> - </w:t>
      </w:r>
      <w:hyperlink r:id="rId11" w:history="1">
        <w:r w:rsidR="000E508B" w:rsidRPr="00A66C62">
          <w:rPr>
            <w:rStyle w:val="a3"/>
          </w:rPr>
          <w:t>https</w:t>
        </w:r>
        <w:r w:rsidR="000E508B" w:rsidRPr="00A66C62">
          <w:rPr>
            <w:rStyle w:val="a3"/>
            <w:lang w:val="ru-RU"/>
          </w:rPr>
          <w:t>://</w:t>
        </w:r>
        <w:proofErr w:type="spellStart"/>
        <w:r w:rsidR="000E508B" w:rsidRPr="00A66C62">
          <w:rPr>
            <w:rStyle w:val="a3"/>
          </w:rPr>
          <w:t>moodle</w:t>
        </w:r>
        <w:proofErr w:type="spellEnd"/>
        <w:r w:rsidR="000E508B" w:rsidRPr="00A66C62">
          <w:rPr>
            <w:rStyle w:val="a3"/>
            <w:lang w:val="ru-RU"/>
          </w:rPr>
          <w:t>.</w:t>
        </w:r>
        <w:proofErr w:type="spellStart"/>
        <w:r w:rsidR="000E508B" w:rsidRPr="00A66C62">
          <w:rPr>
            <w:rStyle w:val="a3"/>
          </w:rPr>
          <w:t>znu</w:t>
        </w:r>
        <w:proofErr w:type="spellEnd"/>
        <w:r w:rsidR="000E508B" w:rsidRPr="00A66C62">
          <w:rPr>
            <w:rStyle w:val="a3"/>
            <w:lang w:val="ru-RU"/>
          </w:rPr>
          <w:t>.</w:t>
        </w:r>
        <w:proofErr w:type="spellStart"/>
        <w:r w:rsidR="000E508B" w:rsidRPr="00A66C62">
          <w:rPr>
            <w:rStyle w:val="a3"/>
          </w:rPr>
          <w:t>edu</w:t>
        </w:r>
        <w:proofErr w:type="spellEnd"/>
        <w:r w:rsidR="000E508B" w:rsidRPr="00A66C62">
          <w:rPr>
            <w:rStyle w:val="a3"/>
            <w:lang w:val="ru-RU"/>
          </w:rPr>
          <w:t>.</w:t>
        </w:r>
        <w:proofErr w:type="spellStart"/>
        <w:r w:rsidR="000E508B" w:rsidRPr="00A66C62">
          <w:rPr>
            <w:rStyle w:val="a3"/>
          </w:rPr>
          <w:t>ua</w:t>
        </w:r>
        <w:proofErr w:type="spellEnd"/>
        <w:r w:rsidR="000E508B" w:rsidRPr="00A66C62">
          <w:rPr>
            <w:rStyle w:val="a3"/>
            <w:lang w:val="ru-RU"/>
          </w:rPr>
          <w:t>/</w:t>
        </w:r>
        <w:r w:rsidR="000E508B" w:rsidRPr="00A66C62">
          <w:rPr>
            <w:rStyle w:val="a3"/>
          </w:rPr>
          <w:t>course</w:t>
        </w:r>
        <w:r w:rsidR="000E508B" w:rsidRPr="00A66C62">
          <w:rPr>
            <w:rStyle w:val="a3"/>
            <w:lang w:val="ru-RU"/>
          </w:rPr>
          <w:t>/</w:t>
        </w:r>
        <w:r w:rsidR="000E508B" w:rsidRPr="00A66C62">
          <w:rPr>
            <w:rStyle w:val="a3"/>
          </w:rPr>
          <w:t>view</w:t>
        </w:r>
        <w:r w:rsidR="000E508B" w:rsidRPr="00A66C62">
          <w:rPr>
            <w:rStyle w:val="a3"/>
            <w:lang w:val="ru-RU"/>
          </w:rPr>
          <w:t>.</w:t>
        </w:r>
        <w:proofErr w:type="spellStart"/>
        <w:r w:rsidR="000E508B" w:rsidRPr="00A66C62">
          <w:rPr>
            <w:rStyle w:val="a3"/>
          </w:rPr>
          <w:t>php</w:t>
        </w:r>
        <w:proofErr w:type="spellEnd"/>
        <w:r w:rsidR="000E508B" w:rsidRPr="00A66C62">
          <w:rPr>
            <w:rStyle w:val="a3"/>
            <w:lang w:val="ru-RU"/>
          </w:rPr>
          <w:t>?</w:t>
        </w:r>
        <w:r w:rsidR="000E508B" w:rsidRPr="00A66C62">
          <w:rPr>
            <w:rStyle w:val="a3"/>
          </w:rPr>
          <w:t>id</w:t>
        </w:r>
        <w:r w:rsidR="000E508B" w:rsidRPr="00A66C62">
          <w:rPr>
            <w:rStyle w:val="a3"/>
            <w:lang w:val="ru-RU"/>
          </w:rPr>
          <w:t>=10870</w:t>
        </w:r>
      </w:hyperlink>
    </w:p>
    <w:p w:rsidR="004F6F17" w:rsidRPr="000E508B" w:rsidRDefault="004F6F17" w:rsidP="004F6F17">
      <w:pPr>
        <w:rPr>
          <w:i/>
          <w:iCs/>
          <w:color w:val="000000"/>
          <w:lang w:val="ru-RU"/>
        </w:rPr>
      </w:pPr>
    </w:p>
    <w:p w:rsidR="004F6F17" w:rsidRPr="0096594C" w:rsidRDefault="000E508B" w:rsidP="004F6F17">
      <w:pPr>
        <w:jc w:val="both"/>
        <w:rPr>
          <w:b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</w:t>
      </w:r>
      <w:r w:rsidR="004F6F17" w:rsidRPr="0096594C">
        <w:rPr>
          <w:b/>
          <w:i/>
          <w:iCs/>
          <w:color w:val="000000"/>
          <w:lang w:val="uk-UA"/>
        </w:rPr>
        <w:t>Інформаційні ресурси</w:t>
      </w:r>
      <w:r w:rsidR="004F6F17">
        <w:rPr>
          <w:b/>
          <w:i/>
          <w:iCs/>
          <w:color w:val="000000"/>
          <w:lang w:val="uk-UA"/>
        </w:rPr>
        <w:t>:</w:t>
      </w:r>
    </w:p>
    <w:p w:rsidR="004F6F17" w:rsidRPr="0096594C" w:rsidRDefault="004F6F17" w:rsidP="004F6F17">
      <w:pPr>
        <w:jc w:val="both"/>
        <w:rPr>
          <w:i/>
          <w:iCs/>
          <w:color w:val="000000"/>
          <w:lang w:val="uk-UA"/>
        </w:rPr>
      </w:pPr>
      <w:r w:rsidRPr="0096594C">
        <w:rPr>
          <w:i/>
          <w:iCs/>
          <w:color w:val="000000"/>
          <w:lang w:val="uk-UA"/>
        </w:rPr>
        <w:t>1.  Інститут імені Сервантеса. URL: http://www.cervantes.es</w:t>
      </w:r>
      <w:bookmarkStart w:id="0" w:name="_GoBack"/>
      <w:bookmarkEnd w:id="0"/>
    </w:p>
    <w:p w:rsidR="00641E61" w:rsidRDefault="00F040D9" w:rsidP="00641E61">
      <w:pPr>
        <w:jc w:val="both"/>
        <w:rPr>
          <w:i/>
          <w:iCs/>
          <w:color w:val="000000"/>
          <w:lang w:val="uk-UA"/>
        </w:rPr>
      </w:pPr>
      <w:r w:rsidRPr="00F040D9">
        <w:rPr>
          <w:i/>
          <w:iCs/>
          <w:color w:val="000000"/>
          <w:lang w:val="uk-UA"/>
        </w:rPr>
        <w:t>2.</w:t>
      </w:r>
      <w:hyperlink r:id="rId12" w:history="1">
        <w:r w:rsidRPr="00A66C62">
          <w:rPr>
            <w:rStyle w:val="a3"/>
            <w:i/>
            <w:iCs/>
            <w:lang w:val="uk-UA"/>
          </w:rPr>
          <w:t>https://scholar.google.com.ua/scholar?q=diversit%C3%A9+culturelle+et+linguistique&amp;hl=uk&amp;as_sdt=0&amp;as_vis=1&amp;oi=scholart</w:t>
        </w:r>
      </w:hyperlink>
    </w:p>
    <w:p w:rsidR="00F040D9" w:rsidRPr="00F040D9" w:rsidRDefault="00F040D9" w:rsidP="00641E6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3.</w:t>
      </w:r>
      <w:r w:rsidRPr="00F040D9">
        <w:rPr>
          <w:i/>
          <w:iCs/>
          <w:color w:val="000000"/>
          <w:lang w:val="uk-UA"/>
        </w:rPr>
        <w:t xml:space="preserve"> </w:t>
      </w:r>
      <w:hyperlink r:id="rId13" w:history="1">
        <w:r w:rsidRPr="00A66C62">
          <w:rPr>
            <w:rStyle w:val="a3"/>
            <w:i/>
            <w:iCs/>
            <w:lang w:val="fr-FR"/>
          </w:rPr>
          <w:t>https</w:t>
        </w:r>
        <w:r w:rsidRPr="00A66C62">
          <w:rPr>
            <w:rStyle w:val="a3"/>
            <w:i/>
            <w:iCs/>
            <w:lang w:val="uk-UA"/>
          </w:rPr>
          <w:t>://</w:t>
        </w:r>
        <w:r w:rsidRPr="00A66C62">
          <w:rPr>
            <w:rStyle w:val="a3"/>
            <w:i/>
            <w:iCs/>
            <w:lang w:val="fr-FR"/>
          </w:rPr>
          <w:t>aliancafrancesa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fr-FR"/>
          </w:rPr>
          <w:t>com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fr-FR"/>
          </w:rPr>
          <w:t>br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fr-FR"/>
          </w:rPr>
          <w:t>colloque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fr-FR"/>
          </w:rPr>
          <w:t>pdf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fr-FR"/>
          </w:rPr>
          <w:t>atelier</w:t>
        </w:r>
        <w:r w:rsidRPr="00A66C62">
          <w:rPr>
            <w:rStyle w:val="a3"/>
            <w:i/>
            <w:iCs/>
            <w:lang w:val="uk-UA"/>
          </w:rPr>
          <w:t>_15_</w:t>
        </w:r>
        <w:r w:rsidRPr="00A66C62">
          <w:rPr>
            <w:rStyle w:val="a3"/>
            <w:i/>
            <w:iCs/>
            <w:lang w:val="fr-FR"/>
          </w:rPr>
          <w:t>milena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jovanovic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sheyla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tasso</w:t>
        </w:r>
        <w:r w:rsidRPr="00A66C62">
          <w:rPr>
            <w:rStyle w:val="a3"/>
            <w:i/>
            <w:iCs/>
            <w:lang w:val="uk-UA"/>
          </w:rPr>
          <w:t>_</w:t>
        </w:r>
        <w:r w:rsidRPr="00A66C62">
          <w:rPr>
            <w:rStyle w:val="a3"/>
            <w:i/>
            <w:iCs/>
            <w:lang w:val="fr-FR"/>
          </w:rPr>
          <w:t>presentation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fr-FR"/>
          </w:rPr>
          <w:t>pdf</w:t>
        </w:r>
      </w:hyperlink>
    </w:p>
    <w:p w:rsidR="00F040D9" w:rsidRDefault="00F040D9" w:rsidP="00641E61">
      <w:pPr>
        <w:jc w:val="both"/>
        <w:rPr>
          <w:i/>
          <w:iCs/>
          <w:color w:val="000000"/>
          <w:lang w:val="uk-UA"/>
        </w:rPr>
      </w:pPr>
      <w:r w:rsidRPr="00F040D9">
        <w:rPr>
          <w:i/>
          <w:iCs/>
          <w:color w:val="000000"/>
          <w:lang w:val="uk-UA"/>
        </w:rPr>
        <w:t xml:space="preserve">4. </w:t>
      </w:r>
      <w:hyperlink r:id="rId14" w:history="1">
        <w:r w:rsidRPr="00A66C62">
          <w:rPr>
            <w:rStyle w:val="a3"/>
            <w:i/>
            <w:iCs/>
            <w:lang w:val="ru-RU"/>
          </w:rPr>
          <w:t>https</w:t>
        </w:r>
        <w:r w:rsidRPr="00A66C62">
          <w:rPr>
            <w:rStyle w:val="a3"/>
            <w:i/>
            <w:iCs/>
            <w:lang w:val="uk-UA"/>
          </w:rPr>
          <w:t>://</w:t>
        </w:r>
        <w:r w:rsidRPr="00A66C62">
          <w:rPr>
            <w:rStyle w:val="a3"/>
            <w:i/>
            <w:iCs/>
            <w:lang w:val="ru-RU"/>
          </w:rPr>
          <w:t>lecafedufle</w:t>
        </w:r>
        <w:r w:rsidRPr="00A66C62">
          <w:rPr>
            <w:rStyle w:val="a3"/>
            <w:i/>
            <w:iCs/>
            <w:lang w:val="uk-UA"/>
          </w:rPr>
          <w:t>.</w:t>
        </w:r>
        <w:r w:rsidRPr="00A66C62">
          <w:rPr>
            <w:rStyle w:val="a3"/>
            <w:i/>
            <w:iCs/>
            <w:lang w:val="ru-RU"/>
          </w:rPr>
          <w:t>fr</w:t>
        </w:r>
        <w:r w:rsidRPr="00A66C62">
          <w:rPr>
            <w:rStyle w:val="a3"/>
            <w:i/>
            <w:iCs/>
            <w:lang w:val="uk-UA"/>
          </w:rPr>
          <w:t>/</w:t>
        </w:r>
        <w:r w:rsidRPr="00A66C62">
          <w:rPr>
            <w:rStyle w:val="a3"/>
            <w:i/>
            <w:iCs/>
            <w:lang w:val="ru-RU"/>
          </w:rPr>
          <w:t>interculturel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cinq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activites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ouverture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classe</w:t>
        </w:r>
        <w:r w:rsidRPr="00A66C62">
          <w:rPr>
            <w:rStyle w:val="a3"/>
            <w:i/>
            <w:iCs/>
            <w:lang w:val="uk-UA"/>
          </w:rPr>
          <w:t>-</w:t>
        </w:r>
        <w:r w:rsidRPr="00A66C62">
          <w:rPr>
            <w:rStyle w:val="a3"/>
            <w:i/>
            <w:iCs/>
            <w:lang w:val="ru-RU"/>
          </w:rPr>
          <w:t>fle</w:t>
        </w:r>
        <w:r w:rsidRPr="00A66C62">
          <w:rPr>
            <w:rStyle w:val="a3"/>
            <w:i/>
            <w:iCs/>
            <w:lang w:val="uk-UA"/>
          </w:rPr>
          <w:t>/</w:t>
        </w:r>
      </w:hyperlink>
    </w:p>
    <w:p w:rsidR="00F040D9" w:rsidRPr="00F040D9" w:rsidRDefault="00F040D9" w:rsidP="00641E61">
      <w:pPr>
        <w:jc w:val="both"/>
        <w:rPr>
          <w:i/>
          <w:iCs/>
          <w:color w:val="000000"/>
          <w:lang w:val="uk-UA"/>
        </w:rPr>
      </w:pPr>
    </w:p>
    <w:p w:rsidR="004F6F17" w:rsidRDefault="004F6F17" w:rsidP="004F6F17">
      <w:pPr>
        <w:rPr>
          <w:b/>
          <w:bCs/>
          <w:color w:val="000000"/>
          <w:sz w:val="28"/>
          <w:lang w:val="uk-UA"/>
        </w:rPr>
      </w:pPr>
    </w:p>
    <w:p w:rsidR="004F6F17" w:rsidRDefault="004F6F17" w:rsidP="004F6F17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a8"/>
          <w:b/>
          <w:bCs/>
          <w:color w:val="000000"/>
          <w:sz w:val="28"/>
          <w:lang w:val="uk-UA"/>
        </w:rPr>
        <w:footnoteReference w:id="2"/>
      </w:r>
    </w:p>
    <w:p w:rsidR="004F6F17" w:rsidRPr="00404FEA" w:rsidRDefault="004F6F17" w:rsidP="004F6F17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4F6F17" w:rsidRPr="00D57512" w:rsidRDefault="004F6F17" w:rsidP="004F6F17">
      <w:pPr>
        <w:jc w:val="both"/>
        <w:rPr>
          <w:bCs/>
          <w:i/>
          <w:iCs/>
          <w:color w:val="000000"/>
          <w:lang w:val="uk-UA"/>
        </w:rPr>
      </w:pPr>
      <w:r w:rsidRPr="00D57512">
        <w:rPr>
          <w:bCs/>
          <w:i/>
          <w:iCs/>
          <w:color w:val="000000"/>
          <w:lang w:val="uk-UA"/>
        </w:rPr>
        <w:t xml:space="preserve">Відвідування занять </w:t>
      </w:r>
      <w:r w:rsidRPr="00D57512">
        <w:rPr>
          <w:bCs/>
          <w:i/>
          <w:iCs/>
          <w:color w:val="000000"/>
          <w:u w:val="single"/>
          <w:lang w:val="uk-UA"/>
        </w:rPr>
        <w:t>обов’язкове</w:t>
      </w:r>
      <w:r w:rsidRPr="00D57512">
        <w:rPr>
          <w:bCs/>
          <w:i/>
          <w:iCs/>
          <w:color w:val="000000"/>
          <w:lang w:val="uk-UA"/>
        </w:rPr>
        <w:t>, оскільки</w:t>
      </w:r>
      <w:r>
        <w:rPr>
          <w:bCs/>
          <w:i/>
          <w:iCs/>
          <w:color w:val="000000"/>
          <w:lang w:val="uk-UA"/>
        </w:rPr>
        <w:t xml:space="preserve"> курс має інтерактивний та прикладний характер. </w:t>
      </w:r>
      <w:r w:rsidRPr="00D57512">
        <w:rPr>
          <w:bCs/>
          <w:i/>
          <w:iCs/>
          <w:color w:val="000000"/>
          <w:lang w:val="uk-UA"/>
        </w:rPr>
        <w:t xml:space="preserve">Студенти, які за певних обставин не можуть відвідувати заняття регулярно, мусять впродовж </w:t>
      </w:r>
      <w:r w:rsidRPr="00D57512">
        <w:rPr>
          <w:bCs/>
          <w:i/>
          <w:iCs/>
          <w:color w:val="000000"/>
          <w:lang w:val="uk-UA"/>
        </w:rPr>
        <w:lastRenderedPageBreak/>
        <w:t xml:space="preserve">тижня узгодити із викладачем графік індивідуального відпрацювання пропущених </w:t>
      </w:r>
      <w:r>
        <w:rPr>
          <w:bCs/>
          <w:i/>
          <w:iCs/>
          <w:color w:val="000000"/>
          <w:lang w:val="uk-UA"/>
        </w:rPr>
        <w:t>занять. Окремі пропущен</w:t>
      </w:r>
      <w:r w:rsidRPr="00D57512">
        <w:rPr>
          <w:bCs/>
          <w:i/>
          <w:iCs/>
          <w:color w:val="000000"/>
          <w:lang w:val="uk-UA"/>
        </w:rPr>
        <w:t xml:space="preserve">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питаннями, визначеними планом заняття. В окремих випадках дозволяється письмове відпрацювання шляхом виконання індивідуального письмового завдання.  </w:t>
      </w:r>
    </w:p>
    <w:p w:rsidR="004F6F17" w:rsidRDefault="004F6F17" w:rsidP="004F6F17">
      <w:pPr>
        <w:jc w:val="both"/>
        <w:rPr>
          <w:bCs/>
          <w:color w:val="000000"/>
          <w:u w:val="single"/>
          <w:lang w:val="uk-UA"/>
        </w:rPr>
      </w:pPr>
      <w:r w:rsidRPr="00D57512">
        <w:rPr>
          <w:bCs/>
          <w:i/>
          <w:iCs/>
          <w:color w:val="000000"/>
          <w:lang w:val="uk-UA"/>
        </w:rPr>
        <w:t xml:space="preserve">Студенти, які станом на початок екзаменаційної сесії мають понад 70% невідпрацьованих пропущених занять, до відпрацювання не допускаються.  </w:t>
      </w:r>
    </w:p>
    <w:p w:rsidR="004F6F17" w:rsidRDefault="004F6F17" w:rsidP="004F6F17">
      <w:pPr>
        <w:rPr>
          <w:b/>
          <w:bCs/>
          <w:color w:val="000000"/>
          <w:lang w:val="uk-UA"/>
        </w:rPr>
      </w:pPr>
    </w:p>
    <w:p w:rsidR="004F6F17" w:rsidRPr="00E54730" w:rsidRDefault="004F6F17" w:rsidP="004F6F17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4F6F17" w:rsidRPr="006672A1" w:rsidRDefault="004F6F17" w:rsidP="004F6F17">
      <w:pPr>
        <w:jc w:val="both"/>
        <w:rPr>
          <w:bCs/>
          <w:i/>
          <w:color w:val="000000"/>
          <w:lang w:val="uk-UA"/>
        </w:rPr>
      </w:pPr>
      <w:r w:rsidRPr="006672A1">
        <w:rPr>
          <w:bCs/>
          <w:i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плагіат.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6672A1">
        <w:rPr>
          <w:bCs/>
          <w:i/>
          <w:color w:val="000000"/>
          <w:lang w:val="uk-UA"/>
        </w:rPr>
        <w:t>силабусу</w:t>
      </w:r>
      <w:proofErr w:type="spellEnd"/>
      <w:r w:rsidRPr="006672A1">
        <w:rPr>
          <w:bCs/>
          <w:i/>
          <w:color w:val="000000"/>
          <w:lang w:val="uk-UA"/>
        </w:rPr>
        <w:t>).</w:t>
      </w:r>
    </w:p>
    <w:p w:rsidR="004F6F17" w:rsidRDefault="004F6F17" w:rsidP="004F6F17">
      <w:pPr>
        <w:jc w:val="both"/>
        <w:rPr>
          <w:bCs/>
          <w:color w:val="000000"/>
          <w:lang w:val="uk-UA"/>
        </w:rPr>
      </w:pPr>
    </w:p>
    <w:p w:rsidR="004F6F17" w:rsidRPr="008757C1" w:rsidRDefault="004F6F17" w:rsidP="004F6F17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4F6F17" w:rsidRPr="006672A1" w:rsidRDefault="004F6F17" w:rsidP="004F6F17">
      <w:pPr>
        <w:jc w:val="both"/>
        <w:rPr>
          <w:bCs/>
          <w:i/>
          <w:iCs/>
          <w:color w:val="000000"/>
          <w:lang w:val="uk-UA"/>
        </w:rPr>
      </w:pPr>
      <w:r w:rsidRPr="006672A1">
        <w:rPr>
          <w:bCs/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 w:rsidRPr="006672A1">
        <w:rPr>
          <w:bCs/>
          <w:i/>
          <w:iCs/>
          <w:color w:val="000000"/>
          <w:lang w:val="uk-UA"/>
        </w:rPr>
        <w:t>гаджетів</w:t>
      </w:r>
      <w:proofErr w:type="spellEnd"/>
      <w:r w:rsidRPr="006672A1">
        <w:rPr>
          <w:bCs/>
          <w:i/>
          <w:iCs/>
          <w:color w:val="000000"/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4F6F17" w:rsidRDefault="004F6F17" w:rsidP="004F6F17">
      <w:pPr>
        <w:jc w:val="both"/>
        <w:rPr>
          <w:bCs/>
          <w:color w:val="000000"/>
          <w:lang w:val="uk-UA"/>
        </w:rPr>
      </w:pPr>
      <w:r w:rsidRPr="006672A1">
        <w:rPr>
          <w:bCs/>
          <w:i/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</w:t>
      </w:r>
      <w:proofErr w:type="spellStart"/>
      <w:r w:rsidRPr="006672A1">
        <w:rPr>
          <w:bCs/>
          <w:i/>
          <w:iCs/>
          <w:color w:val="000000"/>
          <w:lang w:val="uk-UA"/>
        </w:rPr>
        <w:t>гаджетів</w:t>
      </w:r>
      <w:proofErr w:type="spellEnd"/>
      <w:r w:rsidRPr="006672A1">
        <w:rPr>
          <w:bCs/>
          <w:i/>
          <w:iCs/>
          <w:color w:val="000000"/>
          <w:lang w:val="uk-UA"/>
        </w:rPr>
        <w:t xml:space="preserve"> заборонено. У разі порушення цієї заборони роботу буде анульовано без права перескладання.</w:t>
      </w:r>
    </w:p>
    <w:p w:rsidR="004F6F17" w:rsidRDefault="004F6F17" w:rsidP="004F6F17">
      <w:pPr>
        <w:rPr>
          <w:b/>
          <w:bCs/>
          <w:color w:val="000000"/>
          <w:lang w:val="uk-UA"/>
        </w:rPr>
      </w:pPr>
    </w:p>
    <w:p w:rsidR="004F6F17" w:rsidRPr="00E42FA1" w:rsidRDefault="004F6F17" w:rsidP="004F6F17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4F6F17" w:rsidRPr="006672A1" w:rsidRDefault="004F6F17" w:rsidP="004F6F17">
      <w:pPr>
        <w:rPr>
          <w:i/>
          <w:iCs/>
          <w:color w:val="000000"/>
          <w:lang w:val="uk-UA"/>
        </w:rPr>
      </w:pPr>
      <w:r w:rsidRPr="006672A1"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  <w:lang w:val="uk-UA"/>
        </w:rPr>
        <w:t xml:space="preserve">група у </w:t>
      </w:r>
      <w:r w:rsidR="00F040D9">
        <w:rPr>
          <w:i/>
          <w:iCs/>
          <w:color w:val="000000"/>
          <w:lang w:val="fr-FR"/>
        </w:rPr>
        <w:t>VIBER</w:t>
      </w:r>
      <w:r>
        <w:rPr>
          <w:i/>
          <w:iCs/>
          <w:color w:val="000000"/>
          <w:lang w:val="uk-UA"/>
        </w:rPr>
        <w:t xml:space="preserve"> та електронна пошта</w:t>
      </w:r>
      <w:r w:rsidRPr="006672A1">
        <w:rPr>
          <w:i/>
          <w:iCs/>
          <w:color w:val="000000"/>
          <w:lang w:val="uk-UA"/>
        </w:rPr>
        <w:t xml:space="preserve">. </w:t>
      </w: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  <w:r w:rsidRPr="006672A1"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коди доступу до сесій у </w:t>
      </w:r>
      <w:r>
        <w:rPr>
          <w:i/>
          <w:iCs/>
          <w:color w:val="000000"/>
          <w:lang w:val="es-ES"/>
        </w:rPr>
        <w:t>ZOOM</w:t>
      </w:r>
      <w:r w:rsidRPr="006672A1">
        <w:rPr>
          <w:i/>
          <w:iCs/>
          <w:color w:val="000000"/>
          <w:lang w:val="uk-UA"/>
        </w:rPr>
        <w:t xml:space="preserve"> та ін. – регулярно розміщуються викладачем </w:t>
      </w:r>
      <w:r>
        <w:rPr>
          <w:i/>
          <w:iCs/>
          <w:color w:val="000000"/>
          <w:lang w:val="uk-UA"/>
        </w:rPr>
        <w:t xml:space="preserve">у </w:t>
      </w:r>
      <w:r w:rsidRPr="006672A1">
        <w:rPr>
          <w:i/>
          <w:iCs/>
          <w:color w:val="000000"/>
          <w:lang w:val="uk-UA"/>
        </w:rPr>
        <w:t>створеній окремій групі курсу</w:t>
      </w:r>
      <w:r w:rsidRPr="006672A1">
        <w:rPr>
          <w:lang w:val="uk-UA"/>
        </w:rPr>
        <w:t xml:space="preserve"> </w:t>
      </w:r>
      <w:r w:rsidRPr="006672A1">
        <w:rPr>
          <w:i/>
          <w:iCs/>
          <w:color w:val="000000"/>
          <w:lang w:val="uk-UA"/>
        </w:rPr>
        <w:t xml:space="preserve">у </w:t>
      </w:r>
      <w:r w:rsidR="00F040D9">
        <w:rPr>
          <w:i/>
          <w:iCs/>
          <w:color w:val="000000"/>
          <w:lang w:val="fr-FR"/>
        </w:rPr>
        <w:t>VIBER</w:t>
      </w:r>
      <w:r w:rsidRPr="006672A1">
        <w:rPr>
          <w:i/>
          <w:iCs/>
          <w:color w:val="000000"/>
          <w:lang w:val="uk-UA"/>
        </w:rPr>
        <w:t xml:space="preserve">. Для персональних запитів 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proofErr w:type="spellStart"/>
      <w:r w:rsidRPr="006672A1">
        <w:rPr>
          <w:i/>
          <w:iCs/>
          <w:color w:val="000000"/>
          <w:lang w:val="uk-UA"/>
        </w:rPr>
        <w:t>Moodle</w:t>
      </w:r>
      <w:proofErr w:type="spellEnd"/>
      <w:r w:rsidRPr="006672A1">
        <w:rPr>
          <w:i/>
          <w:iCs/>
          <w:color w:val="000000"/>
          <w:lang w:val="uk-UA"/>
        </w:rPr>
        <w:t xml:space="preserve">, будь ласка, переконайтеся, що адреса електронної пошти, зазначена у вашому </w:t>
      </w:r>
      <w:proofErr w:type="spellStart"/>
      <w:r w:rsidRPr="006672A1">
        <w:rPr>
          <w:i/>
          <w:iCs/>
          <w:color w:val="000000"/>
          <w:lang w:val="uk-UA"/>
        </w:rPr>
        <w:t>профайлі</w:t>
      </w:r>
      <w:proofErr w:type="spellEnd"/>
      <w:r w:rsidRPr="006672A1">
        <w:rPr>
          <w:i/>
          <w:iCs/>
          <w:color w:val="000000"/>
          <w:lang w:val="uk-UA"/>
        </w:rPr>
        <w:t xml:space="preserve"> на </w:t>
      </w:r>
      <w:proofErr w:type="spellStart"/>
      <w:r w:rsidRPr="006672A1">
        <w:rPr>
          <w:i/>
          <w:iCs/>
          <w:color w:val="000000"/>
          <w:lang w:val="uk-UA"/>
        </w:rPr>
        <w:t>Moodle</w:t>
      </w:r>
      <w:proofErr w:type="spellEnd"/>
      <w:r w:rsidRPr="006672A1">
        <w:rPr>
          <w:i/>
          <w:iCs/>
          <w:color w:val="000000"/>
          <w:lang w:val="uk-UA"/>
        </w:rPr>
        <w:t xml:space="preserve">, є актуальною, та регулярно перевіряйте папку «Спам». </w:t>
      </w: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  <w:r w:rsidRPr="006672A1">
        <w:rPr>
          <w:i/>
          <w:iCs/>
          <w:color w:val="000000"/>
          <w:lang w:val="uk-UA"/>
        </w:rPr>
        <w:t>Ел. пошта має бути підписана справжнім ім’ям і прізвищем. Адреси типу user123@gmail.com не приймаються!</w:t>
      </w: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  <w:r w:rsidRPr="006672A1">
        <w:rPr>
          <w:i/>
          <w:iCs/>
          <w:color w:val="000000"/>
          <w:lang w:val="uk-UA"/>
        </w:rPr>
        <w:t xml:space="preserve"> </w:t>
      </w: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</w:p>
    <w:p w:rsidR="004F6F17" w:rsidRDefault="004F6F17" w:rsidP="004F6F17">
      <w:pPr>
        <w:jc w:val="both"/>
        <w:rPr>
          <w:i/>
          <w:iCs/>
          <w:color w:val="000000"/>
          <w:lang w:val="uk-UA"/>
        </w:rPr>
      </w:pPr>
    </w:p>
    <w:p w:rsidR="00EB6237" w:rsidRDefault="00EB6237">
      <w:pPr>
        <w:spacing w:after="160" w:line="259" w:lineRule="auto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i/>
          <w:color w:val="000000"/>
          <w:sz w:val="28"/>
          <w:lang w:val="uk-UA"/>
        </w:rPr>
        <w:br w:type="page"/>
      </w:r>
    </w:p>
    <w:p w:rsidR="00EB6237" w:rsidRDefault="00EB6237" w:rsidP="004F6F17">
      <w:pPr>
        <w:jc w:val="both"/>
        <w:rPr>
          <w:rFonts w:ascii="Cambria" w:hAnsi="Cambria"/>
          <w:b/>
          <w:i/>
          <w:color w:val="000000"/>
          <w:sz w:val="28"/>
          <w:lang w:val="uk-UA"/>
        </w:rPr>
      </w:pPr>
    </w:p>
    <w:p w:rsidR="004F6F17" w:rsidRPr="009411B6" w:rsidRDefault="004F6F17" w:rsidP="004F6F17">
      <w:pPr>
        <w:jc w:val="both"/>
        <w:rPr>
          <w:rFonts w:ascii="Cambria" w:hAnsi="Cambria"/>
          <w:b/>
          <w:i/>
          <w:color w:val="000000"/>
          <w:sz w:val="28"/>
          <w:lang w:val="uk-UA"/>
        </w:rPr>
      </w:pPr>
      <w:r w:rsidRPr="009411B6">
        <w:rPr>
          <w:rFonts w:ascii="Cambria" w:hAnsi="Cambria"/>
          <w:b/>
          <w:i/>
          <w:color w:val="000000"/>
          <w:sz w:val="28"/>
          <w:lang w:val="uk-UA"/>
        </w:rPr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4F6F17" w:rsidRDefault="004F6F17" w:rsidP="004F6F17">
      <w:pPr>
        <w:jc w:val="both"/>
        <w:rPr>
          <w:rFonts w:ascii="Cambria" w:hAnsi="Cambria"/>
          <w:i/>
          <w:lang w:val="uk-UA"/>
        </w:rPr>
      </w:pPr>
    </w:p>
    <w:p w:rsidR="004F6F17" w:rsidRPr="009F6B92" w:rsidRDefault="004F6F17" w:rsidP="004F6F17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4F6F17" w:rsidRPr="009F6B92" w:rsidRDefault="004F6F17" w:rsidP="004F6F17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4F6F17" w:rsidRPr="00E42FA1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15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6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:rsidR="004F6F17" w:rsidRPr="009F6B92" w:rsidRDefault="004F6F17" w:rsidP="004F6F17">
      <w:pPr>
        <w:rPr>
          <w:rFonts w:ascii="Cambria" w:hAnsi="Cambria"/>
          <w:sz w:val="14"/>
          <w:szCs w:val="14"/>
          <w:lang w:val="uk-UA"/>
        </w:rPr>
      </w:pPr>
    </w:p>
    <w:p w:rsidR="004F6F17" w:rsidRPr="00BD3C37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tinyurl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tve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4F6F17" w:rsidRPr="009F6B92" w:rsidRDefault="004F6F17" w:rsidP="004F6F17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4F6F17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8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9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:rsidR="004F6F17" w:rsidRPr="009F6B92" w:rsidRDefault="004F6F17" w:rsidP="004F6F17">
      <w:pPr>
        <w:jc w:val="both"/>
        <w:rPr>
          <w:rFonts w:ascii="Cambria" w:hAnsi="Cambria"/>
          <w:sz w:val="14"/>
          <w:szCs w:val="14"/>
          <w:lang w:val="uk-UA"/>
        </w:rPr>
      </w:pPr>
    </w:p>
    <w:p w:rsidR="004F6F17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/>
          <w:sz w:val="20"/>
          <w:lang w:val="uk-UA"/>
        </w:rPr>
        <w:t>свідоцтвами</w:t>
      </w:r>
      <w:proofErr w:type="spellEnd"/>
      <w:r w:rsidRPr="008C552B">
        <w:rPr>
          <w:rFonts w:ascii="Cambria" w:hAnsi="Cambria"/>
          <w:sz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20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4F6F17" w:rsidRPr="009F6B92" w:rsidRDefault="004F6F17" w:rsidP="004F6F17">
      <w:pPr>
        <w:jc w:val="both"/>
        <w:rPr>
          <w:rFonts w:ascii="Cambria" w:hAnsi="Cambria"/>
          <w:sz w:val="14"/>
          <w:szCs w:val="14"/>
          <w:lang w:val="uk-UA"/>
        </w:rPr>
      </w:pPr>
    </w:p>
    <w:p w:rsidR="004F6F17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21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22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23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4F6F17" w:rsidRPr="009F6B92" w:rsidRDefault="004F6F17" w:rsidP="004F6F17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4F6F17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4F6F17" w:rsidRPr="009F6B92" w:rsidRDefault="004F6F17" w:rsidP="004F6F17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4F6F17" w:rsidRPr="009D2288" w:rsidRDefault="004F6F17" w:rsidP="004F6F17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F6F17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4F6F17" w:rsidRPr="009F6B92" w:rsidRDefault="004F6F17" w:rsidP="004F6F17">
      <w:pPr>
        <w:jc w:val="both"/>
        <w:rPr>
          <w:rFonts w:ascii="Cambria" w:hAnsi="Cambria"/>
          <w:sz w:val="14"/>
          <w:szCs w:val="14"/>
          <w:lang w:val="uk-UA"/>
        </w:rPr>
      </w:pPr>
    </w:p>
    <w:p w:rsidR="004F6F17" w:rsidRPr="008C552B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C552B">
        <w:rPr>
          <w:rFonts w:ascii="Cambria" w:hAnsi="Cambria"/>
          <w:sz w:val="20"/>
          <w:lang w:val="uk-UA"/>
        </w:rPr>
        <w:t>маломобільних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C552B">
        <w:rPr>
          <w:rFonts w:ascii="Cambria" w:hAnsi="Cambria"/>
          <w:sz w:val="20"/>
          <w:lang w:val="uk-UA"/>
        </w:rPr>
        <w:t>маломобільних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24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4F6F17" w:rsidRPr="009F6B92" w:rsidRDefault="004F6F17" w:rsidP="004F6F17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4F6F17" w:rsidRPr="008C552B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25" w:history="1">
        <w:r w:rsidRPr="007171E2">
          <w:rPr>
            <w:rStyle w:val="a3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4F6F17" w:rsidRPr="009F6B92" w:rsidRDefault="004F6F17" w:rsidP="004F6F17">
      <w:pPr>
        <w:jc w:val="both"/>
        <w:rPr>
          <w:rFonts w:ascii="Cambria" w:hAnsi="Cambria"/>
          <w:sz w:val="14"/>
          <w:szCs w:val="14"/>
          <w:lang w:val="uk-UA"/>
        </w:rPr>
      </w:pPr>
    </w:p>
    <w:p w:rsidR="004F6F17" w:rsidRPr="006F1B80" w:rsidRDefault="004F6F17" w:rsidP="004F6F17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4F6F17" w:rsidRPr="008C552B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/>
          <w:sz w:val="20"/>
          <w:lang w:val="uk-UA"/>
        </w:rPr>
        <w:t>направте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/>
          <w:sz w:val="20"/>
          <w:lang w:val="uk-UA"/>
        </w:rPr>
        <w:t>Забув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4F6F17" w:rsidRPr="008C552B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4F6F17" w:rsidRPr="008C552B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4F6F17" w:rsidRPr="008C552B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4F6F17" w:rsidRPr="008C552B" w:rsidRDefault="004F6F17" w:rsidP="004F6F17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/>
          <w:sz w:val="20"/>
          <w:lang w:val="uk-UA"/>
        </w:rPr>
        <w:t>Moodle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4F6F17" w:rsidRPr="009F6B92" w:rsidRDefault="004F6F17" w:rsidP="004F6F17">
      <w:pPr>
        <w:jc w:val="both"/>
        <w:rPr>
          <w:rFonts w:ascii="Cambria" w:hAnsi="Cambria"/>
          <w:sz w:val="14"/>
          <w:szCs w:val="14"/>
          <w:lang w:val="uk-UA"/>
        </w:rPr>
      </w:pPr>
    </w:p>
    <w:p w:rsidR="0021298D" w:rsidRPr="004F6F17" w:rsidRDefault="0021298D">
      <w:pPr>
        <w:rPr>
          <w:lang w:val="uk-UA"/>
        </w:rPr>
      </w:pPr>
    </w:p>
    <w:sectPr w:rsidR="0021298D" w:rsidRPr="004F6F17" w:rsidSect="000E508B">
      <w:headerReference w:type="default" r:id="rId26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76" w:rsidRDefault="00522B76" w:rsidP="004F6F17">
      <w:r>
        <w:separator/>
      </w:r>
    </w:p>
  </w:endnote>
  <w:endnote w:type="continuationSeparator" w:id="0">
    <w:p w:rsidR="00522B76" w:rsidRDefault="00522B76" w:rsidP="004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76" w:rsidRDefault="00522B76" w:rsidP="004F6F17">
      <w:r>
        <w:separator/>
      </w:r>
    </w:p>
  </w:footnote>
  <w:footnote w:type="continuationSeparator" w:id="0">
    <w:p w:rsidR="00522B76" w:rsidRDefault="00522B76" w:rsidP="004F6F17">
      <w:r>
        <w:continuationSeparator/>
      </w:r>
    </w:p>
  </w:footnote>
  <w:footnote w:id="1">
    <w:p w:rsidR="000E508B" w:rsidRPr="00112384" w:rsidRDefault="000E508B" w:rsidP="004F6F17">
      <w:pPr>
        <w:pStyle w:val="a6"/>
        <w:rPr>
          <w:lang w:val="ru-RU"/>
        </w:rPr>
      </w:pPr>
      <w:r w:rsidRPr="000F48AB">
        <w:rPr>
          <w:rStyle w:val="a8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0E508B" w:rsidRPr="00D57512" w:rsidRDefault="000E508B" w:rsidP="004F6F1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8B" w:rsidRPr="006F1B80" w:rsidRDefault="000E508B" w:rsidP="000E508B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0E508B" w:rsidRPr="00CD09EE" w:rsidRDefault="000E508B" w:rsidP="000E508B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ІНОЗЕМНОЇ ФІЛОЛОГІЇ</w:t>
    </w:r>
  </w:p>
  <w:p w:rsidR="000E508B" w:rsidRPr="009E7399" w:rsidRDefault="000E508B" w:rsidP="000E508B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0E508B" w:rsidRPr="00CF2559" w:rsidRDefault="000E508B" w:rsidP="000E508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2A"/>
    <w:rsid w:val="000E508B"/>
    <w:rsid w:val="001B036D"/>
    <w:rsid w:val="0021298D"/>
    <w:rsid w:val="002647CC"/>
    <w:rsid w:val="002710C7"/>
    <w:rsid w:val="004A78BC"/>
    <w:rsid w:val="004F6F17"/>
    <w:rsid w:val="005164C6"/>
    <w:rsid w:val="00522B76"/>
    <w:rsid w:val="00641E61"/>
    <w:rsid w:val="006A1384"/>
    <w:rsid w:val="009843DB"/>
    <w:rsid w:val="009B3E2A"/>
    <w:rsid w:val="00CE0A24"/>
    <w:rsid w:val="00E37E67"/>
    <w:rsid w:val="00EB6237"/>
    <w:rsid w:val="00F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FD27"/>
  <w15:chartTrackingRefBased/>
  <w15:docId w15:val="{D214E275-B12C-4156-85F4-E9CCD9B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1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F6F1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F6F17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F6F17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F6F17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F6F17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F17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F6F17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F6F17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F6F17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4F6F17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4F6F17"/>
    <w:rPr>
      <w:rFonts w:cs="Times New Roman"/>
      <w:color w:val="0000FF"/>
      <w:u w:val="single"/>
    </w:rPr>
  </w:style>
  <w:style w:type="character" w:customStyle="1" w:styleId="s1">
    <w:name w:val="s1"/>
    <w:rsid w:val="004F6F17"/>
  </w:style>
  <w:style w:type="paragraph" w:styleId="a4">
    <w:name w:val="header"/>
    <w:basedOn w:val="a"/>
    <w:link w:val="a5"/>
    <w:rsid w:val="004F6F17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4F6F17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a6">
    <w:name w:val="footnote text"/>
    <w:basedOn w:val="a"/>
    <w:link w:val="a7"/>
    <w:semiHidden/>
    <w:rsid w:val="004F6F17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4F6F17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footnote reference"/>
    <w:semiHidden/>
    <w:rsid w:val="004F6F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inaevgenia@gmail.com" TargetMode="External"/><Relationship Id="rId13" Type="http://schemas.openxmlformats.org/officeDocument/2006/relationships/hyperlink" Target="https://aliancafrancesa.com.br/colloque/pdf/atelier_15_milena_jovanovic_sheyla_tasso_presentation.pdf" TargetMode="External"/><Relationship Id="rId18" Type="http://schemas.openxmlformats.org/officeDocument/2006/relationships/hyperlink" Target="https://tinyurl.com/y9pkmmp5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tinyurl.com/ycyfws9v" TargetMode="External"/><Relationship Id="rId7" Type="http://schemas.openxmlformats.org/officeDocument/2006/relationships/hyperlink" Target="mailto:udilova55@gmail.com" TargetMode="External"/><Relationship Id="rId12" Type="http://schemas.openxmlformats.org/officeDocument/2006/relationships/hyperlink" Target="https://scholar.google.com.ua/scholar?q=diversit%C3%A9+culturelle+et+linguistique&amp;hl=uk&amp;as_sdt=0&amp;as_vis=1&amp;oi=scholart" TargetMode="External"/><Relationship Id="rId17" Type="http://schemas.openxmlformats.org/officeDocument/2006/relationships/hyperlink" Target="https://tinyurl.com/y9tve4lk" TargetMode="External"/><Relationship Id="rId25" Type="http://schemas.openxmlformats.org/officeDocument/2006/relationships/hyperlink" Target="http://library.z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nyurl.com/y6wzzlu3" TargetMode="External"/><Relationship Id="rId20" Type="http://schemas.openxmlformats.org/officeDocument/2006/relationships/hyperlink" Target="https://tinyurl.com/y8gbt4xs" TargetMode="External"/><Relationship Id="rId1" Type="http://schemas.openxmlformats.org/officeDocument/2006/relationships/styles" Target="styles.xml"/><Relationship Id="rId6" Type="http://schemas.openxmlformats.org/officeDocument/2006/relationships/hyperlink" Target="mailto:simonenkoirin@gmail.com" TargetMode="External"/><Relationship Id="rId11" Type="http://schemas.openxmlformats.org/officeDocument/2006/relationships/hyperlink" Target="https://moodle.znu.edu.ua/course/view.php?id=10870" TargetMode="External"/><Relationship Id="rId24" Type="http://schemas.openxmlformats.org/officeDocument/2006/relationships/hyperlink" Target="https://tinyurl.com/ydhcsag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inyurl.com/ya6yk4ad" TargetMode="External"/><Relationship Id="rId23" Type="http://schemas.openxmlformats.org/officeDocument/2006/relationships/hyperlink" Target="https://tinyurl.com/y9r5dpw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odle.znu.edu.ua/course/view.php?id=10870" TargetMode="External"/><Relationship Id="rId19" Type="http://schemas.openxmlformats.org/officeDocument/2006/relationships/hyperlink" Target="https://tinyurl.com/ycds57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odle.znu.edu.ua/course/view.php?id=10870" TargetMode="External"/><Relationship Id="rId14" Type="http://schemas.openxmlformats.org/officeDocument/2006/relationships/hyperlink" Target="https://lecafedufle.fr/interculturel-cinq-activites-ouverture-classe-fle/" TargetMode="External"/><Relationship Id="rId22" Type="http://schemas.openxmlformats.org/officeDocument/2006/relationships/hyperlink" Target="https://tinyurl.com/yd6bq6p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2726</Words>
  <Characters>15543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2020-09-07T20:38:00Z</dcterms:created>
  <dcterms:modified xsi:type="dcterms:W3CDTF">2020-09-08T15:05:00Z</dcterms:modified>
</cp:coreProperties>
</file>