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A2" w:rsidRPr="009417A2" w:rsidRDefault="009417A2" w:rsidP="00630C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Pr="009417A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НА ЗАЛІК З ДИСЦИПЛІНИ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Сутність і джерела загроз та небезпек діяльності суб’єктів українського суспільства.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Сутність і засоби здійснення національної безпеки та оборони.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Система національної безпеки та оборони</w:t>
      </w:r>
      <w:r w:rsidR="00057ACF">
        <w:rPr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color w:val="000000" w:themeColor="text1"/>
          <w:sz w:val="28"/>
          <w:szCs w:val="28"/>
          <w:lang w:val="uk-UA"/>
        </w:rPr>
        <w:t>України та її складові елементи.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Законодавча база національної безпеки та оборони в Україні.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Інституційна структура національної безпеки України.</w:t>
      </w:r>
    </w:p>
    <w:p w:rsidR="00630CFE" w:rsidRPr="00D12325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Закон України </w:t>
      </w:r>
      <w:r>
        <w:rPr>
          <w:color w:val="000000" w:themeColor="text1"/>
          <w:sz w:val="28"/>
          <w:szCs w:val="28"/>
          <w:lang w:val="uk-UA"/>
        </w:rPr>
        <w:t>«</w:t>
      </w:r>
      <w:r w:rsidRPr="00203964">
        <w:rPr>
          <w:color w:val="000000" w:themeColor="text1"/>
          <w:sz w:val="28"/>
          <w:szCs w:val="28"/>
          <w:lang w:val="uk-UA"/>
        </w:rPr>
        <w:t>Про національну безпеку України</w:t>
      </w:r>
      <w:r>
        <w:rPr>
          <w:color w:val="000000" w:themeColor="text1"/>
          <w:sz w:val="28"/>
          <w:szCs w:val="28"/>
          <w:lang w:val="uk-UA"/>
        </w:rPr>
        <w:t xml:space="preserve">», </w:t>
      </w:r>
      <w:r w:rsidRPr="00D12325">
        <w:rPr>
          <w:color w:val="000000" w:themeColor="text1"/>
          <w:sz w:val="28"/>
          <w:szCs w:val="28"/>
          <w:lang w:val="uk-UA"/>
        </w:rPr>
        <w:t>з</w:t>
      </w:r>
      <w:r w:rsidRPr="00D12325">
        <w:rPr>
          <w:rStyle w:val="rvts0"/>
          <w:sz w:val="28"/>
          <w:szCs w:val="28"/>
          <w:lang w:val="uk-UA"/>
        </w:rPr>
        <w:t>агрози національним інтересам і національній безпеці України</w:t>
      </w:r>
      <w:r w:rsidRPr="00D12325">
        <w:rPr>
          <w:color w:val="000000" w:themeColor="text1"/>
          <w:sz w:val="28"/>
          <w:szCs w:val="28"/>
          <w:lang w:val="uk-UA"/>
        </w:rPr>
        <w:t>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Причини існування, сутність, структура і наслідки існування неофіційної економіки.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Неформальна економіка: причини існування, її наслідки та державна політика стосовно її легалізації.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Тіньова економіка: причини існування, її наслідки та державна політика стосовно її легалізації.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Кримінальна економіка: причини існування, її наслідки та державна політика боротьби з нею.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економічних загроз та небезпек регіону та організація його захисту.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економічної небезпеки фірми (підприємства)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Нормативно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 xml:space="preserve">правова база здійснення економічної безпеки фірми, підприємства.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Захист суб’єктів економічних відносин від шахрайства.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Засоби і методи захисту фірми (підприємства) від економічної небезпеки.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Система економічної безпеки фірми (підприємства).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Сутність і джерела економічних небезпек фізичної особи та засоби її захисту.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інформація як об’єкт економічних злочинів та її класифікація.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Комерційна таємниця та визначення її правового статусу Господарським, Цивільним та Кримінальним кодексами України.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Законодавча база про державні економічні секрети в Україні.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Захист державної економічної таємниці в Україні.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Організація захисту комерційної таємниці фірми.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інформації про конкурента.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Методи збирання економічної інформації у зовнішньому середовищі суб’єкта господарювання. (ділова розвідка).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Кримінальна відповідальність за нелегальні методи збирання економічної інформації у зовнішньому середовищі.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Методи перевірки ділового партнера.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Технічні засоби та методика їх застосування в системі безпеки фірми.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Антитерористичні заходи на фірмі (підприємстві).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lastRenderedPageBreak/>
        <w:t>Національні економічні інтереси України на світовому рівні.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економічної небезпеки України в зовнішньому середовищі.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Політичні чинники економічної небезпеки України в зовнішньому середовищі.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небезпека України в сфері зовнішньої торгівлі і світових фінансових відносин.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Стратегія економічної безпеки України в зовнішньому середовищі.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Сутність економічної безпеки України на державному рівні. 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Політичні чинники економічної небезпеки України на національному рівні.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Небезпека структурної деформації </w:t>
      </w:r>
      <w:proofErr w:type="spellStart"/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>деіндустріалізації</w:t>
      </w:r>
      <w:proofErr w:type="spellEnd"/>
      <w:r w:rsidRPr="00203964">
        <w:rPr>
          <w:color w:val="000000" w:themeColor="text1"/>
          <w:sz w:val="28"/>
          <w:szCs w:val="28"/>
          <w:lang w:val="uk-UA"/>
        </w:rPr>
        <w:t xml:space="preserve"> економіки України.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небезпека дестабілізації грошово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>кредитної системи України.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небезпека падіння рівня та якості життя населення і руйнації генофонду країни.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Сутність і склад неофіційної економіки.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Чинники, </w:t>
      </w:r>
      <w:proofErr w:type="spellStart"/>
      <w:r w:rsidRPr="00203964">
        <w:rPr>
          <w:color w:val="000000" w:themeColor="text1"/>
          <w:sz w:val="28"/>
          <w:szCs w:val="28"/>
          <w:lang w:val="uk-UA"/>
        </w:rPr>
        <w:t>яки</w:t>
      </w:r>
      <w:proofErr w:type="spellEnd"/>
      <w:r w:rsidRPr="00203964">
        <w:rPr>
          <w:color w:val="000000" w:themeColor="text1"/>
          <w:sz w:val="28"/>
          <w:szCs w:val="28"/>
          <w:lang w:val="uk-UA"/>
        </w:rPr>
        <w:t xml:space="preserve"> сприяють розвитку неофіційної економіки.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Стан розвитку неофіційної економіки в Україні з точки зору порогових показників безпеки.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Традиційний сегмент неконтрольованого сектора економіки України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ставлення до нього держави.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Неформальний сегмент неофіційної економіки в Україні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ставлення до нього держави.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Тіньовий сегмент неофіційної економіки України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ставлення до нього держави.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Боротьба з кримінальною економікою.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Класифікація інформації з точки зору безпеки.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Державна таємниця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загальні основи регулювання її збереження. Головні умови угод з її збереження.</w:t>
      </w:r>
    </w:p>
    <w:p w:rsidR="00630CFE" w:rsidRPr="00203964" w:rsidRDefault="00630CFE" w:rsidP="00630CF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Режим секретності інформації.</w:t>
      </w:r>
    </w:p>
    <w:p w:rsidR="0011281B" w:rsidRDefault="00630CFE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Регіональний аспект економічної безпеки держави.</w:t>
      </w:r>
    </w:p>
    <w:p w:rsidR="0011281B" w:rsidRPr="0011281B" w:rsidRDefault="00630CFE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color w:val="000000" w:themeColor="text1"/>
          <w:sz w:val="28"/>
          <w:szCs w:val="28"/>
          <w:lang w:val="uk-UA"/>
        </w:rPr>
        <w:t>Вплив глобалізації на економічну безпеку України.</w:t>
      </w:r>
      <w:r w:rsidR="0011281B" w:rsidRPr="0011281B">
        <w:rPr>
          <w:iCs/>
          <w:color w:val="000000"/>
          <w:sz w:val="28"/>
          <w:szCs w:val="28"/>
          <w:lang w:val="uk-UA"/>
        </w:rPr>
        <w:t xml:space="preserve"> 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  <w:lang w:val="uk-UA"/>
        </w:rPr>
        <w:t xml:space="preserve">1. Поняття та зміст воєнної небезпеки, її </w:t>
      </w:r>
      <w:r>
        <w:rPr>
          <w:iCs/>
          <w:color w:val="000000"/>
          <w:sz w:val="28"/>
          <w:szCs w:val="28"/>
          <w:lang w:val="uk-UA"/>
        </w:rPr>
        <w:t>відмінність від воєнної загрози</w:t>
      </w:r>
      <w:r w:rsidRPr="0011281B">
        <w:rPr>
          <w:iCs/>
          <w:color w:val="000000"/>
          <w:sz w:val="28"/>
          <w:szCs w:val="28"/>
          <w:lang w:val="uk-UA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Окресліть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чинники</w:t>
      </w:r>
      <w:proofErr w:type="spellEnd"/>
      <w:r w:rsidRPr="0011281B">
        <w:rPr>
          <w:iCs/>
          <w:color w:val="000000"/>
          <w:sz w:val="28"/>
          <w:szCs w:val="28"/>
        </w:rPr>
        <w:t xml:space="preserve">, </w:t>
      </w:r>
      <w:proofErr w:type="spellStart"/>
      <w:r w:rsidRPr="0011281B">
        <w:rPr>
          <w:iCs/>
          <w:color w:val="000000"/>
          <w:sz w:val="28"/>
          <w:szCs w:val="28"/>
        </w:rPr>
        <w:t>що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впливають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gramStart"/>
      <w:r w:rsidRPr="0011281B">
        <w:rPr>
          <w:iCs/>
          <w:color w:val="000000"/>
          <w:sz w:val="28"/>
          <w:szCs w:val="28"/>
        </w:rPr>
        <w:t>на</w:t>
      </w:r>
      <w:proofErr w:type="gram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ступінь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воєнної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безпеки</w:t>
      </w:r>
      <w:proofErr w:type="spellEnd"/>
      <w:r w:rsidRPr="0011281B">
        <w:rPr>
          <w:iCs/>
          <w:color w:val="000000"/>
          <w:sz w:val="28"/>
          <w:szCs w:val="28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Визначте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основні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загрози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воєнній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безпеці</w:t>
      </w:r>
      <w:proofErr w:type="spellEnd"/>
      <w:r w:rsidRPr="0011281B">
        <w:rPr>
          <w:iCs/>
          <w:color w:val="000000"/>
          <w:sz w:val="28"/>
          <w:szCs w:val="28"/>
        </w:rPr>
        <w:t xml:space="preserve"> на </w:t>
      </w:r>
      <w:proofErr w:type="spellStart"/>
      <w:r w:rsidRPr="0011281B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учасному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етапі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розвитку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України</w:t>
      </w:r>
      <w:proofErr w:type="spellEnd"/>
      <w:r w:rsidRPr="0011281B">
        <w:rPr>
          <w:iCs/>
          <w:color w:val="000000"/>
          <w:sz w:val="28"/>
          <w:szCs w:val="28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Призначення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систе</w:t>
      </w:r>
      <w:r>
        <w:rPr>
          <w:iCs/>
          <w:color w:val="000000"/>
          <w:sz w:val="28"/>
          <w:szCs w:val="28"/>
        </w:rPr>
        <w:t>ми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забезпечення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воєнної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безпеки</w:t>
      </w:r>
      <w:proofErr w:type="spellEnd"/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 xml:space="preserve">. </w:t>
      </w:r>
      <w:proofErr w:type="spellStart"/>
      <w:r w:rsidRPr="0011281B">
        <w:rPr>
          <w:iCs/>
          <w:color w:val="000000"/>
          <w:sz w:val="28"/>
          <w:szCs w:val="28"/>
        </w:rPr>
        <w:t>Правові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осно</w:t>
      </w:r>
      <w:r>
        <w:rPr>
          <w:iCs/>
          <w:color w:val="000000"/>
          <w:sz w:val="28"/>
          <w:szCs w:val="28"/>
        </w:rPr>
        <w:t>ви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забезпечення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воєнної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безпеки</w:t>
      </w:r>
      <w:proofErr w:type="spellEnd"/>
      <w:r w:rsidRPr="0011281B">
        <w:rPr>
          <w:iCs/>
          <w:color w:val="000000"/>
          <w:sz w:val="28"/>
          <w:szCs w:val="28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Окресліть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складові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елементи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системи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воєнно</w:t>
      </w:r>
      <w:r>
        <w:rPr>
          <w:iCs/>
          <w:color w:val="000000"/>
          <w:sz w:val="28"/>
          <w:szCs w:val="28"/>
        </w:rPr>
        <w:t>ї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безпеки</w:t>
      </w:r>
      <w:proofErr w:type="spellEnd"/>
      <w:r w:rsidRPr="0011281B">
        <w:rPr>
          <w:iCs/>
          <w:color w:val="000000"/>
          <w:sz w:val="28"/>
          <w:szCs w:val="28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Окресліть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сучасний</w:t>
      </w:r>
      <w:proofErr w:type="spellEnd"/>
      <w:r w:rsidRPr="0011281B">
        <w:rPr>
          <w:iCs/>
          <w:color w:val="000000"/>
          <w:sz w:val="28"/>
          <w:szCs w:val="28"/>
        </w:rPr>
        <w:t xml:space="preserve"> стан </w:t>
      </w:r>
      <w:proofErr w:type="spellStart"/>
      <w:r w:rsidRPr="0011281B">
        <w:rPr>
          <w:iCs/>
          <w:color w:val="000000"/>
          <w:sz w:val="28"/>
          <w:szCs w:val="28"/>
        </w:rPr>
        <w:t>воєнної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безпеки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України</w:t>
      </w:r>
      <w:proofErr w:type="spellEnd"/>
      <w:r w:rsidRPr="0011281B">
        <w:rPr>
          <w:iCs/>
          <w:color w:val="000000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Які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основні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напрями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реформування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Збройних</w:t>
      </w:r>
      <w:proofErr w:type="spellEnd"/>
      <w:r w:rsidRPr="0011281B">
        <w:rPr>
          <w:iCs/>
          <w:color w:val="000000"/>
          <w:sz w:val="28"/>
          <w:szCs w:val="28"/>
        </w:rPr>
        <w:t xml:space="preserve"> сил </w:t>
      </w:r>
      <w:proofErr w:type="spellStart"/>
      <w:r w:rsidRPr="0011281B">
        <w:rPr>
          <w:iCs/>
          <w:color w:val="000000"/>
          <w:sz w:val="28"/>
          <w:szCs w:val="28"/>
        </w:rPr>
        <w:t>України</w:t>
      </w:r>
      <w:proofErr w:type="spellEnd"/>
      <w:r w:rsidRPr="0011281B">
        <w:rPr>
          <w:iCs/>
          <w:color w:val="000000"/>
          <w:sz w:val="28"/>
          <w:szCs w:val="28"/>
        </w:rPr>
        <w:t>.</w:t>
      </w:r>
    </w:p>
    <w:p w:rsidR="0011281B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1281B">
        <w:rPr>
          <w:iCs/>
          <w:color w:val="000000"/>
          <w:sz w:val="28"/>
          <w:szCs w:val="28"/>
        </w:rPr>
        <w:t>Понят</w:t>
      </w:r>
      <w:r>
        <w:rPr>
          <w:iCs/>
          <w:color w:val="000000"/>
          <w:sz w:val="28"/>
          <w:szCs w:val="28"/>
        </w:rPr>
        <w:t>тя</w:t>
      </w:r>
      <w:proofErr w:type="spellEnd"/>
      <w:r>
        <w:rPr>
          <w:iCs/>
          <w:color w:val="000000"/>
          <w:sz w:val="28"/>
          <w:szCs w:val="28"/>
        </w:rPr>
        <w:t xml:space="preserve"> та </w:t>
      </w:r>
      <w:proofErr w:type="spellStart"/>
      <w:r>
        <w:rPr>
          <w:iCs/>
          <w:color w:val="000000"/>
          <w:sz w:val="28"/>
          <w:szCs w:val="28"/>
        </w:rPr>
        <w:t>змі</w:t>
      </w:r>
      <w:proofErr w:type="gramStart"/>
      <w:r>
        <w:rPr>
          <w:iCs/>
          <w:color w:val="000000"/>
          <w:sz w:val="28"/>
          <w:szCs w:val="28"/>
        </w:rPr>
        <w:t>ст</w:t>
      </w:r>
      <w:proofErr w:type="spellEnd"/>
      <w:proofErr w:type="gram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екологічної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безпеки</w:t>
      </w:r>
      <w:proofErr w:type="spellEnd"/>
      <w:r w:rsidRPr="0011281B">
        <w:rPr>
          <w:iCs/>
          <w:color w:val="000000"/>
          <w:sz w:val="28"/>
          <w:szCs w:val="28"/>
        </w:rPr>
        <w:t>.</w:t>
      </w:r>
    </w:p>
    <w:p w:rsidR="00D07993" w:rsidRPr="0011281B" w:rsidRDefault="0011281B" w:rsidP="0011281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1281B">
        <w:rPr>
          <w:iCs/>
          <w:color w:val="000000"/>
          <w:sz w:val="28"/>
          <w:szCs w:val="28"/>
        </w:rPr>
        <w:lastRenderedPageBreak/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Поняття</w:t>
      </w:r>
      <w:proofErr w:type="spellEnd"/>
      <w:r w:rsidRPr="0011281B">
        <w:rPr>
          <w:iCs/>
          <w:color w:val="000000"/>
          <w:sz w:val="28"/>
          <w:szCs w:val="28"/>
        </w:rPr>
        <w:t xml:space="preserve"> та </w:t>
      </w:r>
      <w:proofErr w:type="spellStart"/>
      <w:r w:rsidRPr="0011281B">
        <w:rPr>
          <w:iCs/>
          <w:color w:val="000000"/>
          <w:sz w:val="28"/>
          <w:szCs w:val="28"/>
        </w:rPr>
        <w:t>види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загроз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національній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безпеці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України</w:t>
      </w:r>
      <w:proofErr w:type="spellEnd"/>
      <w:r w:rsidRPr="0011281B">
        <w:rPr>
          <w:iCs/>
          <w:color w:val="000000"/>
          <w:sz w:val="28"/>
          <w:szCs w:val="28"/>
        </w:rPr>
        <w:t xml:space="preserve"> в </w:t>
      </w:r>
      <w:proofErr w:type="spellStart"/>
      <w:r w:rsidRPr="0011281B">
        <w:rPr>
          <w:iCs/>
          <w:color w:val="000000"/>
          <w:sz w:val="28"/>
          <w:szCs w:val="28"/>
        </w:rPr>
        <w:t>екологічні</w:t>
      </w:r>
      <w:proofErr w:type="spellEnd"/>
      <w:r w:rsidRPr="0011281B">
        <w:rPr>
          <w:iCs/>
          <w:color w:val="000000"/>
          <w:sz w:val="28"/>
          <w:szCs w:val="28"/>
        </w:rPr>
        <w:t xml:space="preserve"> </w:t>
      </w:r>
      <w:proofErr w:type="spellStart"/>
      <w:r w:rsidRPr="0011281B">
        <w:rPr>
          <w:iCs/>
          <w:color w:val="000000"/>
          <w:sz w:val="28"/>
          <w:szCs w:val="28"/>
        </w:rPr>
        <w:t>сфері</w:t>
      </w:r>
      <w:proofErr w:type="spellEnd"/>
      <w:r w:rsidRPr="0011281B">
        <w:rPr>
          <w:iCs/>
          <w:color w:val="000000"/>
          <w:sz w:val="28"/>
          <w:szCs w:val="28"/>
        </w:rPr>
        <w:t>.</w:t>
      </w:r>
    </w:p>
    <w:sectPr w:rsidR="00D07993" w:rsidRPr="0011281B" w:rsidSect="000E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C02"/>
    <w:multiLevelType w:val="multilevel"/>
    <w:tmpl w:val="F0C4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CFE"/>
    <w:rsid w:val="00057ACF"/>
    <w:rsid w:val="000E615F"/>
    <w:rsid w:val="0011281B"/>
    <w:rsid w:val="003D0342"/>
    <w:rsid w:val="00630CFE"/>
    <w:rsid w:val="009417A2"/>
    <w:rsid w:val="00D07993"/>
    <w:rsid w:val="00D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63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630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2020-09-25T08:05:00Z</dcterms:created>
  <dcterms:modified xsi:type="dcterms:W3CDTF">2020-09-25T08:05:00Z</dcterms:modified>
</cp:coreProperties>
</file>