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0B2" w:rsidRPr="002C4F2D" w:rsidRDefault="004A10B2" w:rsidP="004A10B2">
      <w:pPr>
        <w:rPr>
          <w:b/>
          <w:bCs/>
          <w:color w:val="000000"/>
          <w:sz w:val="28"/>
          <w:szCs w:val="28"/>
        </w:rPr>
      </w:pPr>
      <w:bookmarkStart w:id="0" w:name="_GoBack"/>
      <w:bookmarkEnd w:id="0"/>
      <w:r w:rsidRPr="002C4F2D">
        <w:rPr>
          <w:b/>
          <w:bCs/>
          <w:color w:val="000000"/>
          <w:sz w:val="28"/>
          <w:szCs w:val="28"/>
          <w:lang w:val="uk-UA"/>
        </w:rPr>
        <w:t xml:space="preserve">ОСНОВНІ ДЖЕРЕЛА </w:t>
      </w:r>
    </w:p>
    <w:p w:rsidR="004A10B2" w:rsidRPr="002C4F2D" w:rsidRDefault="004A10B2" w:rsidP="004A10B2">
      <w:pPr>
        <w:rPr>
          <w:b/>
          <w:bCs/>
          <w:color w:val="000000"/>
          <w:sz w:val="28"/>
          <w:szCs w:val="28"/>
        </w:rPr>
      </w:pPr>
    </w:p>
    <w:p w:rsidR="004A10B2" w:rsidRPr="002C4F2D" w:rsidRDefault="004A10B2" w:rsidP="004A10B2">
      <w:pPr>
        <w:pStyle w:val="a4"/>
        <w:numPr>
          <w:ilvl w:val="0"/>
          <w:numId w:val="1"/>
        </w:numPr>
        <w:tabs>
          <w:tab w:val="clear" w:pos="357"/>
          <w:tab w:val="num" w:pos="567"/>
        </w:tabs>
        <w:ind w:left="567" w:hanging="567"/>
        <w:contextualSpacing/>
        <w:jc w:val="both"/>
        <w:rPr>
          <w:bCs/>
          <w:sz w:val="28"/>
          <w:szCs w:val="28"/>
        </w:rPr>
      </w:pPr>
      <w:proofErr w:type="spellStart"/>
      <w:r w:rsidRPr="002C4F2D">
        <w:rPr>
          <w:bCs/>
          <w:sz w:val="28"/>
          <w:szCs w:val="28"/>
          <w:lang w:val="uk-UA"/>
        </w:rPr>
        <w:t>Удовика</w:t>
      </w:r>
      <w:proofErr w:type="spellEnd"/>
      <w:r w:rsidRPr="002C4F2D">
        <w:rPr>
          <w:bCs/>
          <w:sz w:val="28"/>
          <w:szCs w:val="28"/>
          <w:lang w:val="uk-UA"/>
        </w:rPr>
        <w:t xml:space="preserve"> Л.Г. (2019). </w:t>
      </w:r>
      <w:proofErr w:type="spellStart"/>
      <w:r w:rsidRPr="002C4F2D">
        <w:rPr>
          <w:bCs/>
          <w:sz w:val="28"/>
          <w:szCs w:val="28"/>
          <w:lang w:val="uk-UA"/>
        </w:rPr>
        <w:t>Правов</w:t>
      </w:r>
      <w:proofErr w:type="spellEnd"/>
      <w:r w:rsidR="00FC59C9" w:rsidRPr="002C4F2D">
        <w:rPr>
          <w:bCs/>
          <w:sz w:val="28"/>
          <w:szCs w:val="28"/>
          <w:lang w:val="uk-UA"/>
        </w:rPr>
        <w:t xml:space="preserve"> </w:t>
      </w:r>
      <w:proofErr w:type="spellStart"/>
      <w:r w:rsidRPr="002C4F2D">
        <w:rPr>
          <w:bCs/>
          <w:sz w:val="28"/>
          <w:szCs w:val="28"/>
          <w:lang w:val="uk-UA"/>
        </w:rPr>
        <w:t>ісистеми</w:t>
      </w:r>
      <w:proofErr w:type="spellEnd"/>
      <w:r w:rsidR="00FC59C9" w:rsidRPr="002C4F2D">
        <w:rPr>
          <w:bCs/>
          <w:sz w:val="28"/>
          <w:szCs w:val="28"/>
          <w:lang w:val="uk-UA"/>
        </w:rPr>
        <w:t xml:space="preserve"> </w:t>
      </w:r>
      <w:r w:rsidRPr="002C4F2D">
        <w:rPr>
          <w:bCs/>
          <w:sz w:val="28"/>
          <w:szCs w:val="28"/>
          <w:lang w:val="uk-UA"/>
        </w:rPr>
        <w:t>сучасності в умовах</w:t>
      </w:r>
      <w:r w:rsidR="00FC59C9" w:rsidRPr="002C4F2D">
        <w:rPr>
          <w:bCs/>
          <w:sz w:val="28"/>
          <w:szCs w:val="28"/>
          <w:lang w:val="uk-UA"/>
        </w:rPr>
        <w:t xml:space="preserve"> глобалізацій них </w:t>
      </w:r>
      <w:r w:rsidRPr="002C4F2D">
        <w:rPr>
          <w:bCs/>
          <w:sz w:val="28"/>
          <w:szCs w:val="28"/>
          <w:lang w:val="uk-UA"/>
        </w:rPr>
        <w:t>перетворень / Сопілко І., Вовк В.,</w:t>
      </w:r>
      <w:proofErr w:type="spellStart"/>
      <w:r w:rsidRPr="002C4F2D">
        <w:rPr>
          <w:bCs/>
          <w:sz w:val="28"/>
          <w:szCs w:val="28"/>
          <w:lang w:val="uk-UA"/>
        </w:rPr>
        <w:t>Удовика</w:t>
      </w:r>
      <w:proofErr w:type="spellEnd"/>
      <w:r w:rsidRPr="002C4F2D">
        <w:rPr>
          <w:bCs/>
          <w:sz w:val="28"/>
          <w:szCs w:val="28"/>
          <w:lang w:val="uk-UA"/>
        </w:rPr>
        <w:t xml:space="preserve"> Л.Г., Калюжний Р., Бородін І. та ін. </w:t>
      </w:r>
      <w:proofErr w:type="spellStart"/>
      <w:r w:rsidRPr="002C4F2D">
        <w:rPr>
          <w:bCs/>
          <w:i/>
          <w:sz w:val="28"/>
          <w:szCs w:val="28"/>
          <w:lang w:val="ru-RU"/>
        </w:rPr>
        <w:t>Правова</w:t>
      </w:r>
      <w:proofErr w:type="spellEnd"/>
      <w:r w:rsidRPr="002C4F2D">
        <w:rPr>
          <w:bCs/>
          <w:i/>
          <w:sz w:val="28"/>
          <w:szCs w:val="28"/>
          <w:lang w:val="ru-RU"/>
        </w:rPr>
        <w:t xml:space="preserve"> система </w:t>
      </w:r>
      <w:proofErr w:type="spellStart"/>
      <w:r w:rsidRPr="002C4F2D">
        <w:rPr>
          <w:bCs/>
          <w:i/>
          <w:sz w:val="28"/>
          <w:szCs w:val="28"/>
          <w:lang w:val="ru-RU"/>
        </w:rPr>
        <w:t>України</w:t>
      </w:r>
      <w:proofErr w:type="spellEnd"/>
      <w:r w:rsidRPr="002C4F2D">
        <w:rPr>
          <w:bCs/>
          <w:i/>
          <w:sz w:val="28"/>
          <w:szCs w:val="28"/>
          <w:lang w:val="ru-RU"/>
        </w:rPr>
        <w:t xml:space="preserve"> в </w:t>
      </w:r>
      <w:proofErr w:type="spellStart"/>
      <w:r w:rsidRPr="002C4F2D">
        <w:rPr>
          <w:bCs/>
          <w:i/>
          <w:sz w:val="28"/>
          <w:szCs w:val="28"/>
          <w:lang w:val="ru-RU"/>
        </w:rPr>
        <w:t>умова</w:t>
      </w:r>
      <w:proofErr w:type="spellEnd"/>
      <w:r w:rsidR="00FC59C9" w:rsidRPr="002C4F2D">
        <w:rPr>
          <w:bCs/>
          <w:i/>
          <w:sz w:val="28"/>
          <w:szCs w:val="28"/>
          <w:lang w:val="ru-RU"/>
        </w:rPr>
        <w:t xml:space="preserve"> </w:t>
      </w:r>
      <w:proofErr w:type="spellStart"/>
      <w:r w:rsidRPr="002C4F2D">
        <w:rPr>
          <w:bCs/>
          <w:i/>
          <w:sz w:val="28"/>
          <w:szCs w:val="28"/>
          <w:lang w:val="ru-RU"/>
        </w:rPr>
        <w:t>хтрансформації</w:t>
      </w:r>
      <w:proofErr w:type="spellEnd"/>
      <w:r w:rsidR="00FC59C9" w:rsidRPr="002C4F2D">
        <w:rPr>
          <w:bCs/>
          <w:i/>
          <w:sz w:val="28"/>
          <w:szCs w:val="28"/>
          <w:lang w:val="ru-RU"/>
        </w:rPr>
        <w:t xml:space="preserve"> </w:t>
      </w:r>
      <w:proofErr w:type="spellStart"/>
      <w:r w:rsidRPr="002C4F2D">
        <w:rPr>
          <w:bCs/>
          <w:i/>
          <w:sz w:val="28"/>
          <w:szCs w:val="28"/>
          <w:lang w:val="ru-RU"/>
        </w:rPr>
        <w:t>суспільства</w:t>
      </w:r>
      <w:proofErr w:type="spellEnd"/>
      <w:r w:rsidRPr="002C4F2D">
        <w:rPr>
          <w:bCs/>
          <w:i/>
          <w:sz w:val="28"/>
          <w:szCs w:val="28"/>
          <w:lang w:val="ru-RU"/>
        </w:rPr>
        <w:t xml:space="preserve">: </w:t>
      </w:r>
      <w:proofErr w:type="spellStart"/>
      <w:r w:rsidRPr="002C4F2D">
        <w:rPr>
          <w:bCs/>
          <w:i/>
          <w:sz w:val="28"/>
          <w:szCs w:val="28"/>
          <w:lang w:val="ru-RU"/>
        </w:rPr>
        <w:t>монографія</w:t>
      </w:r>
      <w:proofErr w:type="spellEnd"/>
      <w:r w:rsidRPr="002C4F2D">
        <w:rPr>
          <w:bCs/>
          <w:sz w:val="28"/>
          <w:szCs w:val="28"/>
          <w:lang w:val="ru-RU"/>
        </w:rPr>
        <w:t xml:space="preserve">. </w:t>
      </w:r>
      <w:proofErr w:type="spellStart"/>
      <w:r w:rsidRPr="002C4F2D">
        <w:rPr>
          <w:bCs/>
          <w:sz w:val="28"/>
          <w:szCs w:val="28"/>
          <w:lang w:val="ru-RU"/>
        </w:rPr>
        <w:t>Велике</w:t>
      </w:r>
      <w:proofErr w:type="spellEnd"/>
      <w:r w:rsidRPr="002C4F2D">
        <w:rPr>
          <w:bCs/>
          <w:sz w:val="28"/>
          <w:szCs w:val="28"/>
          <w:lang w:val="ru-RU"/>
        </w:rPr>
        <w:t xml:space="preserve"> герцогство Люксембург. </w:t>
      </w:r>
      <w:proofErr w:type="spellStart"/>
      <w:r w:rsidRPr="002C4F2D">
        <w:rPr>
          <w:bCs/>
          <w:sz w:val="28"/>
          <w:szCs w:val="28"/>
          <w:lang w:val="ru-RU"/>
        </w:rPr>
        <w:t>Люкскембургський</w:t>
      </w:r>
      <w:proofErr w:type="spellEnd"/>
      <w:r w:rsidRPr="002C4F2D">
        <w:rPr>
          <w:bCs/>
          <w:sz w:val="28"/>
          <w:szCs w:val="28"/>
          <w:lang w:val="ru-RU"/>
        </w:rPr>
        <w:t xml:space="preserve"> Центр </w:t>
      </w:r>
      <w:proofErr w:type="spellStart"/>
      <w:proofErr w:type="gramStart"/>
      <w:r w:rsidRPr="002C4F2D">
        <w:rPr>
          <w:bCs/>
          <w:sz w:val="28"/>
          <w:szCs w:val="28"/>
          <w:lang w:val="ru-RU"/>
        </w:rPr>
        <w:t>досл</w:t>
      </w:r>
      <w:proofErr w:type="gramEnd"/>
      <w:r w:rsidRPr="002C4F2D">
        <w:rPr>
          <w:bCs/>
          <w:sz w:val="28"/>
          <w:szCs w:val="28"/>
          <w:lang w:val="ru-RU"/>
        </w:rPr>
        <w:t>ідженняєвропейських</w:t>
      </w:r>
      <w:proofErr w:type="spellEnd"/>
      <w:r w:rsidRPr="002C4F2D">
        <w:rPr>
          <w:bCs/>
          <w:sz w:val="28"/>
          <w:szCs w:val="28"/>
          <w:lang w:val="ru-RU"/>
        </w:rPr>
        <w:t xml:space="preserve"> реформ, 2019. </w:t>
      </w:r>
      <w:r w:rsidRPr="002C4F2D">
        <w:rPr>
          <w:bCs/>
          <w:sz w:val="28"/>
          <w:szCs w:val="28"/>
        </w:rPr>
        <w:t xml:space="preserve">199 с. С. 22-39.  </w:t>
      </w:r>
    </w:p>
    <w:p w:rsidR="004A10B2" w:rsidRPr="002C4F2D" w:rsidRDefault="004A10B2" w:rsidP="004A10B2">
      <w:pPr>
        <w:pStyle w:val="a4"/>
        <w:numPr>
          <w:ilvl w:val="0"/>
          <w:numId w:val="1"/>
        </w:numPr>
        <w:tabs>
          <w:tab w:val="clear" w:pos="357"/>
          <w:tab w:val="num" w:pos="567"/>
        </w:tabs>
        <w:suppressAutoHyphens/>
        <w:ind w:left="567" w:hanging="567"/>
        <w:contextualSpacing/>
        <w:jc w:val="both"/>
        <w:rPr>
          <w:sz w:val="28"/>
          <w:szCs w:val="28"/>
          <w:lang w:val="ru-RU"/>
        </w:rPr>
      </w:pPr>
      <w:proofErr w:type="spellStart"/>
      <w:r w:rsidRPr="002C4F2D">
        <w:rPr>
          <w:sz w:val="28"/>
          <w:szCs w:val="28"/>
          <w:lang w:val="uk-UA"/>
        </w:rPr>
        <w:t>Удовика</w:t>
      </w:r>
      <w:proofErr w:type="spellEnd"/>
      <w:r w:rsidRPr="002C4F2D">
        <w:rPr>
          <w:sz w:val="28"/>
          <w:szCs w:val="28"/>
          <w:lang w:val="uk-UA"/>
        </w:rPr>
        <w:t xml:space="preserve"> Л.Г. </w:t>
      </w:r>
      <w:proofErr w:type="spellStart"/>
      <w:r w:rsidRPr="002C4F2D">
        <w:rPr>
          <w:sz w:val="28"/>
          <w:szCs w:val="28"/>
          <w:lang w:val="ru-RU"/>
        </w:rPr>
        <w:t>Правова</w:t>
      </w:r>
      <w:proofErr w:type="spellEnd"/>
      <w:r w:rsidRPr="002C4F2D">
        <w:rPr>
          <w:sz w:val="28"/>
          <w:szCs w:val="28"/>
          <w:lang w:val="ru-RU"/>
        </w:rPr>
        <w:t xml:space="preserve"> система </w:t>
      </w:r>
      <w:proofErr w:type="spellStart"/>
      <w:r w:rsidRPr="002C4F2D">
        <w:rPr>
          <w:sz w:val="28"/>
          <w:szCs w:val="28"/>
          <w:lang w:val="ru-RU"/>
        </w:rPr>
        <w:t>України</w:t>
      </w:r>
      <w:proofErr w:type="spellEnd"/>
      <w:r w:rsidRPr="002C4F2D">
        <w:rPr>
          <w:sz w:val="28"/>
          <w:szCs w:val="28"/>
          <w:lang w:val="ru-RU"/>
        </w:rPr>
        <w:t xml:space="preserve"> : </w:t>
      </w:r>
      <w:proofErr w:type="spellStart"/>
      <w:r w:rsidRPr="002C4F2D">
        <w:rPr>
          <w:sz w:val="28"/>
          <w:szCs w:val="28"/>
          <w:lang w:val="ru-RU"/>
        </w:rPr>
        <w:t>глобалізаційнітрансформаціїЗапоріжжя</w:t>
      </w:r>
      <w:proofErr w:type="spellEnd"/>
      <w:r w:rsidRPr="002C4F2D">
        <w:rPr>
          <w:sz w:val="28"/>
          <w:szCs w:val="28"/>
          <w:lang w:val="ru-RU"/>
        </w:rPr>
        <w:t>: КСК «Альянс». 2014. 320</w:t>
      </w:r>
      <w:r w:rsidRPr="002C4F2D">
        <w:rPr>
          <w:sz w:val="28"/>
          <w:szCs w:val="28"/>
        </w:rPr>
        <w:t> </w:t>
      </w:r>
      <w:r w:rsidRPr="002C4F2D">
        <w:rPr>
          <w:sz w:val="28"/>
          <w:szCs w:val="28"/>
          <w:lang w:val="ru-RU"/>
        </w:rPr>
        <w:t>с.</w:t>
      </w:r>
    </w:p>
    <w:p w:rsidR="004A10B2" w:rsidRPr="002C4F2D" w:rsidRDefault="004A10B2" w:rsidP="004A10B2">
      <w:pPr>
        <w:pStyle w:val="a4"/>
        <w:numPr>
          <w:ilvl w:val="0"/>
          <w:numId w:val="1"/>
        </w:numPr>
        <w:tabs>
          <w:tab w:val="clear" w:pos="357"/>
          <w:tab w:val="num" w:pos="567"/>
        </w:tabs>
        <w:spacing w:before="120"/>
        <w:ind w:left="567" w:hanging="567"/>
        <w:contextualSpacing/>
        <w:jc w:val="both"/>
        <w:rPr>
          <w:sz w:val="28"/>
          <w:szCs w:val="28"/>
          <w:u w:val="single"/>
        </w:rPr>
      </w:pPr>
      <w:r w:rsidRPr="002C4F2D">
        <w:rPr>
          <w:sz w:val="28"/>
          <w:szCs w:val="28"/>
        </w:rPr>
        <w:t xml:space="preserve">Viktor V. </w:t>
      </w:r>
      <w:proofErr w:type="spellStart"/>
      <w:r w:rsidRPr="002C4F2D">
        <w:rPr>
          <w:sz w:val="28"/>
          <w:szCs w:val="28"/>
        </w:rPr>
        <w:t>Horodovenko</w:t>
      </w:r>
      <w:proofErr w:type="spellEnd"/>
      <w:proofErr w:type="gramStart"/>
      <w:r w:rsidRPr="002C4F2D">
        <w:rPr>
          <w:sz w:val="28"/>
          <w:szCs w:val="28"/>
        </w:rPr>
        <w:t xml:space="preserve">,  </w:t>
      </w:r>
      <w:proofErr w:type="spellStart"/>
      <w:r w:rsidRPr="002C4F2D">
        <w:rPr>
          <w:sz w:val="28"/>
          <w:szCs w:val="28"/>
        </w:rPr>
        <w:t>Vitalii</w:t>
      </w:r>
      <w:proofErr w:type="spellEnd"/>
      <w:proofErr w:type="gramEnd"/>
      <w:r w:rsidRPr="002C4F2D">
        <w:rPr>
          <w:sz w:val="28"/>
          <w:szCs w:val="28"/>
        </w:rPr>
        <w:t xml:space="preserve">  M. </w:t>
      </w:r>
      <w:proofErr w:type="spellStart"/>
      <w:r w:rsidRPr="002C4F2D">
        <w:rPr>
          <w:sz w:val="28"/>
          <w:szCs w:val="28"/>
        </w:rPr>
        <w:t>Pashkov</w:t>
      </w:r>
      <w:proofErr w:type="spellEnd"/>
      <w:r w:rsidRPr="002C4F2D">
        <w:rPr>
          <w:sz w:val="28"/>
          <w:szCs w:val="28"/>
        </w:rPr>
        <w:t xml:space="preserve">, </w:t>
      </w:r>
      <w:proofErr w:type="spellStart"/>
      <w:r w:rsidRPr="002C4F2D">
        <w:rPr>
          <w:sz w:val="28"/>
          <w:szCs w:val="28"/>
        </w:rPr>
        <w:t>Larysa</w:t>
      </w:r>
      <w:proofErr w:type="spellEnd"/>
      <w:r w:rsidRPr="002C4F2D">
        <w:rPr>
          <w:sz w:val="28"/>
          <w:szCs w:val="28"/>
        </w:rPr>
        <w:t xml:space="preserve"> G. </w:t>
      </w:r>
      <w:proofErr w:type="spellStart"/>
      <w:r w:rsidRPr="002C4F2D">
        <w:rPr>
          <w:sz w:val="28"/>
          <w:szCs w:val="28"/>
        </w:rPr>
        <w:t>Udovyka</w:t>
      </w:r>
      <w:proofErr w:type="spellEnd"/>
      <w:r w:rsidRPr="002C4F2D">
        <w:rPr>
          <w:sz w:val="28"/>
          <w:szCs w:val="28"/>
        </w:rPr>
        <w:t>. (2020). І</w:t>
      </w:r>
      <w:proofErr w:type="spellStart"/>
      <w:r w:rsidRPr="002C4F2D">
        <w:rPr>
          <w:sz w:val="28"/>
          <w:szCs w:val="28"/>
          <w:lang w:val="en-GB"/>
        </w:rPr>
        <w:t>nternational</w:t>
      </w:r>
      <w:proofErr w:type="spellEnd"/>
      <w:r w:rsidRPr="002C4F2D">
        <w:rPr>
          <w:sz w:val="28"/>
          <w:szCs w:val="28"/>
        </w:rPr>
        <w:t>L</w:t>
      </w:r>
      <w:proofErr w:type="spellStart"/>
      <w:r w:rsidRPr="002C4F2D">
        <w:rPr>
          <w:sz w:val="28"/>
          <w:szCs w:val="28"/>
          <w:lang w:val="en-GB"/>
        </w:rPr>
        <w:t>egal</w:t>
      </w:r>
      <w:proofErr w:type="spellEnd"/>
      <w:r w:rsidRPr="002C4F2D">
        <w:rPr>
          <w:sz w:val="28"/>
          <w:szCs w:val="28"/>
          <w:lang w:val="en-GB"/>
        </w:rPr>
        <w:t xml:space="preserve"> instruments in the field of bioethics and their impact on protection of Human Rights</w:t>
      </w:r>
      <w:r w:rsidRPr="002C4F2D">
        <w:rPr>
          <w:sz w:val="28"/>
          <w:szCs w:val="28"/>
        </w:rPr>
        <w:t>.</w:t>
      </w:r>
      <w:proofErr w:type="spellStart"/>
      <w:r w:rsidRPr="002C4F2D">
        <w:rPr>
          <w:i/>
          <w:sz w:val="28"/>
          <w:szCs w:val="28"/>
        </w:rPr>
        <w:t>WiadomościLekarskie</w:t>
      </w:r>
      <w:proofErr w:type="spellEnd"/>
      <w:r w:rsidRPr="002C4F2D">
        <w:rPr>
          <w:i/>
          <w:sz w:val="28"/>
          <w:szCs w:val="28"/>
        </w:rPr>
        <w:t>.</w:t>
      </w:r>
      <w:r w:rsidRPr="002C4F2D">
        <w:rPr>
          <w:sz w:val="28"/>
          <w:szCs w:val="28"/>
        </w:rPr>
        <w:t xml:space="preserve"> 2020, VOLUME LXXIII, ISSUE 7, JULY 2020</w:t>
      </w:r>
      <w:r w:rsidRPr="002C4F2D">
        <w:rPr>
          <w:sz w:val="28"/>
          <w:szCs w:val="28"/>
          <w:u w:val="single"/>
        </w:rPr>
        <w:t xml:space="preserve">, 1554-1560. (Scopus). </w:t>
      </w:r>
      <w:r w:rsidRPr="002C4F2D">
        <w:rPr>
          <w:bCs/>
          <w:sz w:val="28"/>
          <w:szCs w:val="28"/>
          <w:u w:val="single"/>
        </w:rPr>
        <w:t>URL:</w:t>
      </w:r>
      <w:hyperlink r:id="rId6" w:history="1">
        <w:r w:rsidRPr="002C4F2D">
          <w:rPr>
            <w:rFonts w:eastAsiaTheme="minorHAnsi"/>
            <w:sz w:val="28"/>
            <w:szCs w:val="28"/>
            <w:u w:val="single"/>
          </w:rPr>
          <w:t>https://wiadlek.pl/wp-content/uploads/archive/2020/WLek202007144.pdf</w:t>
        </w:r>
      </w:hyperlink>
    </w:p>
    <w:p w:rsidR="004A10B2" w:rsidRPr="002C4F2D" w:rsidRDefault="004A10B2" w:rsidP="004A10B2">
      <w:pPr>
        <w:pStyle w:val="a4"/>
        <w:numPr>
          <w:ilvl w:val="0"/>
          <w:numId w:val="1"/>
        </w:numPr>
        <w:tabs>
          <w:tab w:val="clear" w:pos="357"/>
          <w:tab w:val="num" w:pos="567"/>
        </w:tabs>
        <w:ind w:left="567" w:hanging="567"/>
        <w:contextualSpacing/>
        <w:jc w:val="both"/>
        <w:rPr>
          <w:bCs/>
          <w:sz w:val="28"/>
          <w:szCs w:val="28"/>
        </w:rPr>
      </w:pPr>
      <w:proofErr w:type="spellStart"/>
      <w:r w:rsidRPr="002C4F2D">
        <w:rPr>
          <w:bCs/>
          <w:sz w:val="28"/>
          <w:szCs w:val="28"/>
        </w:rPr>
        <w:t>VitaliiPashkov</w:t>
      </w:r>
      <w:proofErr w:type="spellEnd"/>
      <w:r w:rsidRPr="002C4F2D">
        <w:rPr>
          <w:bCs/>
          <w:sz w:val="28"/>
          <w:szCs w:val="28"/>
        </w:rPr>
        <w:t xml:space="preserve">, </w:t>
      </w:r>
      <w:proofErr w:type="spellStart"/>
      <w:r w:rsidRPr="002C4F2D">
        <w:rPr>
          <w:bCs/>
          <w:sz w:val="28"/>
          <w:szCs w:val="28"/>
        </w:rPr>
        <w:t>LarysaUdovyka</w:t>
      </w:r>
      <w:proofErr w:type="spellEnd"/>
      <w:r w:rsidRPr="002C4F2D">
        <w:rPr>
          <w:bCs/>
          <w:sz w:val="28"/>
          <w:szCs w:val="28"/>
        </w:rPr>
        <w:t xml:space="preserve">, Hanna </w:t>
      </w:r>
      <w:proofErr w:type="spellStart"/>
      <w:r w:rsidRPr="002C4F2D">
        <w:rPr>
          <w:bCs/>
          <w:sz w:val="28"/>
          <w:szCs w:val="28"/>
        </w:rPr>
        <w:t>Dichko</w:t>
      </w:r>
      <w:proofErr w:type="spellEnd"/>
      <w:r w:rsidRPr="002C4F2D">
        <w:rPr>
          <w:bCs/>
          <w:sz w:val="28"/>
          <w:szCs w:val="28"/>
        </w:rPr>
        <w:t>. (2018)</w:t>
      </w:r>
      <w:proofErr w:type="gramStart"/>
      <w:r w:rsidRPr="002C4F2D">
        <w:rPr>
          <w:bCs/>
          <w:sz w:val="28"/>
          <w:szCs w:val="28"/>
        </w:rPr>
        <w:t>.  Medical</w:t>
      </w:r>
      <w:proofErr w:type="gramEnd"/>
      <w:r w:rsidRPr="002C4F2D">
        <w:rPr>
          <w:bCs/>
          <w:sz w:val="28"/>
          <w:szCs w:val="28"/>
        </w:rPr>
        <w:t xml:space="preserve"> law and its impact on the Ukrainian health care legislation. </w:t>
      </w:r>
      <w:proofErr w:type="spellStart"/>
      <w:r w:rsidRPr="002C4F2D">
        <w:rPr>
          <w:bCs/>
          <w:i/>
          <w:sz w:val="28"/>
          <w:szCs w:val="28"/>
        </w:rPr>
        <w:t>WiadomościLekarskie</w:t>
      </w:r>
      <w:proofErr w:type="spellEnd"/>
      <w:r w:rsidRPr="002C4F2D">
        <w:rPr>
          <w:bCs/>
          <w:sz w:val="28"/>
          <w:szCs w:val="28"/>
        </w:rPr>
        <w:t xml:space="preserve"> 2018, tom LXXI, Nr 1 </w:t>
      </w:r>
      <w:proofErr w:type="spellStart"/>
      <w:proofErr w:type="gramStart"/>
      <w:r w:rsidRPr="002C4F2D">
        <w:rPr>
          <w:bCs/>
          <w:sz w:val="28"/>
          <w:szCs w:val="28"/>
        </w:rPr>
        <w:t>cz</w:t>
      </w:r>
      <w:proofErr w:type="spellEnd"/>
      <w:proofErr w:type="gramEnd"/>
      <w:r w:rsidRPr="002C4F2D">
        <w:rPr>
          <w:bCs/>
          <w:sz w:val="28"/>
          <w:szCs w:val="28"/>
        </w:rPr>
        <w:t xml:space="preserve"> II. S.201-205.URL: </w:t>
      </w:r>
      <w:hyperlink r:id="rId7" w:history="1">
        <w:r w:rsidRPr="002C4F2D">
          <w:rPr>
            <w:rStyle w:val="a3"/>
            <w:sz w:val="28"/>
            <w:szCs w:val="28"/>
          </w:rPr>
          <w:t>http://wl.medlist.org/01czii-2018-16/</w:t>
        </w:r>
      </w:hyperlink>
      <w:r w:rsidRPr="002C4F2D">
        <w:rPr>
          <w:sz w:val="28"/>
          <w:szCs w:val="28"/>
          <w:u w:val="single"/>
        </w:rPr>
        <w:t>(Scopus).</w:t>
      </w:r>
    </w:p>
    <w:p w:rsidR="004A10B2" w:rsidRPr="002C4F2D" w:rsidRDefault="004A10B2" w:rsidP="004A10B2">
      <w:pPr>
        <w:pStyle w:val="a4"/>
        <w:numPr>
          <w:ilvl w:val="0"/>
          <w:numId w:val="1"/>
        </w:numPr>
        <w:tabs>
          <w:tab w:val="clear" w:pos="357"/>
          <w:tab w:val="num" w:pos="567"/>
        </w:tabs>
        <w:ind w:left="567" w:hanging="567"/>
        <w:contextualSpacing/>
        <w:jc w:val="both"/>
        <w:rPr>
          <w:bCs/>
          <w:sz w:val="28"/>
          <w:szCs w:val="28"/>
        </w:rPr>
      </w:pPr>
      <w:r w:rsidRPr="002C4F2D">
        <w:rPr>
          <w:sz w:val="28"/>
          <w:szCs w:val="28"/>
        </w:rPr>
        <w:t xml:space="preserve">Viktor V. </w:t>
      </w:r>
      <w:proofErr w:type="spellStart"/>
      <w:r w:rsidRPr="002C4F2D">
        <w:rPr>
          <w:sz w:val="28"/>
          <w:szCs w:val="28"/>
        </w:rPr>
        <w:t>Horodovenko</w:t>
      </w:r>
      <w:proofErr w:type="spellEnd"/>
      <w:proofErr w:type="gramStart"/>
      <w:r w:rsidRPr="002C4F2D">
        <w:rPr>
          <w:sz w:val="28"/>
          <w:szCs w:val="28"/>
        </w:rPr>
        <w:t xml:space="preserve">,  </w:t>
      </w:r>
      <w:proofErr w:type="spellStart"/>
      <w:r w:rsidRPr="002C4F2D">
        <w:rPr>
          <w:sz w:val="28"/>
          <w:szCs w:val="28"/>
        </w:rPr>
        <w:t>Vitalii</w:t>
      </w:r>
      <w:proofErr w:type="spellEnd"/>
      <w:proofErr w:type="gramEnd"/>
      <w:r w:rsidRPr="002C4F2D">
        <w:rPr>
          <w:sz w:val="28"/>
          <w:szCs w:val="28"/>
        </w:rPr>
        <w:t xml:space="preserve">  M. </w:t>
      </w:r>
      <w:proofErr w:type="spellStart"/>
      <w:r w:rsidRPr="002C4F2D">
        <w:rPr>
          <w:sz w:val="28"/>
          <w:szCs w:val="28"/>
        </w:rPr>
        <w:t>Pashkov</w:t>
      </w:r>
      <w:proofErr w:type="spellEnd"/>
      <w:r w:rsidRPr="002C4F2D">
        <w:rPr>
          <w:sz w:val="28"/>
          <w:szCs w:val="28"/>
        </w:rPr>
        <w:t xml:space="preserve">, </w:t>
      </w:r>
      <w:proofErr w:type="spellStart"/>
      <w:r w:rsidRPr="002C4F2D">
        <w:rPr>
          <w:sz w:val="28"/>
          <w:szCs w:val="28"/>
        </w:rPr>
        <w:t>Larysa</w:t>
      </w:r>
      <w:proofErr w:type="spellEnd"/>
      <w:r w:rsidRPr="002C4F2D">
        <w:rPr>
          <w:sz w:val="28"/>
          <w:szCs w:val="28"/>
        </w:rPr>
        <w:t xml:space="preserve"> G. </w:t>
      </w:r>
      <w:proofErr w:type="spellStart"/>
      <w:r w:rsidRPr="002C4F2D">
        <w:rPr>
          <w:sz w:val="28"/>
          <w:szCs w:val="28"/>
        </w:rPr>
        <w:t>Udovyka</w:t>
      </w:r>
      <w:proofErr w:type="spellEnd"/>
      <w:r w:rsidRPr="002C4F2D">
        <w:rPr>
          <w:sz w:val="28"/>
          <w:szCs w:val="28"/>
        </w:rPr>
        <w:t xml:space="preserve">. (2018). Protection of patients’ rights in the European </w:t>
      </w:r>
      <w:proofErr w:type="gramStart"/>
      <w:r w:rsidRPr="002C4F2D">
        <w:rPr>
          <w:sz w:val="28"/>
          <w:szCs w:val="28"/>
        </w:rPr>
        <w:t>Court  of</w:t>
      </w:r>
      <w:proofErr w:type="gramEnd"/>
      <w:r w:rsidRPr="002C4F2D">
        <w:rPr>
          <w:sz w:val="28"/>
          <w:szCs w:val="28"/>
        </w:rPr>
        <w:t xml:space="preserve"> human rights. </w:t>
      </w:r>
      <w:proofErr w:type="spellStart"/>
      <w:r w:rsidRPr="002C4F2D">
        <w:rPr>
          <w:i/>
          <w:sz w:val="28"/>
          <w:szCs w:val="28"/>
        </w:rPr>
        <w:t>WiadomościLekarskie</w:t>
      </w:r>
      <w:proofErr w:type="spellEnd"/>
      <w:r w:rsidRPr="002C4F2D">
        <w:rPr>
          <w:i/>
          <w:sz w:val="28"/>
          <w:szCs w:val="28"/>
        </w:rPr>
        <w:t>.</w:t>
      </w:r>
      <w:r w:rsidRPr="002C4F2D">
        <w:rPr>
          <w:sz w:val="28"/>
          <w:szCs w:val="28"/>
        </w:rPr>
        <w:t xml:space="preserve"> 2018, tom LXXI, nr 6, 1200-1206 </w:t>
      </w:r>
      <w:r w:rsidRPr="002C4F2D">
        <w:rPr>
          <w:bCs/>
          <w:sz w:val="28"/>
          <w:szCs w:val="28"/>
        </w:rPr>
        <w:t>URL</w:t>
      </w:r>
      <w:proofErr w:type="gramStart"/>
      <w:r w:rsidRPr="002C4F2D">
        <w:rPr>
          <w:bCs/>
          <w:sz w:val="28"/>
          <w:szCs w:val="28"/>
        </w:rPr>
        <w:t>:</w:t>
      </w:r>
      <w:proofErr w:type="gramEnd"/>
      <w:r w:rsidRPr="002C4F2D">
        <w:fldChar w:fldCharType="begin"/>
      </w:r>
      <w:r w:rsidRPr="002C4F2D">
        <w:rPr>
          <w:sz w:val="28"/>
          <w:szCs w:val="28"/>
        </w:rPr>
        <w:instrText xml:space="preserve"> HYPERLINK "http://elibrary.kubg.edu.ua/id/eprint/24518/1/S_Kondratuk_PDDCPA.pdf" </w:instrText>
      </w:r>
      <w:r w:rsidRPr="002C4F2D">
        <w:fldChar w:fldCharType="separate"/>
      </w:r>
      <w:r w:rsidRPr="002C4F2D">
        <w:rPr>
          <w:rStyle w:val="a3"/>
          <w:sz w:val="28"/>
          <w:szCs w:val="28"/>
        </w:rPr>
        <w:t>http://elibrary.kubg.edu.ua/id/eprint/24518/1/S_Kondratuk_PDDCPA.pdf</w:t>
      </w:r>
      <w:r w:rsidRPr="002C4F2D">
        <w:rPr>
          <w:rStyle w:val="a3"/>
          <w:sz w:val="28"/>
          <w:szCs w:val="28"/>
        </w:rPr>
        <w:fldChar w:fldCharType="end"/>
      </w:r>
      <w:r w:rsidRPr="002C4F2D">
        <w:rPr>
          <w:rStyle w:val="a3"/>
          <w:sz w:val="28"/>
          <w:szCs w:val="28"/>
        </w:rPr>
        <w:t>.</w:t>
      </w:r>
      <w:r w:rsidRPr="002C4F2D">
        <w:rPr>
          <w:sz w:val="28"/>
          <w:szCs w:val="28"/>
        </w:rPr>
        <w:t>(Scopus).</w:t>
      </w:r>
    </w:p>
    <w:p w:rsidR="004A10B2" w:rsidRPr="002C4F2D" w:rsidRDefault="004A10B2" w:rsidP="004A10B2">
      <w:pPr>
        <w:numPr>
          <w:ilvl w:val="0"/>
          <w:numId w:val="1"/>
        </w:numPr>
        <w:shd w:val="clear" w:color="auto" w:fill="FFFFFF"/>
        <w:tabs>
          <w:tab w:val="clear" w:pos="357"/>
          <w:tab w:val="left" w:pos="0"/>
          <w:tab w:val="num" w:pos="567"/>
        </w:tabs>
        <w:ind w:left="567" w:hanging="567"/>
        <w:jc w:val="both"/>
        <w:rPr>
          <w:sz w:val="28"/>
          <w:szCs w:val="28"/>
        </w:rPr>
      </w:pPr>
      <w:proofErr w:type="spellStart"/>
      <w:r w:rsidRPr="002C4F2D">
        <w:rPr>
          <w:sz w:val="28"/>
          <w:szCs w:val="28"/>
          <w:lang w:val="ru-RU"/>
        </w:rPr>
        <w:t>Буроменський</w:t>
      </w:r>
      <w:proofErr w:type="spellEnd"/>
      <w:r w:rsidRPr="002C4F2D">
        <w:rPr>
          <w:sz w:val="28"/>
          <w:szCs w:val="28"/>
          <w:lang w:val="ru-RU"/>
        </w:rPr>
        <w:t xml:space="preserve"> М.</w:t>
      </w:r>
      <w:r w:rsidRPr="002C4F2D">
        <w:rPr>
          <w:sz w:val="28"/>
          <w:szCs w:val="28"/>
        </w:rPr>
        <w:t> </w:t>
      </w:r>
      <w:proofErr w:type="spellStart"/>
      <w:r w:rsidRPr="002C4F2D">
        <w:rPr>
          <w:sz w:val="28"/>
          <w:szCs w:val="28"/>
          <w:lang w:val="ru-RU"/>
        </w:rPr>
        <w:t>В.</w:t>
      </w:r>
      <w:r w:rsidRPr="002C4F2D">
        <w:rPr>
          <w:sz w:val="28"/>
          <w:szCs w:val="28"/>
          <w:shd w:val="clear" w:color="auto" w:fill="FFFFFF"/>
          <w:lang w:val="ru-RU"/>
        </w:rPr>
        <w:t>Міжнародне</w:t>
      </w:r>
      <w:proofErr w:type="spellEnd"/>
      <w:r w:rsidRPr="002C4F2D">
        <w:rPr>
          <w:sz w:val="28"/>
          <w:szCs w:val="28"/>
          <w:shd w:val="clear" w:color="auto" w:fill="FFFFFF"/>
          <w:lang w:val="ru-RU"/>
        </w:rPr>
        <w:t xml:space="preserve"> право :</w:t>
      </w:r>
      <w:proofErr w:type="spellStart"/>
      <w:r w:rsidRPr="002C4F2D">
        <w:rPr>
          <w:sz w:val="28"/>
          <w:szCs w:val="28"/>
          <w:shd w:val="clear" w:color="auto" w:fill="FFFFFF"/>
          <w:lang w:val="ru-RU"/>
        </w:rPr>
        <w:t>Навч</w:t>
      </w:r>
      <w:proofErr w:type="spellEnd"/>
      <w:r w:rsidRPr="002C4F2D">
        <w:rPr>
          <w:sz w:val="28"/>
          <w:szCs w:val="28"/>
          <w:shd w:val="clear" w:color="auto" w:fill="FFFFFF"/>
          <w:lang w:val="ru-RU"/>
        </w:rPr>
        <w:t xml:space="preserve">. </w:t>
      </w:r>
      <w:proofErr w:type="spellStart"/>
      <w:r w:rsidRPr="002C4F2D">
        <w:rPr>
          <w:sz w:val="28"/>
          <w:szCs w:val="28"/>
          <w:shd w:val="clear" w:color="auto" w:fill="FFFFFF"/>
          <w:lang w:val="ru-RU"/>
        </w:rPr>
        <w:t>посібник</w:t>
      </w:r>
      <w:proofErr w:type="spellEnd"/>
      <w:proofErr w:type="gramStart"/>
      <w:r w:rsidRPr="002C4F2D">
        <w:rPr>
          <w:sz w:val="28"/>
          <w:szCs w:val="28"/>
          <w:shd w:val="clear" w:color="auto" w:fill="FFFFFF"/>
          <w:lang w:val="ru-RU"/>
        </w:rPr>
        <w:t xml:space="preserve"> / З</w:t>
      </w:r>
      <w:proofErr w:type="gramEnd"/>
      <w:r w:rsidRPr="002C4F2D">
        <w:rPr>
          <w:sz w:val="28"/>
          <w:szCs w:val="28"/>
          <w:shd w:val="clear" w:color="auto" w:fill="FFFFFF"/>
          <w:lang w:val="ru-RU"/>
        </w:rPr>
        <w:t>а ред. М.</w:t>
      </w:r>
      <w:r w:rsidRPr="002C4F2D">
        <w:rPr>
          <w:sz w:val="28"/>
          <w:szCs w:val="28"/>
          <w:shd w:val="clear" w:color="auto" w:fill="FFFFFF"/>
        </w:rPr>
        <w:t> </w:t>
      </w:r>
      <w:r w:rsidRPr="002C4F2D">
        <w:rPr>
          <w:sz w:val="28"/>
          <w:szCs w:val="28"/>
          <w:shd w:val="clear" w:color="auto" w:fill="FFFFFF"/>
          <w:lang w:val="ru-RU"/>
        </w:rPr>
        <w:t>В.</w:t>
      </w:r>
      <w:r w:rsidRPr="002C4F2D">
        <w:rPr>
          <w:sz w:val="28"/>
          <w:szCs w:val="28"/>
          <w:shd w:val="clear" w:color="auto" w:fill="FFFFFF"/>
        </w:rPr>
        <w:t> </w:t>
      </w:r>
      <w:proofErr w:type="spellStart"/>
      <w:r w:rsidRPr="002C4F2D">
        <w:rPr>
          <w:sz w:val="28"/>
          <w:szCs w:val="28"/>
          <w:shd w:val="clear" w:color="auto" w:fill="FFFFFF"/>
          <w:lang w:val="ru-RU"/>
        </w:rPr>
        <w:t>Буроменського</w:t>
      </w:r>
      <w:proofErr w:type="spellEnd"/>
      <w:r w:rsidRPr="002C4F2D">
        <w:rPr>
          <w:sz w:val="28"/>
          <w:szCs w:val="28"/>
          <w:shd w:val="clear" w:color="auto" w:fill="FFFFFF"/>
          <w:lang w:val="uk-UA"/>
        </w:rPr>
        <w:t>.</w:t>
      </w:r>
      <w:r w:rsidRPr="002C4F2D">
        <w:rPr>
          <w:sz w:val="28"/>
          <w:szCs w:val="28"/>
          <w:shd w:val="clear" w:color="auto" w:fill="FFFFFF"/>
          <w:lang w:val="ru-RU"/>
        </w:rPr>
        <w:t xml:space="preserve"> К.: </w:t>
      </w:r>
      <w:proofErr w:type="spellStart"/>
      <w:r w:rsidRPr="002C4F2D">
        <w:rPr>
          <w:sz w:val="28"/>
          <w:szCs w:val="28"/>
          <w:shd w:val="clear" w:color="auto" w:fill="FFFFFF"/>
          <w:lang w:val="ru-RU"/>
        </w:rPr>
        <w:t>ЮрінкомІнтер</w:t>
      </w:r>
      <w:proofErr w:type="spellEnd"/>
      <w:r w:rsidRPr="002C4F2D">
        <w:rPr>
          <w:sz w:val="28"/>
          <w:szCs w:val="28"/>
          <w:shd w:val="clear" w:color="auto" w:fill="FFFFFF"/>
          <w:lang w:val="ru-RU"/>
        </w:rPr>
        <w:t xml:space="preserve">, 2006. </w:t>
      </w:r>
      <w:r w:rsidRPr="002C4F2D">
        <w:rPr>
          <w:sz w:val="28"/>
          <w:szCs w:val="28"/>
          <w:shd w:val="clear" w:color="auto" w:fill="FFFFFF"/>
        </w:rPr>
        <w:t>336 с.</w:t>
      </w:r>
    </w:p>
    <w:p w:rsidR="004A10B2" w:rsidRPr="002C4F2D" w:rsidRDefault="004A10B2" w:rsidP="004A10B2">
      <w:pPr>
        <w:pStyle w:val="a6"/>
        <w:numPr>
          <w:ilvl w:val="0"/>
          <w:numId w:val="1"/>
        </w:numPr>
        <w:tabs>
          <w:tab w:val="clear" w:pos="357"/>
          <w:tab w:val="left" w:pos="0"/>
          <w:tab w:val="num" w:pos="567"/>
        </w:tabs>
        <w:ind w:left="567" w:hanging="567"/>
        <w:jc w:val="both"/>
        <w:rPr>
          <w:rFonts w:ascii="Times New Roman" w:hAnsi="Times New Roman"/>
          <w:sz w:val="28"/>
          <w:szCs w:val="28"/>
          <w:lang w:val="ru-RU"/>
        </w:rPr>
      </w:pPr>
      <w:proofErr w:type="spellStart"/>
      <w:r w:rsidRPr="002C4F2D">
        <w:rPr>
          <w:rFonts w:ascii="Times New Roman" w:hAnsi="Times New Roman"/>
          <w:sz w:val="28"/>
          <w:szCs w:val="28"/>
          <w:lang w:val="ru-RU"/>
        </w:rPr>
        <w:t>Взаємодіяміжнародного</w:t>
      </w:r>
      <w:proofErr w:type="spellEnd"/>
      <w:r w:rsidRPr="002C4F2D">
        <w:rPr>
          <w:rFonts w:ascii="Times New Roman" w:hAnsi="Times New Roman"/>
          <w:sz w:val="28"/>
          <w:szCs w:val="28"/>
          <w:lang w:val="ru-RU"/>
        </w:rPr>
        <w:t xml:space="preserve"> права з </w:t>
      </w:r>
      <w:proofErr w:type="spellStart"/>
      <w:r w:rsidRPr="002C4F2D">
        <w:rPr>
          <w:rFonts w:ascii="Times New Roman" w:hAnsi="Times New Roman"/>
          <w:sz w:val="28"/>
          <w:szCs w:val="28"/>
          <w:lang w:val="ru-RU"/>
        </w:rPr>
        <w:t>внутрішнім</w:t>
      </w:r>
      <w:proofErr w:type="spellEnd"/>
      <w:r w:rsidRPr="002C4F2D">
        <w:rPr>
          <w:rFonts w:ascii="Times New Roman" w:hAnsi="Times New Roman"/>
          <w:sz w:val="28"/>
          <w:szCs w:val="28"/>
          <w:lang w:val="ru-RU"/>
        </w:rPr>
        <w:t xml:space="preserve"> правом </w:t>
      </w:r>
      <w:proofErr w:type="spellStart"/>
      <w:r w:rsidRPr="002C4F2D">
        <w:rPr>
          <w:rFonts w:ascii="Times New Roman" w:hAnsi="Times New Roman"/>
          <w:sz w:val="28"/>
          <w:szCs w:val="28"/>
          <w:lang w:val="ru-RU"/>
        </w:rPr>
        <w:t>України</w:t>
      </w:r>
      <w:proofErr w:type="spellEnd"/>
      <w:r w:rsidRPr="002C4F2D">
        <w:rPr>
          <w:rFonts w:ascii="Times New Roman" w:hAnsi="Times New Roman"/>
          <w:sz w:val="28"/>
          <w:szCs w:val="28"/>
          <w:lang w:val="ru-RU"/>
        </w:rPr>
        <w:t xml:space="preserve"> / за ред. В. Н. Денисова. К., 2006. 672 с.</w:t>
      </w:r>
    </w:p>
    <w:p w:rsidR="004A10B2" w:rsidRPr="002C4F2D" w:rsidRDefault="004A10B2" w:rsidP="004A10B2">
      <w:pPr>
        <w:numPr>
          <w:ilvl w:val="0"/>
          <w:numId w:val="1"/>
        </w:numPr>
        <w:tabs>
          <w:tab w:val="clear" w:pos="357"/>
          <w:tab w:val="left" w:pos="0"/>
          <w:tab w:val="num" w:pos="567"/>
        </w:tabs>
        <w:ind w:left="567" w:hanging="567"/>
        <w:jc w:val="both"/>
        <w:rPr>
          <w:sz w:val="28"/>
          <w:szCs w:val="28"/>
        </w:rPr>
      </w:pPr>
      <w:r w:rsidRPr="002C4F2D">
        <w:rPr>
          <w:sz w:val="28"/>
          <w:szCs w:val="28"/>
          <w:lang w:val="ru-RU"/>
        </w:rPr>
        <w:t>Давид</w:t>
      </w:r>
      <w:r w:rsidRPr="002C4F2D">
        <w:rPr>
          <w:sz w:val="28"/>
          <w:szCs w:val="28"/>
        </w:rPr>
        <w:t> </w:t>
      </w:r>
      <w:r w:rsidRPr="002C4F2D">
        <w:rPr>
          <w:sz w:val="28"/>
          <w:szCs w:val="28"/>
          <w:lang w:val="ru-RU"/>
        </w:rPr>
        <w:t xml:space="preserve">Р. </w:t>
      </w:r>
      <w:proofErr w:type="spellStart"/>
      <w:r w:rsidRPr="002C4F2D">
        <w:rPr>
          <w:sz w:val="28"/>
          <w:szCs w:val="28"/>
          <w:lang w:val="ru-RU"/>
        </w:rPr>
        <w:t>Жоффре-Спинози</w:t>
      </w:r>
      <w:proofErr w:type="spellEnd"/>
      <w:r w:rsidRPr="002C4F2D">
        <w:rPr>
          <w:sz w:val="28"/>
          <w:szCs w:val="28"/>
          <w:lang w:val="uk-UA"/>
        </w:rPr>
        <w:t xml:space="preserve"> К.</w:t>
      </w:r>
      <w:r w:rsidRPr="002C4F2D">
        <w:rPr>
          <w:sz w:val="28"/>
          <w:szCs w:val="28"/>
          <w:lang w:val="ru-RU"/>
        </w:rPr>
        <w:t xml:space="preserve"> Основные правовые системы современности</w:t>
      </w:r>
      <w:proofErr w:type="gramStart"/>
      <w:r w:rsidRPr="002C4F2D">
        <w:rPr>
          <w:sz w:val="28"/>
          <w:szCs w:val="28"/>
          <w:lang w:val="uk-UA"/>
        </w:rPr>
        <w:t>.</w:t>
      </w:r>
      <w:r w:rsidRPr="002C4F2D">
        <w:rPr>
          <w:sz w:val="28"/>
          <w:szCs w:val="28"/>
          <w:lang w:val="ru-RU"/>
        </w:rPr>
        <w:t>п</w:t>
      </w:r>
      <w:proofErr w:type="gramEnd"/>
      <w:r w:rsidRPr="002C4F2D">
        <w:rPr>
          <w:sz w:val="28"/>
          <w:szCs w:val="28"/>
          <w:lang w:val="ru-RU"/>
        </w:rPr>
        <w:t xml:space="preserve">ер. с фр. </w:t>
      </w:r>
      <w:r w:rsidRPr="002C4F2D">
        <w:rPr>
          <w:sz w:val="28"/>
          <w:szCs w:val="28"/>
        </w:rPr>
        <w:t>В. А. </w:t>
      </w:r>
      <w:proofErr w:type="spellStart"/>
      <w:r w:rsidRPr="002C4F2D">
        <w:rPr>
          <w:sz w:val="28"/>
          <w:szCs w:val="28"/>
        </w:rPr>
        <w:t>Туманова</w:t>
      </w:r>
      <w:proofErr w:type="spellEnd"/>
      <w:r w:rsidRPr="002C4F2D">
        <w:rPr>
          <w:sz w:val="28"/>
          <w:szCs w:val="28"/>
        </w:rPr>
        <w:t xml:space="preserve">. </w:t>
      </w:r>
      <w:proofErr w:type="gramStart"/>
      <w:r w:rsidRPr="002C4F2D">
        <w:rPr>
          <w:sz w:val="28"/>
          <w:szCs w:val="28"/>
        </w:rPr>
        <w:t>М.:</w:t>
      </w:r>
      <w:proofErr w:type="spellStart"/>
      <w:r w:rsidRPr="002C4F2D">
        <w:rPr>
          <w:sz w:val="28"/>
          <w:szCs w:val="28"/>
        </w:rPr>
        <w:t>Междунар</w:t>
      </w:r>
      <w:proofErr w:type="spellEnd"/>
      <w:proofErr w:type="gramEnd"/>
      <w:r w:rsidRPr="002C4F2D">
        <w:rPr>
          <w:sz w:val="28"/>
          <w:szCs w:val="28"/>
        </w:rPr>
        <w:t xml:space="preserve">. </w:t>
      </w:r>
      <w:proofErr w:type="spellStart"/>
      <w:r w:rsidRPr="002C4F2D">
        <w:rPr>
          <w:sz w:val="28"/>
          <w:szCs w:val="28"/>
        </w:rPr>
        <w:t>отношения</w:t>
      </w:r>
      <w:proofErr w:type="spellEnd"/>
      <w:r w:rsidRPr="002C4F2D">
        <w:rPr>
          <w:sz w:val="28"/>
          <w:szCs w:val="28"/>
        </w:rPr>
        <w:t>, 1999. 400 с.</w:t>
      </w:r>
    </w:p>
    <w:p w:rsidR="004A10B2" w:rsidRPr="002C4F2D" w:rsidRDefault="004A10B2" w:rsidP="004A10B2">
      <w:pPr>
        <w:pStyle w:val="a6"/>
        <w:numPr>
          <w:ilvl w:val="0"/>
          <w:numId w:val="1"/>
        </w:numPr>
        <w:tabs>
          <w:tab w:val="clear" w:pos="357"/>
          <w:tab w:val="left" w:pos="0"/>
          <w:tab w:val="num" w:pos="567"/>
        </w:tabs>
        <w:ind w:left="567" w:hanging="567"/>
        <w:jc w:val="both"/>
        <w:rPr>
          <w:rFonts w:ascii="Times New Roman" w:hAnsi="Times New Roman"/>
          <w:sz w:val="28"/>
          <w:szCs w:val="28"/>
          <w:lang w:val="ru-RU"/>
        </w:rPr>
      </w:pPr>
      <w:proofErr w:type="spellStart"/>
      <w:r w:rsidRPr="002C4F2D">
        <w:rPr>
          <w:rFonts w:ascii="Times New Roman" w:hAnsi="Times New Roman"/>
          <w:sz w:val="28"/>
          <w:szCs w:val="28"/>
          <w:lang w:val="ru-RU"/>
        </w:rPr>
        <w:t>Леже</w:t>
      </w:r>
      <w:proofErr w:type="spellEnd"/>
      <w:r w:rsidRPr="002C4F2D">
        <w:rPr>
          <w:rFonts w:ascii="Times New Roman" w:hAnsi="Times New Roman"/>
          <w:sz w:val="28"/>
          <w:szCs w:val="28"/>
          <w:lang w:val="ru-RU"/>
        </w:rPr>
        <w:t> Р. Великие правовые системы современности: сравнительно-правовой подход</w:t>
      </w:r>
      <w:proofErr w:type="gramStart"/>
      <w:r w:rsidRPr="002C4F2D">
        <w:rPr>
          <w:rFonts w:ascii="Times New Roman" w:hAnsi="Times New Roman"/>
          <w:sz w:val="28"/>
          <w:szCs w:val="28"/>
          <w:lang w:val="ru-RU"/>
        </w:rPr>
        <w:t xml:space="preserve"> ;</w:t>
      </w:r>
      <w:proofErr w:type="gramEnd"/>
      <w:r w:rsidRPr="002C4F2D">
        <w:rPr>
          <w:rFonts w:ascii="Times New Roman" w:hAnsi="Times New Roman"/>
          <w:sz w:val="28"/>
          <w:szCs w:val="28"/>
          <w:lang w:val="ru-RU"/>
        </w:rPr>
        <w:t xml:space="preserve"> [пер. с фр. В. А. </w:t>
      </w:r>
      <w:proofErr w:type="spellStart"/>
      <w:r w:rsidRPr="002C4F2D">
        <w:rPr>
          <w:rFonts w:ascii="Times New Roman" w:hAnsi="Times New Roman"/>
          <w:sz w:val="28"/>
          <w:szCs w:val="28"/>
          <w:lang w:val="ru-RU"/>
        </w:rPr>
        <w:t>Грядов</w:t>
      </w:r>
      <w:proofErr w:type="spellEnd"/>
      <w:r w:rsidRPr="002C4F2D">
        <w:rPr>
          <w:rFonts w:ascii="Times New Roman" w:hAnsi="Times New Roman"/>
          <w:sz w:val="28"/>
          <w:szCs w:val="28"/>
          <w:lang w:val="ru-RU"/>
        </w:rPr>
        <w:t xml:space="preserve">]. 2-е изд., </w:t>
      </w:r>
      <w:proofErr w:type="spellStart"/>
      <w:r w:rsidRPr="002C4F2D">
        <w:rPr>
          <w:rFonts w:ascii="Times New Roman" w:hAnsi="Times New Roman"/>
          <w:sz w:val="28"/>
          <w:szCs w:val="28"/>
          <w:lang w:val="ru-RU"/>
        </w:rPr>
        <w:t>перераб</w:t>
      </w:r>
      <w:proofErr w:type="spellEnd"/>
      <w:r w:rsidRPr="002C4F2D">
        <w:rPr>
          <w:rFonts w:ascii="Times New Roman" w:hAnsi="Times New Roman"/>
          <w:sz w:val="28"/>
          <w:szCs w:val="28"/>
          <w:lang w:val="ru-RU"/>
        </w:rPr>
        <w:t xml:space="preserve">. М.: </w:t>
      </w:r>
      <w:proofErr w:type="spellStart"/>
      <w:r w:rsidRPr="002C4F2D">
        <w:rPr>
          <w:rFonts w:ascii="Times New Roman" w:hAnsi="Times New Roman"/>
          <w:sz w:val="28"/>
          <w:szCs w:val="28"/>
          <w:lang w:val="ru-RU"/>
        </w:rPr>
        <w:t>ВолтерсКлувер</w:t>
      </w:r>
      <w:proofErr w:type="spellEnd"/>
      <w:r w:rsidRPr="002C4F2D">
        <w:rPr>
          <w:rFonts w:ascii="Times New Roman" w:hAnsi="Times New Roman"/>
          <w:sz w:val="28"/>
          <w:szCs w:val="28"/>
          <w:lang w:val="ru-RU"/>
        </w:rPr>
        <w:t>, 2010. 584 с.</w:t>
      </w:r>
    </w:p>
    <w:p w:rsidR="004A10B2" w:rsidRPr="002C4F2D" w:rsidRDefault="004A10B2" w:rsidP="004A10B2">
      <w:pPr>
        <w:pStyle w:val="a6"/>
        <w:numPr>
          <w:ilvl w:val="0"/>
          <w:numId w:val="1"/>
        </w:numPr>
        <w:tabs>
          <w:tab w:val="clear" w:pos="357"/>
          <w:tab w:val="left" w:pos="0"/>
          <w:tab w:val="num" w:pos="567"/>
        </w:tabs>
        <w:ind w:left="567" w:hanging="567"/>
        <w:jc w:val="both"/>
        <w:rPr>
          <w:rFonts w:ascii="Times New Roman" w:hAnsi="Times New Roman"/>
          <w:sz w:val="28"/>
          <w:szCs w:val="28"/>
          <w:lang w:val="uk-UA"/>
        </w:rPr>
      </w:pPr>
      <w:proofErr w:type="spellStart"/>
      <w:r w:rsidRPr="002C4F2D">
        <w:rPr>
          <w:rFonts w:ascii="Times New Roman" w:hAnsi="Times New Roman"/>
          <w:sz w:val="28"/>
          <w:szCs w:val="28"/>
          <w:lang w:val="uk-UA"/>
        </w:rPr>
        <w:t>Луць</w:t>
      </w:r>
      <w:proofErr w:type="spellEnd"/>
      <w:r w:rsidRPr="002C4F2D">
        <w:rPr>
          <w:rFonts w:ascii="Times New Roman" w:hAnsi="Times New Roman"/>
          <w:sz w:val="28"/>
          <w:szCs w:val="28"/>
          <w:lang w:val="uk-UA"/>
        </w:rPr>
        <w:t xml:space="preserve"> Л. А. Європейські міждержавні правові системи та проблеми інтеграції з ними правової системи України (теоретичні аспекти): монографія. К.: ІДПН НАН України, 2004. 304 с. </w:t>
      </w:r>
    </w:p>
    <w:p w:rsidR="004A10B2" w:rsidRPr="002C4F2D" w:rsidRDefault="004A10B2" w:rsidP="004A10B2">
      <w:pPr>
        <w:pStyle w:val="a6"/>
        <w:numPr>
          <w:ilvl w:val="0"/>
          <w:numId w:val="1"/>
        </w:numPr>
        <w:tabs>
          <w:tab w:val="clear" w:pos="357"/>
          <w:tab w:val="left" w:pos="0"/>
          <w:tab w:val="num" w:pos="567"/>
        </w:tabs>
        <w:ind w:left="567" w:hanging="567"/>
        <w:jc w:val="both"/>
        <w:rPr>
          <w:rFonts w:ascii="Times New Roman" w:hAnsi="Times New Roman"/>
          <w:sz w:val="28"/>
          <w:szCs w:val="28"/>
          <w:lang w:val="ru-RU"/>
        </w:rPr>
      </w:pPr>
      <w:r w:rsidRPr="002C4F2D">
        <w:rPr>
          <w:rFonts w:ascii="Times New Roman" w:hAnsi="Times New Roman"/>
          <w:sz w:val="28"/>
          <w:szCs w:val="28"/>
          <w:lang w:val="ru-RU"/>
        </w:rPr>
        <w:t>Марченко</w:t>
      </w:r>
      <w:r w:rsidRPr="002C4F2D">
        <w:rPr>
          <w:rFonts w:ascii="Times New Roman" w:hAnsi="Times New Roman"/>
          <w:sz w:val="28"/>
          <w:szCs w:val="28"/>
        </w:rPr>
        <w:t> </w:t>
      </w:r>
      <w:r w:rsidRPr="002C4F2D">
        <w:rPr>
          <w:rFonts w:ascii="Times New Roman" w:hAnsi="Times New Roman"/>
          <w:sz w:val="28"/>
          <w:szCs w:val="28"/>
          <w:lang w:val="ru-RU"/>
        </w:rPr>
        <w:t>М.</w:t>
      </w:r>
      <w:r w:rsidRPr="002C4F2D">
        <w:rPr>
          <w:rFonts w:ascii="Times New Roman" w:hAnsi="Times New Roman"/>
          <w:sz w:val="28"/>
          <w:szCs w:val="28"/>
        </w:rPr>
        <w:t> </w:t>
      </w:r>
      <w:r w:rsidRPr="002C4F2D">
        <w:rPr>
          <w:rFonts w:ascii="Times New Roman" w:hAnsi="Times New Roman"/>
          <w:sz w:val="28"/>
          <w:szCs w:val="28"/>
          <w:lang w:val="ru-RU"/>
        </w:rPr>
        <w:t xml:space="preserve">Н. Правовые системы современного мира: </w:t>
      </w:r>
      <w:proofErr w:type="spellStart"/>
      <w:r w:rsidRPr="002C4F2D">
        <w:rPr>
          <w:rFonts w:ascii="Times New Roman" w:hAnsi="Times New Roman"/>
          <w:sz w:val="28"/>
          <w:szCs w:val="28"/>
          <w:lang w:val="ru-RU"/>
        </w:rPr>
        <w:t>учеб</w:t>
      </w:r>
      <w:proofErr w:type="gramStart"/>
      <w:r w:rsidRPr="002C4F2D">
        <w:rPr>
          <w:rFonts w:ascii="Times New Roman" w:hAnsi="Times New Roman"/>
          <w:sz w:val="28"/>
          <w:szCs w:val="28"/>
          <w:lang w:val="ru-RU"/>
        </w:rPr>
        <w:t>.п</w:t>
      </w:r>
      <w:proofErr w:type="gramEnd"/>
      <w:r w:rsidRPr="002C4F2D">
        <w:rPr>
          <w:rFonts w:ascii="Times New Roman" w:hAnsi="Times New Roman"/>
          <w:sz w:val="28"/>
          <w:szCs w:val="28"/>
          <w:lang w:val="ru-RU"/>
        </w:rPr>
        <w:t>ос</w:t>
      </w:r>
      <w:proofErr w:type="spellEnd"/>
      <w:r w:rsidRPr="002C4F2D">
        <w:rPr>
          <w:rFonts w:ascii="Times New Roman" w:hAnsi="Times New Roman"/>
          <w:sz w:val="28"/>
          <w:szCs w:val="28"/>
          <w:lang w:val="ru-RU"/>
        </w:rPr>
        <w:t>. М.: ИКД Зерцало-М. 2009. 528 с.</w:t>
      </w:r>
    </w:p>
    <w:p w:rsidR="004A10B2" w:rsidRPr="002C4F2D" w:rsidRDefault="004A10B2" w:rsidP="004A10B2">
      <w:pPr>
        <w:pStyle w:val="a6"/>
        <w:numPr>
          <w:ilvl w:val="0"/>
          <w:numId w:val="1"/>
        </w:numPr>
        <w:tabs>
          <w:tab w:val="clear" w:pos="357"/>
          <w:tab w:val="left" w:pos="0"/>
          <w:tab w:val="num" w:pos="567"/>
        </w:tabs>
        <w:ind w:left="567" w:hanging="567"/>
        <w:jc w:val="both"/>
        <w:rPr>
          <w:rFonts w:ascii="Times New Roman" w:hAnsi="Times New Roman"/>
          <w:sz w:val="28"/>
          <w:szCs w:val="28"/>
          <w:lang w:val="uk-UA"/>
        </w:rPr>
      </w:pPr>
      <w:proofErr w:type="spellStart"/>
      <w:r w:rsidRPr="002C4F2D">
        <w:rPr>
          <w:rFonts w:ascii="Times New Roman" w:hAnsi="Times New Roman"/>
          <w:sz w:val="28"/>
          <w:szCs w:val="28"/>
          <w:lang w:val="ru-RU"/>
        </w:rPr>
        <w:t>Порівняльнеправознавство</w:t>
      </w:r>
      <w:proofErr w:type="spellEnd"/>
      <w:r w:rsidRPr="002C4F2D">
        <w:rPr>
          <w:rFonts w:ascii="Times New Roman" w:hAnsi="Times New Roman"/>
          <w:sz w:val="28"/>
          <w:szCs w:val="28"/>
          <w:lang w:val="ru-RU"/>
        </w:rPr>
        <w:t xml:space="preserve"> : </w:t>
      </w:r>
      <w:proofErr w:type="spellStart"/>
      <w:proofErr w:type="gramStart"/>
      <w:r w:rsidRPr="002C4F2D">
        <w:rPr>
          <w:rFonts w:ascii="Times New Roman" w:hAnsi="Times New Roman"/>
          <w:sz w:val="28"/>
          <w:szCs w:val="28"/>
          <w:lang w:val="ru-RU"/>
        </w:rPr>
        <w:t>п</w:t>
      </w:r>
      <w:proofErr w:type="gramEnd"/>
      <w:r w:rsidRPr="002C4F2D">
        <w:rPr>
          <w:rFonts w:ascii="Times New Roman" w:hAnsi="Times New Roman"/>
          <w:sz w:val="28"/>
          <w:szCs w:val="28"/>
          <w:lang w:val="ru-RU"/>
        </w:rPr>
        <w:t>ідруч</w:t>
      </w:r>
      <w:proofErr w:type="spellEnd"/>
      <w:r w:rsidRPr="002C4F2D">
        <w:rPr>
          <w:rFonts w:ascii="Times New Roman" w:hAnsi="Times New Roman"/>
          <w:sz w:val="28"/>
          <w:szCs w:val="28"/>
          <w:lang w:val="ru-RU"/>
        </w:rPr>
        <w:t xml:space="preserve">. / [для студ. </w:t>
      </w:r>
      <w:proofErr w:type="spellStart"/>
      <w:r w:rsidRPr="002C4F2D">
        <w:rPr>
          <w:rFonts w:ascii="Times New Roman" w:hAnsi="Times New Roman"/>
          <w:sz w:val="28"/>
          <w:szCs w:val="28"/>
          <w:lang w:val="ru-RU"/>
        </w:rPr>
        <w:t>юрид</w:t>
      </w:r>
      <w:proofErr w:type="spellEnd"/>
      <w:r w:rsidRPr="002C4F2D">
        <w:rPr>
          <w:rFonts w:ascii="Times New Roman" w:hAnsi="Times New Roman"/>
          <w:sz w:val="28"/>
          <w:szCs w:val="28"/>
          <w:lang w:val="ru-RU"/>
        </w:rPr>
        <w:t xml:space="preserve">. спец. </w:t>
      </w:r>
      <w:proofErr w:type="spellStart"/>
      <w:r w:rsidRPr="002C4F2D">
        <w:rPr>
          <w:rFonts w:ascii="Times New Roman" w:hAnsi="Times New Roman"/>
          <w:sz w:val="28"/>
          <w:szCs w:val="28"/>
          <w:lang w:val="ru-RU"/>
        </w:rPr>
        <w:t>вищ</w:t>
      </w:r>
      <w:proofErr w:type="spellEnd"/>
      <w:r w:rsidRPr="002C4F2D">
        <w:rPr>
          <w:rFonts w:ascii="Times New Roman" w:hAnsi="Times New Roman"/>
          <w:sz w:val="28"/>
          <w:szCs w:val="28"/>
          <w:lang w:val="ru-RU"/>
        </w:rPr>
        <w:t xml:space="preserve">. </w:t>
      </w:r>
      <w:proofErr w:type="spellStart"/>
      <w:r w:rsidRPr="002C4F2D">
        <w:rPr>
          <w:rFonts w:ascii="Times New Roman" w:hAnsi="Times New Roman"/>
          <w:sz w:val="28"/>
          <w:szCs w:val="28"/>
          <w:lang w:val="ru-RU"/>
        </w:rPr>
        <w:t>навч</w:t>
      </w:r>
      <w:proofErr w:type="spellEnd"/>
      <w:r w:rsidRPr="002C4F2D">
        <w:rPr>
          <w:rFonts w:ascii="Times New Roman" w:hAnsi="Times New Roman"/>
          <w:sz w:val="28"/>
          <w:szCs w:val="28"/>
          <w:lang w:val="ru-RU"/>
        </w:rPr>
        <w:t xml:space="preserve">. </w:t>
      </w:r>
      <w:proofErr w:type="spellStart"/>
      <w:r w:rsidRPr="002C4F2D">
        <w:rPr>
          <w:rFonts w:ascii="Times New Roman" w:hAnsi="Times New Roman"/>
          <w:sz w:val="28"/>
          <w:szCs w:val="28"/>
          <w:lang w:val="ru-RU"/>
        </w:rPr>
        <w:t>закл</w:t>
      </w:r>
      <w:proofErr w:type="spellEnd"/>
      <w:r w:rsidRPr="002C4F2D">
        <w:rPr>
          <w:rFonts w:ascii="Times New Roman" w:hAnsi="Times New Roman"/>
          <w:sz w:val="28"/>
          <w:szCs w:val="28"/>
          <w:lang w:val="ru-RU"/>
        </w:rPr>
        <w:t>.] / С. П. </w:t>
      </w:r>
      <w:proofErr w:type="spellStart"/>
      <w:r w:rsidRPr="002C4F2D">
        <w:rPr>
          <w:rFonts w:ascii="Times New Roman" w:hAnsi="Times New Roman"/>
          <w:sz w:val="28"/>
          <w:szCs w:val="28"/>
          <w:lang w:val="ru-RU"/>
        </w:rPr>
        <w:t>Погребняк</w:t>
      </w:r>
      <w:proofErr w:type="spellEnd"/>
      <w:r w:rsidRPr="002C4F2D">
        <w:rPr>
          <w:rFonts w:ascii="Times New Roman" w:hAnsi="Times New Roman"/>
          <w:sz w:val="28"/>
          <w:szCs w:val="28"/>
          <w:lang w:val="ru-RU"/>
        </w:rPr>
        <w:t>, Д. В. </w:t>
      </w:r>
      <w:proofErr w:type="spellStart"/>
      <w:r w:rsidRPr="002C4F2D">
        <w:rPr>
          <w:rFonts w:ascii="Times New Roman" w:hAnsi="Times New Roman"/>
          <w:sz w:val="28"/>
          <w:szCs w:val="28"/>
          <w:lang w:val="ru-RU"/>
        </w:rPr>
        <w:t>Лук’янов</w:t>
      </w:r>
      <w:proofErr w:type="spellEnd"/>
      <w:r w:rsidRPr="002C4F2D">
        <w:rPr>
          <w:rFonts w:ascii="Times New Roman" w:hAnsi="Times New Roman"/>
          <w:sz w:val="28"/>
          <w:szCs w:val="28"/>
          <w:lang w:val="ru-RU"/>
        </w:rPr>
        <w:t>, І. О. </w:t>
      </w:r>
      <w:proofErr w:type="spellStart"/>
      <w:r w:rsidRPr="002C4F2D">
        <w:rPr>
          <w:rFonts w:ascii="Times New Roman" w:hAnsi="Times New Roman"/>
          <w:sz w:val="28"/>
          <w:szCs w:val="28"/>
          <w:lang w:val="ru-RU"/>
        </w:rPr>
        <w:t>Биля-Сабадаш</w:t>
      </w:r>
      <w:proofErr w:type="spellEnd"/>
      <w:r w:rsidRPr="002C4F2D">
        <w:rPr>
          <w:rFonts w:ascii="Times New Roman" w:hAnsi="Times New Roman"/>
          <w:sz w:val="28"/>
          <w:szCs w:val="28"/>
          <w:lang w:val="ru-RU"/>
        </w:rPr>
        <w:t xml:space="preserve"> та </w:t>
      </w:r>
      <w:proofErr w:type="spellStart"/>
      <w:r w:rsidRPr="002C4F2D">
        <w:rPr>
          <w:rFonts w:ascii="Times New Roman" w:hAnsi="Times New Roman"/>
          <w:sz w:val="28"/>
          <w:szCs w:val="28"/>
          <w:lang w:val="ru-RU"/>
        </w:rPr>
        <w:t>ін</w:t>
      </w:r>
      <w:proofErr w:type="spellEnd"/>
      <w:r w:rsidRPr="002C4F2D">
        <w:rPr>
          <w:rFonts w:ascii="Times New Roman" w:hAnsi="Times New Roman"/>
          <w:sz w:val="28"/>
          <w:szCs w:val="28"/>
          <w:lang w:val="ru-RU"/>
        </w:rPr>
        <w:t>.</w:t>
      </w:r>
      <w:proofErr w:type="gramStart"/>
      <w:r w:rsidRPr="002C4F2D">
        <w:rPr>
          <w:rFonts w:ascii="Times New Roman" w:hAnsi="Times New Roman"/>
          <w:sz w:val="28"/>
          <w:szCs w:val="28"/>
          <w:lang w:val="ru-RU"/>
        </w:rPr>
        <w:t xml:space="preserve"> ;</w:t>
      </w:r>
      <w:proofErr w:type="gramEnd"/>
      <w:r w:rsidRPr="002C4F2D">
        <w:rPr>
          <w:rFonts w:ascii="Times New Roman" w:hAnsi="Times New Roman"/>
          <w:sz w:val="28"/>
          <w:szCs w:val="28"/>
          <w:lang w:val="ru-RU"/>
        </w:rPr>
        <w:t xml:space="preserve"> за </w:t>
      </w:r>
      <w:proofErr w:type="spellStart"/>
      <w:r w:rsidRPr="002C4F2D">
        <w:rPr>
          <w:rFonts w:ascii="Times New Roman" w:hAnsi="Times New Roman"/>
          <w:sz w:val="28"/>
          <w:szCs w:val="28"/>
          <w:lang w:val="ru-RU"/>
        </w:rPr>
        <w:t>заг</w:t>
      </w:r>
      <w:proofErr w:type="spellEnd"/>
      <w:r w:rsidRPr="002C4F2D">
        <w:rPr>
          <w:rFonts w:ascii="Times New Roman" w:hAnsi="Times New Roman"/>
          <w:sz w:val="28"/>
          <w:szCs w:val="28"/>
          <w:lang w:val="ru-RU"/>
        </w:rPr>
        <w:t xml:space="preserve">. ред. О. В. </w:t>
      </w:r>
      <w:proofErr w:type="spellStart"/>
      <w:r w:rsidRPr="002C4F2D">
        <w:rPr>
          <w:rFonts w:ascii="Times New Roman" w:hAnsi="Times New Roman"/>
          <w:sz w:val="28"/>
          <w:szCs w:val="28"/>
          <w:lang w:val="ru-RU"/>
        </w:rPr>
        <w:t>Петришина</w:t>
      </w:r>
      <w:proofErr w:type="spellEnd"/>
      <w:r w:rsidRPr="002C4F2D">
        <w:rPr>
          <w:rFonts w:ascii="Times New Roman" w:hAnsi="Times New Roman"/>
          <w:sz w:val="28"/>
          <w:szCs w:val="28"/>
          <w:lang w:val="ru-RU"/>
        </w:rPr>
        <w:t>. Х.</w:t>
      </w:r>
      <w:proofErr w:type="gramStart"/>
      <w:r w:rsidRPr="002C4F2D">
        <w:rPr>
          <w:rFonts w:ascii="Times New Roman" w:hAnsi="Times New Roman"/>
          <w:sz w:val="28"/>
          <w:szCs w:val="28"/>
          <w:lang w:val="ru-RU"/>
        </w:rPr>
        <w:t xml:space="preserve"> :</w:t>
      </w:r>
      <w:proofErr w:type="gramEnd"/>
      <w:r w:rsidRPr="002C4F2D">
        <w:rPr>
          <w:rFonts w:ascii="Times New Roman" w:hAnsi="Times New Roman"/>
          <w:sz w:val="28"/>
          <w:szCs w:val="28"/>
          <w:lang w:val="ru-RU"/>
        </w:rPr>
        <w:t xml:space="preserve"> Право, 2011. 272 с.</w:t>
      </w:r>
    </w:p>
    <w:p w:rsidR="004A10B2" w:rsidRPr="002C4F2D" w:rsidRDefault="004A10B2" w:rsidP="004A10B2">
      <w:pPr>
        <w:numPr>
          <w:ilvl w:val="0"/>
          <w:numId w:val="1"/>
        </w:numPr>
        <w:shd w:val="clear" w:color="auto" w:fill="FFFFFF"/>
        <w:tabs>
          <w:tab w:val="clear" w:pos="357"/>
          <w:tab w:val="left" w:pos="0"/>
          <w:tab w:val="num" w:pos="567"/>
        </w:tabs>
        <w:ind w:left="567" w:hanging="567"/>
        <w:jc w:val="both"/>
        <w:rPr>
          <w:sz w:val="28"/>
          <w:szCs w:val="28"/>
        </w:rPr>
      </w:pPr>
      <w:proofErr w:type="spellStart"/>
      <w:r w:rsidRPr="002C4F2D">
        <w:rPr>
          <w:sz w:val="28"/>
          <w:szCs w:val="28"/>
          <w:lang w:val="ru-RU"/>
        </w:rPr>
        <w:t>Правова</w:t>
      </w:r>
      <w:proofErr w:type="spellEnd"/>
      <w:r w:rsidRPr="002C4F2D">
        <w:rPr>
          <w:sz w:val="28"/>
          <w:szCs w:val="28"/>
          <w:lang w:val="ru-RU"/>
        </w:rPr>
        <w:t xml:space="preserve"> доктрина </w:t>
      </w:r>
      <w:proofErr w:type="spellStart"/>
      <w:r w:rsidRPr="002C4F2D">
        <w:rPr>
          <w:sz w:val="28"/>
          <w:szCs w:val="28"/>
          <w:lang w:val="ru-RU"/>
        </w:rPr>
        <w:t>України</w:t>
      </w:r>
      <w:proofErr w:type="spellEnd"/>
      <w:proofErr w:type="gramStart"/>
      <w:r w:rsidRPr="002C4F2D">
        <w:rPr>
          <w:sz w:val="28"/>
          <w:szCs w:val="28"/>
          <w:lang w:val="ru-RU"/>
        </w:rPr>
        <w:t xml:space="preserve"> :</w:t>
      </w:r>
      <w:proofErr w:type="gramEnd"/>
      <w:r w:rsidRPr="002C4F2D">
        <w:rPr>
          <w:sz w:val="28"/>
          <w:szCs w:val="28"/>
          <w:lang w:val="ru-RU"/>
        </w:rPr>
        <w:t xml:space="preserve"> у 5 т. Х.: Право, 2013. Т.</w:t>
      </w:r>
      <w:r w:rsidRPr="002C4F2D">
        <w:rPr>
          <w:sz w:val="28"/>
          <w:szCs w:val="28"/>
        </w:rPr>
        <w:t> </w:t>
      </w:r>
      <w:r w:rsidRPr="002C4F2D">
        <w:rPr>
          <w:sz w:val="28"/>
          <w:szCs w:val="28"/>
          <w:lang w:val="ru-RU"/>
        </w:rPr>
        <w:t>1 :</w:t>
      </w:r>
      <w:proofErr w:type="spellStart"/>
      <w:r w:rsidRPr="002C4F2D">
        <w:rPr>
          <w:sz w:val="28"/>
          <w:szCs w:val="28"/>
          <w:lang w:val="ru-RU"/>
        </w:rPr>
        <w:t>Загальнотеоретична</w:t>
      </w:r>
      <w:proofErr w:type="spellEnd"/>
      <w:r w:rsidRPr="002C4F2D">
        <w:rPr>
          <w:sz w:val="28"/>
          <w:szCs w:val="28"/>
          <w:lang w:val="ru-RU"/>
        </w:rPr>
        <w:t xml:space="preserve"> та </w:t>
      </w:r>
      <w:proofErr w:type="spellStart"/>
      <w:r w:rsidRPr="002C4F2D">
        <w:rPr>
          <w:sz w:val="28"/>
          <w:szCs w:val="28"/>
          <w:lang w:val="ru-RU"/>
        </w:rPr>
        <w:t>історичнаюриспруденція</w:t>
      </w:r>
      <w:proofErr w:type="spellEnd"/>
      <w:r w:rsidRPr="002C4F2D">
        <w:rPr>
          <w:sz w:val="28"/>
          <w:szCs w:val="28"/>
          <w:lang w:val="ru-RU"/>
        </w:rPr>
        <w:t xml:space="preserve"> / В.</w:t>
      </w:r>
      <w:r w:rsidRPr="002C4F2D">
        <w:rPr>
          <w:sz w:val="28"/>
          <w:szCs w:val="28"/>
        </w:rPr>
        <w:t> </w:t>
      </w:r>
      <w:r w:rsidRPr="002C4F2D">
        <w:rPr>
          <w:sz w:val="28"/>
          <w:szCs w:val="28"/>
          <w:lang w:val="ru-RU"/>
        </w:rPr>
        <w:t>Я.</w:t>
      </w:r>
      <w:r w:rsidRPr="002C4F2D">
        <w:rPr>
          <w:sz w:val="28"/>
          <w:szCs w:val="28"/>
        </w:rPr>
        <w:t> </w:t>
      </w:r>
      <w:proofErr w:type="spellStart"/>
      <w:r w:rsidRPr="002C4F2D">
        <w:rPr>
          <w:sz w:val="28"/>
          <w:szCs w:val="28"/>
          <w:lang w:val="ru-RU"/>
        </w:rPr>
        <w:t>Тацій</w:t>
      </w:r>
      <w:proofErr w:type="spellEnd"/>
      <w:r w:rsidRPr="002C4F2D">
        <w:rPr>
          <w:sz w:val="28"/>
          <w:szCs w:val="28"/>
          <w:lang w:val="ru-RU"/>
        </w:rPr>
        <w:t xml:space="preserve">, </w:t>
      </w:r>
      <w:r w:rsidRPr="002C4F2D">
        <w:rPr>
          <w:sz w:val="28"/>
          <w:szCs w:val="28"/>
          <w:lang w:val="ru-RU"/>
        </w:rPr>
        <w:lastRenderedPageBreak/>
        <w:t>О.</w:t>
      </w:r>
      <w:r w:rsidRPr="002C4F2D">
        <w:rPr>
          <w:sz w:val="28"/>
          <w:szCs w:val="28"/>
        </w:rPr>
        <w:t> </w:t>
      </w:r>
      <w:r w:rsidRPr="002C4F2D">
        <w:rPr>
          <w:sz w:val="28"/>
          <w:szCs w:val="28"/>
          <w:lang w:val="ru-RU"/>
        </w:rPr>
        <w:t>Д.</w:t>
      </w:r>
      <w:r w:rsidRPr="002C4F2D">
        <w:rPr>
          <w:sz w:val="28"/>
          <w:szCs w:val="28"/>
        </w:rPr>
        <w:t> </w:t>
      </w:r>
      <w:proofErr w:type="spellStart"/>
      <w:r w:rsidRPr="002C4F2D">
        <w:rPr>
          <w:sz w:val="28"/>
          <w:szCs w:val="28"/>
          <w:lang w:val="ru-RU"/>
        </w:rPr>
        <w:t>Святоцький</w:t>
      </w:r>
      <w:proofErr w:type="spellEnd"/>
      <w:r w:rsidRPr="002C4F2D">
        <w:rPr>
          <w:sz w:val="28"/>
          <w:szCs w:val="28"/>
          <w:lang w:val="ru-RU"/>
        </w:rPr>
        <w:t>, С.</w:t>
      </w:r>
      <w:r w:rsidRPr="002C4F2D">
        <w:rPr>
          <w:sz w:val="28"/>
          <w:szCs w:val="28"/>
        </w:rPr>
        <w:t> </w:t>
      </w:r>
      <w:r w:rsidRPr="002C4F2D">
        <w:rPr>
          <w:sz w:val="28"/>
          <w:szCs w:val="28"/>
          <w:lang w:val="ru-RU"/>
        </w:rPr>
        <w:t>І.</w:t>
      </w:r>
      <w:r w:rsidRPr="002C4F2D">
        <w:rPr>
          <w:sz w:val="28"/>
          <w:szCs w:val="28"/>
        </w:rPr>
        <w:t> </w:t>
      </w:r>
      <w:r w:rsidRPr="002C4F2D">
        <w:rPr>
          <w:sz w:val="28"/>
          <w:szCs w:val="28"/>
          <w:lang w:val="ru-RU"/>
        </w:rPr>
        <w:t xml:space="preserve">Максимов та </w:t>
      </w:r>
      <w:proofErr w:type="spellStart"/>
      <w:r w:rsidRPr="002C4F2D">
        <w:rPr>
          <w:sz w:val="28"/>
          <w:szCs w:val="28"/>
          <w:lang w:val="ru-RU"/>
        </w:rPr>
        <w:t>ін</w:t>
      </w:r>
      <w:proofErr w:type="spellEnd"/>
      <w:r w:rsidRPr="002C4F2D">
        <w:rPr>
          <w:sz w:val="28"/>
          <w:szCs w:val="28"/>
          <w:lang w:val="ru-RU"/>
        </w:rPr>
        <w:t xml:space="preserve">.; за </w:t>
      </w:r>
      <w:proofErr w:type="spellStart"/>
      <w:r w:rsidRPr="002C4F2D">
        <w:rPr>
          <w:sz w:val="28"/>
          <w:szCs w:val="28"/>
          <w:lang w:val="ru-RU"/>
        </w:rPr>
        <w:t>заг</w:t>
      </w:r>
      <w:proofErr w:type="spellEnd"/>
      <w:r w:rsidRPr="002C4F2D">
        <w:rPr>
          <w:sz w:val="28"/>
          <w:szCs w:val="28"/>
          <w:lang w:val="ru-RU"/>
        </w:rPr>
        <w:t xml:space="preserve">. ред. </w:t>
      </w:r>
      <w:r w:rsidRPr="002C4F2D">
        <w:rPr>
          <w:sz w:val="28"/>
          <w:szCs w:val="28"/>
        </w:rPr>
        <w:t>О. В. </w:t>
      </w:r>
      <w:proofErr w:type="spellStart"/>
      <w:r w:rsidRPr="002C4F2D">
        <w:rPr>
          <w:sz w:val="28"/>
          <w:szCs w:val="28"/>
        </w:rPr>
        <w:t>Петришина</w:t>
      </w:r>
      <w:proofErr w:type="spellEnd"/>
      <w:r w:rsidRPr="002C4F2D">
        <w:rPr>
          <w:sz w:val="28"/>
          <w:szCs w:val="28"/>
        </w:rPr>
        <w:t>. Х.</w:t>
      </w:r>
      <w:proofErr w:type="gramStart"/>
      <w:r w:rsidRPr="002C4F2D">
        <w:rPr>
          <w:sz w:val="28"/>
          <w:szCs w:val="28"/>
        </w:rPr>
        <w:t>:</w:t>
      </w:r>
      <w:proofErr w:type="spellStart"/>
      <w:r w:rsidRPr="002C4F2D">
        <w:rPr>
          <w:sz w:val="28"/>
          <w:szCs w:val="28"/>
        </w:rPr>
        <w:t>Право</w:t>
      </w:r>
      <w:proofErr w:type="spellEnd"/>
      <w:proofErr w:type="gramEnd"/>
      <w:r w:rsidRPr="002C4F2D">
        <w:rPr>
          <w:sz w:val="28"/>
          <w:szCs w:val="28"/>
        </w:rPr>
        <w:t xml:space="preserve">, 2013. 976 с. </w:t>
      </w:r>
    </w:p>
    <w:p w:rsidR="004A10B2" w:rsidRPr="002C4F2D" w:rsidRDefault="004A10B2" w:rsidP="004A10B2">
      <w:pPr>
        <w:pStyle w:val="a4"/>
        <w:shd w:val="clear" w:color="auto" w:fill="FFFFFF"/>
        <w:tabs>
          <w:tab w:val="left" w:pos="426"/>
          <w:tab w:val="num" w:pos="567"/>
        </w:tabs>
        <w:ind w:left="426" w:hanging="426"/>
        <w:jc w:val="center"/>
        <w:rPr>
          <w:rFonts w:eastAsia="Times New Roman"/>
          <w:b/>
          <w:bCs/>
          <w:spacing w:val="-6"/>
          <w:sz w:val="28"/>
          <w:szCs w:val="28"/>
          <w:lang w:val="uk-UA" w:eastAsia="ru-RU"/>
        </w:rPr>
      </w:pPr>
    </w:p>
    <w:p w:rsidR="004A10B2" w:rsidRPr="002C4F2D" w:rsidRDefault="004A10B2" w:rsidP="004A10B2">
      <w:pPr>
        <w:pStyle w:val="a4"/>
        <w:shd w:val="clear" w:color="auto" w:fill="FFFFFF"/>
        <w:tabs>
          <w:tab w:val="left" w:pos="426"/>
          <w:tab w:val="num" w:pos="567"/>
        </w:tabs>
        <w:ind w:left="426" w:hanging="426"/>
        <w:jc w:val="center"/>
        <w:rPr>
          <w:rFonts w:eastAsia="Times New Roman"/>
          <w:b/>
          <w:bCs/>
          <w:spacing w:val="-6"/>
          <w:sz w:val="28"/>
          <w:szCs w:val="28"/>
          <w:lang w:val="uk-UA" w:eastAsia="ru-RU"/>
        </w:rPr>
      </w:pPr>
    </w:p>
    <w:p w:rsidR="004A10B2" w:rsidRPr="002C4F2D" w:rsidRDefault="004A10B2" w:rsidP="004A10B2">
      <w:pPr>
        <w:pStyle w:val="a4"/>
        <w:shd w:val="clear" w:color="auto" w:fill="FFFFFF"/>
        <w:tabs>
          <w:tab w:val="left" w:pos="426"/>
          <w:tab w:val="num" w:pos="567"/>
        </w:tabs>
        <w:ind w:left="426" w:hanging="426"/>
        <w:jc w:val="center"/>
        <w:rPr>
          <w:rFonts w:eastAsia="Times New Roman"/>
          <w:sz w:val="28"/>
          <w:szCs w:val="28"/>
          <w:lang w:val="uk-UA" w:eastAsia="ru-RU"/>
        </w:rPr>
      </w:pPr>
      <w:r w:rsidRPr="002C4F2D">
        <w:rPr>
          <w:rFonts w:eastAsia="Times New Roman"/>
          <w:b/>
          <w:bCs/>
          <w:spacing w:val="-6"/>
          <w:sz w:val="28"/>
          <w:szCs w:val="28"/>
          <w:lang w:val="uk-UA" w:eastAsia="ru-RU"/>
        </w:rPr>
        <w:t>Додаткова</w:t>
      </w:r>
    </w:p>
    <w:p w:rsidR="004A10B2" w:rsidRPr="002C4F2D" w:rsidRDefault="004A10B2" w:rsidP="004A10B2">
      <w:pPr>
        <w:pStyle w:val="a4"/>
        <w:numPr>
          <w:ilvl w:val="0"/>
          <w:numId w:val="3"/>
        </w:numPr>
        <w:tabs>
          <w:tab w:val="num" w:pos="567"/>
        </w:tabs>
        <w:ind w:left="426" w:hanging="426"/>
        <w:contextualSpacing/>
        <w:jc w:val="both"/>
        <w:rPr>
          <w:bCs/>
          <w:sz w:val="28"/>
          <w:szCs w:val="28"/>
        </w:rPr>
      </w:pPr>
      <w:proofErr w:type="spellStart"/>
      <w:r w:rsidRPr="002C4F2D">
        <w:rPr>
          <w:bCs/>
          <w:sz w:val="28"/>
          <w:szCs w:val="28"/>
          <w:lang w:val="ru-RU"/>
        </w:rPr>
        <w:t>Удовика</w:t>
      </w:r>
      <w:proofErr w:type="spellEnd"/>
      <w:r w:rsidRPr="002C4F2D">
        <w:rPr>
          <w:bCs/>
          <w:sz w:val="28"/>
          <w:szCs w:val="28"/>
          <w:lang w:val="ru-RU"/>
        </w:rPr>
        <w:t xml:space="preserve"> Л.</w:t>
      </w:r>
      <w:r w:rsidRPr="002C4F2D">
        <w:rPr>
          <w:bCs/>
          <w:sz w:val="28"/>
          <w:szCs w:val="28"/>
        </w:rPr>
        <w:t> </w:t>
      </w:r>
      <w:r w:rsidRPr="002C4F2D">
        <w:rPr>
          <w:bCs/>
          <w:sz w:val="28"/>
          <w:szCs w:val="28"/>
          <w:lang w:val="ru-RU"/>
        </w:rPr>
        <w:t xml:space="preserve">Г. (2020). </w:t>
      </w:r>
      <w:proofErr w:type="spellStart"/>
      <w:r w:rsidRPr="002C4F2D">
        <w:rPr>
          <w:sz w:val="28"/>
          <w:szCs w:val="28"/>
          <w:lang w:val="ru-RU"/>
        </w:rPr>
        <w:t>Формуваннятеоріїправовоїсистеми</w:t>
      </w:r>
      <w:proofErr w:type="spellEnd"/>
      <w:r w:rsidRPr="002C4F2D">
        <w:rPr>
          <w:sz w:val="28"/>
          <w:szCs w:val="28"/>
          <w:lang w:val="ru-RU"/>
        </w:rPr>
        <w:t xml:space="preserve"> у </w:t>
      </w:r>
      <w:proofErr w:type="spellStart"/>
      <w:r w:rsidRPr="002C4F2D">
        <w:rPr>
          <w:sz w:val="28"/>
          <w:szCs w:val="28"/>
          <w:lang w:val="ru-RU"/>
        </w:rPr>
        <w:t>юридичнійнауці</w:t>
      </w:r>
      <w:proofErr w:type="spellEnd"/>
      <w:r w:rsidRPr="002C4F2D">
        <w:rPr>
          <w:sz w:val="28"/>
          <w:szCs w:val="28"/>
          <w:lang w:val="ru-RU"/>
        </w:rPr>
        <w:t xml:space="preserve"> (Ч.2).</w:t>
      </w:r>
      <w:proofErr w:type="spellStart"/>
      <w:r w:rsidRPr="002C4F2D">
        <w:rPr>
          <w:rFonts w:eastAsia="Calibri"/>
          <w:i/>
          <w:sz w:val="28"/>
          <w:szCs w:val="28"/>
          <w:lang w:val="ru-RU"/>
        </w:rPr>
        <w:t>ЧасописКиївськогоуніверситету</w:t>
      </w:r>
      <w:proofErr w:type="spellEnd"/>
      <w:r w:rsidRPr="002C4F2D">
        <w:rPr>
          <w:rFonts w:eastAsia="Calibri"/>
          <w:i/>
          <w:sz w:val="28"/>
          <w:szCs w:val="28"/>
          <w:lang w:val="ru-RU"/>
        </w:rPr>
        <w:t xml:space="preserve"> права. </w:t>
      </w:r>
      <w:proofErr w:type="spellStart"/>
      <w:r w:rsidRPr="002C4F2D">
        <w:rPr>
          <w:rFonts w:eastAsia="Calibri"/>
          <w:i/>
          <w:sz w:val="28"/>
          <w:szCs w:val="28"/>
          <w:lang w:val="ru-RU"/>
        </w:rPr>
        <w:t>Юрид</w:t>
      </w:r>
      <w:proofErr w:type="spellEnd"/>
      <w:r w:rsidRPr="002C4F2D">
        <w:rPr>
          <w:rFonts w:eastAsia="Calibri"/>
          <w:i/>
          <w:sz w:val="28"/>
          <w:szCs w:val="28"/>
          <w:lang w:val="ru-RU"/>
        </w:rPr>
        <w:t>. наук</w:t>
      </w:r>
      <w:proofErr w:type="gramStart"/>
      <w:r w:rsidRPr="002C4F2D">
        <w:rPr>
          <w:rFonts w:eastAsia="Calibri"/>
          <w:i/>
          <w:sz w:val="28"/>
          <w:szCs w:val="28"/>
          <w:lang w:val="ru-RU"/>
        </w:rPr>
        <w:t>.-</w:t>
      </w:r>
      <w:proofErr w:type="spellStart"/>
      <w:proofErr w:type="gramEnd"/>
      <w:r w:rsidRPr="002C4F2D">
        <w:rPr>
          <w:rFonts w:eastAsia="Calibri"/>
          <w:i/>
          <w:sz w:val="28"/>
          <w:szCs w:val="28"/>
          <w:lang w:val="ru-RU"/>
        </w:rPr>
        <w:t>теорет</w:t>
      </w:r>
      <w:proofErr w:type="spellEnd"/>
      <w:r w:rsidRPr="002C4F2D">
        <w:rPr>
          <w:rFonts w:eastAsia="Calibri"/>
          <w:i/>
          <w:sz w:val="28"/>
          <w:szCs w:val="28"/>
          <w:lang w:val="ru-RU"/>
        </w:rPr>
        <w:t xml:space="preserve">. </w:t>
      </w:r>
      <w:proofErr w:type="spellStart"/>
      <w:r w:rsidRPr="002C4F2D">
        <w:rPr>
          <w:rFonts w:eastAsia="Calibri"/>
          <w:i/>
          <w:sz w:val="28"/>
          <w:szCs w:val="28"/>
          <w:lang w:val="ru-RU"/>
        </w:rPr>
        <w:t>Щоквартальник</w:t>
      </w:r>
      <w:proofErr w:type="spellEnd"/>
      <w:r w:rsidRPr="002C4F2D">
        <w:rPr>
          <w:rFonts w:eastAsia="Calibri"/>
          <w:i/>
          <w:sz w:val="28"/>
          <w:szCs w:val="28"/>
          <w:lang w:val="ru-RU"/>
        </w:rPr>
        <w:t>.</w:t>
      </w:r>
      <w:r w:rsidRPr="002C4F2D">
        <w:rPr>
          <w:rFonts w:eastAsia="Calibri"/>
          <w:sz w:val="28"/>
          <w:szCs w:val="28"/>
          <w:lang w:val="ru-RU"/>
        </w:rPr>
        <w:t xml:space="preserve"> 2020. №1. С.26-33. </w:t>
      </w:r>
      <w:r w:rsidRPr="002C4F2D">
        <w:rPr>
          <w:sz w:val="28"/>
          <w:szCs w:val="28"/>
          <w:lang w:val="ru-RU" w:eastAsia="ru-RU"/>
        </w:rPr>
        <w:t>(</w:t>
      </w:r>
      <w:proofErr w:type="spellStart"/>
      <w:r w:rsidRPr="002C4F2D">
        <w:rPr>
          <w:sz w:val="28"/>
          <w:szCs w:val="28"/>
          <w:lang w:val="ru-RU" w:eastAsia="ru-RU"/>
        </w:rPr>
        <w:t>Фаховевидання</w:t>
      </w:r>
      <w:proofErr w:type="spellEnd"/>
      <w:r w:rsidRPr="002C4F2D">
        <w:rPr>
          <w:sz w:val="28"/>
          <w:szCs w:val="28"/>
          <w:lang w:val="ru-RU" w:eastAsia="ru-RU"/>
        </w:rPr>
        <w:t>.</w:t>
      </w:r>
      <w:r w:rsidRPr="002C4F2D">
        <w:rPr>
          <w:sz w:val="28"/>
          <w:szCs w:val="28"/>
          <w:lang w:eastAsia="ru-RU"/>
        </w:rPr>
        <w:t xml:space="preserve">Index Copernicus, </w:t>
      </w:r>
      <w:proofErr w:type="spellStart"/>
      <w:r w:rsidRPr="002C4F2D">
        <w:rPr>
          <w:sz w:val="28"/>
          <w:szCs w:val="28"/>
          <w:lang w:eastAsia="ru-RU"/>
        </w:rPr>
        <w:t>HeinOnline</w:t>
      </w:r>
      <w:proofErr w:type="spellEnd"/>
      <w:r w:rsidRPr="002C4F2D">
        <w:rPr>
          <w:sz w:val="28"/>
          <w:szCs w:val="28"/>
          <w:lang w:eastAsia="ru-RU"/>
        </w:rPr>
        <w:t>).</w:t>
      </w:r>
    </w:p>
    <w:p w:rsidR="004A10B2" w:rsidRPr="002C4F2D" w:rsidRDefault="004A10B2" w:rsidP="004A10B2">
      <w:pPr>
        <w:pStyle w:val="a4"/>
        <w:numPr>
          <w:ilvl w:val="0"/>
          <w:numId w:val="3"/>
        </w:numPr>
        <w:tabs>
          <w:tab w:val="num" w:pos="567"/>
        </w:tabs>
        <w:ind w:left="426" w:hanging="426"/>
        <w:contextualSpacing/>
        <w:jc w:val="both"/>
        <w:rPr>
          <w:bCs/>
          <w:sz w:val="28"/>
          <w:szCs w:val="28"/>
          <w:lang w:val="ru-RU"/>
        </w:rPr>
      </w:pPr>
      <w:proofErr w:type="spellStart"/>
      <w:r w:rsidRPr="002C4F2D">
        <w:rPr>
          <w:bCs/>
          <w:sz w:val="28"/>
          <w:szCs w:val="28"/>
          <w:lang w:val="ru-RU"/>
        </w:rPr>
        <w:t>Удовика</w:t>
      </w:r>
      <w:proofErr w:type="spellEnd"/>
      <w:r w:rsidRPr="002C4F2D">
        <w:rPr>
          <w:bCs/>
          <w:sz w:val="28"/>
          <w:szCs w:val="28"/>
        </w:rPr>
        <w:t xml:space="preserve"> </w:t>
      </w:r>
      <w:r w:rsidRPr="002C4F2D">
        <w:rPr>
          <w:bCs/>
          <w:sz w:val="28"/>
          <w:szCs w:val="28"/>
          <w:lang w:val="ru-RU"/>
        </w:rPr>
        <w:t>Л</w:t>
      </w:r>
      <w:r w:rsidRPr="002C4F2D">
        <w:rPr>
          <w:bCs/>
          <w:sz w:val="28"/>
          <w:szCs w:val="28"/>
        </w:rPr>
        <w:t>. </w:t>
      </w:r>
      <w:r w:rsidRPr="002C4F2D">
        <w:rPr>
          <w:bCs/>
          <w:sz w:val="28"/>
          <w:szCs w:val="28"/>
          <w:lang w:val="ru-RU"/>
        </w:rPr>
        <w:t>Г</w:t>
      </w:r>
      <w:r w:rsidRPr="002C4F2D">
        <w:rPr>
          <w:bCs/>
          <w:sz w:val="28"/>
          <w:szCs w:val="28"/>
        </w:rPr>
        <w:t xml:space="preserve">. (2020). </w:t>
      </w:r>
      <w:proofErr w:type="spellStart"/>
      <w:r w:rsidRPr="002C4F2D">
        <w:rPr>
          <w:sz w:val="28"/>
          <w:szCs w:val="28"/>
          <w:lang w:val="ru-RU"/>
        </w:rPr>
        <w:t>Антикорупційнаскладова</w:t>
      </w:r>
      <w:proofErr w:type="spellEnd"/>
      <w:r w:rsidRPr="002C4F2D">
        <w:rPr>
          <w:sz w:val="28"/>
          <w:szCs w:val="28"/>
        </w:rPr>
        <w:t xml:space="preserve"> </w:t>
      </w:r>
      <w:r w:rsidRPr="002C4F2D">
        <w:rPr>
          <w:sz w:val="28"/>
          <w:szCs w:val="28"/>
          <w:lang w:val="ru-RU"/>
        </w:rPr>
        <w:t>у</w:t>
      </w:r>
      <w:r w:rsidRPr="002C4F2D">
        <w:rPr>
          <w:sz w:val="28"/>
          <w:szCs w:val="28"/>
        </w:rPr>
        <w:t xml:space="preserve"> </w:t>
      </w:r>
      <w:proofErr w:type="spellStart"/>
      <w:r w:rsidRPr="002C4F2D">
        <w:rPr>
          <w:sz w:val="28"/>
          <w:szCs w:val="28"/>
          <w:lang w:val="ru-RU"/>
        </w:rPr>
        <w:t>розвиткуправовоїсистемиУкраїни</w:t>
      </w:r>
      <w:proofErr w:type="spellEnd"/>
      <w:proofErr w:type="gramStart"/>
      <w:r w:rsidRPr="002C4F2D">
        <w:rPr>
          <w:sz w:val="28"/>
          <w:szCs w:val="28"/>
        </w:rPr>
        <w:t>.</w:t>
      </w:r>
      <w:proofErr w:type="spellStart"/>
      <w:r w:rsidRPr="002C4F2D">
        <w:rPr>
          <w:i/>
          <w:sz w:val="28"/>
          <w:szCs w:val="28"/>
          <w:lang w:val="ru-RU" w:bidi="en-US"/>
        </w:rPr>
        <w:t>В</w:t>
      </w:r>
      <w:proofErr w:type="gramEnd"/>
      <w:r w:rsidRPr="002C4F2D">
        <w:rPr>
          <w:i/>
          <w:sz w:val="28"/>
          <w:szCs w:val="28"/>
          <w:lang w:val="ru-RU" w:bidi="en-US"/>
        </w:rPr>
        <w:t>існикЗапорізькогонаціональногоуніверситету</w:t>
      </w:r>
      <w:proofErr w:type="spellEnd"/>
      <w:r w:rsidRPr="002C4F2D">
        <w:rPr>
          <w:i/>
          <w:sz w:val="28"/>
          <w:szCs w:val="28"/>
          <w:lang w:bidi="en-US"/>
        </w:rPr>
        <w:t>:</w:t>
      </w:r>
      <w:proofErr w:type="spellStart"/>
      <w:r w:rsidRPr="002C4F2D">
        <w:rPr>
          <w:i/>
          <w:sz w:val="28"/>
          <w:szCs w:val="28"/>
          <w:lang w:val="ru-RU" w:bidi="en-US"/>
        </w:rPr>
        <w:t>Юридичні</w:t>
      </w:r>
      <w:proofErr w:type="spellEnd"/>
      <w:r w:rsidRPr="002C4F2D">
        <w:rPr>
          <w:i/>
          <w:sz w:val="28"/>
          <w:szCs w:val="28"/>
          <w:lang w:bidi="en-US"/>
        </w:rPr>
        <w:t xml:space="preserve"> </w:t>
      </w:r>
      <w:r w:rsidRPr="002C4F2D">
        <w:rPr>
          <w:i/>
          <w:sz w:val="28"/>
          <w:szCs w:val="28"/>
          <w:lang w:val="ru-RU" w:bidi="en-US"/>
        </w:rPr>
        <w:t>науки</w:t>
      </w:r>
      <w:r w:rsidRPr="002C4F2D">
        <w:rPr>
          <w:i/>
          <w:sz w:val="28"/>
          <w:szCs w:val="28"/>
          <w:lang w:bidi="en-US"/>
        </w:rPr>
        <w:t xml:space="preserve">. </w:t>
      </w:r>
      <w:proofErr w:type="spellStart"/>
      <w:r w:rsidRPr="002C4F2D">
        <w:rPr>
          <w:i/>
          <w:sz w:val="28"/>
          <w:szCs w:val="28"/>
          <w:lang w:val="ru-RU" w:bidi="en-US"/>
        </w:rPr>
        <w:t>Зб</w:t>
      </w:r>
      <w:proofErr w:type="spellEnd"/>
      <w:r w:rsidRPr="002C4F2D">
        <w:rPr>
          <w:i/>
          <w:sz w:val="28"/>
          <w:szCs w:val="28"/>
          <w:lang w:val="ru-RU" w:bidi="en-US"/>
        </w:rPr>
        <w:t xml:space="preserve">. </w:t>
      </w:r>
      <w:proofErr w:type="spellStart"/>
      <w:r w:rsidRPr="002C4F2D">
        <w:rPr>
          <w:i/>
          <w:sz w:val="28"/>
          <w:szCs w:val="28"/>
          <w:lang w:val="ru-RU" w:bidi="en-US"/>
        </w:rPr>
        <w:t>наук</w:t>
      </w:r>
      <w:proofErr w:type="gramStart"/>
      <w:r w:rsidRPr="002C4F2D">
        <w:rPr>
          <w:i/>
          <w:sz w:val="28"/>
          <w:szCs w:val="28"/>
          <w:lang w:val="ru-RU" w:bidi="en-US"/>
        </w:rPr>
        <w:t>.п</w:t>
      </w:r>
      <w:proofErr w:type="gramEnd"/>
      <w:r w:rsidRPr="002C4F2D">
        <w:rPr>
          <w:i/>
          <w:sz w:val="28"/>
          <w:szCs w:val="28"/>
          <w:lang w:val="ru-RU" w:bidi="en-US"/>
        </w:rPr>
        <w:t>р</w:t>
      </w:r>
      <w:proofErr w:type="spellEnd"/>
      <w:r w:rsidRPr="002C4F2D">
        <w:rPr>
          <w:i/>
          <w:sz w:val="28"/>
          <w:szCs w:val="28"/>
          <w:lang w:val="ru-RU" w:bidi="en-US"/>
        </w:rPr>
        <w:t xml:space="preserve">. </w:t>
      </w:r>
      <w:r w:rsidRPr="002C4F2D">
        <w:rPr>
          <w:sz w:val="28"/>
          <w:szCs w:val="28"/>
          <w:lang w:val="ru-RU" w:bidi="en-US"/>
        </w:rPr>
        <w:t>2020. №</w:t>
      </w:r>
      <w:r w:rsidRPr="002C4F2D">
        <w:rPr>
          <w:sz w:val="28"/>
          <w:szCs w:val="28"/>
          <w:lang w:bidi="en-US"/>
        </w:rPr>
        <w:t> </w:t>
      </w:r>
      <w:r w:rsidRPr="002C4F2D">
        <w:rPr>
          <w:sz w:val="28"/>
          <w:szCs w:val="28"/>
          <w:lang w:val="ru-RU" w:bidi="en-US"/>
        </w:rPr>
        <w:t xml:space="preserve">1. С. 180-188. </w:t>
      </w:r>
      <w:r w:rsidRPr="002C4F2D">
        <w:rPr>
          <w:sz w:val="28"/>
          <w:szCs w:val="28"/>
          <w:lang w:bidi="en-US"/>
        </w:rPr>
        <w:t>URL</w:t>
      </w:r>
      <w:r w:rsidRPr="002C4F2D">
        <w:rPr>
          <w:sz w:val="28"/>
          <w:szCs w:val="28"/>
          <w:lang w:val="ru-RU" w:bidi="en-US"/>
        </w:rPr>
        <w:t>:</w:t>
      </w:r>
      <w:proofErr w:type="spellStart"/>
      <w:r w:rsidRPr="002C4F2D">
        <w:rPr>
          <w:sz w:val="28"/>
          <w:szCs w:val="28"/>
        </w:rPr>
        <w:fldChar w:fldCharType="begin"/>
      </w:r>
      <w:r w:rsidRPr="002C4F2D">
        <w:rPr>
          <w:sz w:val="28"/>
          <w:szCs w:val="28"/>
        </w:rPr>
        <w:instrText>HYPERLINK</w:instrText>
      </w:r>
      <w:r w:rsidRPr="002C4F2D">
        <w:rPr>
          <w:sz w:val="28"/>
          <w:szCs w:val="28"/>
          <w:lang w:val="ru-RU"/>
        </w:rPr>
        <w:instrText xml:space="preserve"> "</w:instrText>
      </w:r>
      <w:r w:rsidRPr="002C4F2D">
        <w:rPr>
          <w:sz w:val="28"/>
          <w:szCs w:val="28"/>
        </w:rPr>
        <w:instrText>http</w:instrText>
      </w:r>
      <w:r w:rsidRPr="002C4F2D">
        <w:rPr>
          <w:sz w:val="28"/>
          <w:szCs w:val="28"/>
          <w:lang w:val="ru-RU"/>
        </w:rPr>
        <w:instrText>://</w:instrText>
      </w:r>
      <w:r w:rsidRPr="002C4F2D">
        <w:rPr>
          <w:sz w:val="28"/>
          <w:szCs w:val="28"/>
        </w:rPr>
        <w:instrText>law</w:instrText>
      </w:r>
      <w:r w:rsidRPr="002C4F2D">
        <w:rPr>
          <w:sz w:val="28"/>
          <w:szCs w:val="28"/>
          <w:lang w:val="ru-RU"/>
        </w:rPr>
        <w:instrText>.</w:instrText>
      </w:r>
      <w:r w:rsidRPr="002C4F2D">
        <w:rPr>
          <w:sz w:val="28"/>
          <w:szCs w:val="28"/>
        </w:rPr>
        <w:instrText>journalsofznu</w:instrText>
      </w:r>
      <w:r w:rsidRPr="002C4F2D">
        <w:rPr>
          <w:sz w:val="28"/>
          <w:szCs w:val="28"/>
          <w:lang w:val="ru-RU"/>
        </w:rPr>
        <w:instrText>.</w:instrText>
      </w:r>
      <w:r w:rsidRPr="002C4F2D">
        <w:rPr>
          <w:sz w:val="28"/>
          <w:szCs w:val="28"/>
        </w:rPr>
        <w:instrText>zp</w:instrText>
      </w:r>
      <w:r w:rsidRPr="002C4F2D">
        <w:rPr>
          <w:sz w:val="28"/>
          <w:szCs w:val="28"/>
          <w:lang w:val="ru-RU"/>
        </w:rPr>
        <w:instrText>.</w:instrText>
      </w:r>
      <w:r w:rsidRPr="002C4F2D">
        <w:rPr>
          <w:sz w:val="28"/>
          <w:szCs w:val="28"/>
        </w:rPr>
        <w:instrText>ua</w:instrText>
      </w:r>
      <w:r w:rsidRPr="002C4F2D">
        <w:rPr>
          <w:sz w:val="28"/>
          <w:szCs w:val="28"/>
          <w:lang w:val="ru-RU"/>
        </w:rPr>
        <w:instrText>/</w:instrText>
      </w:r>
      <w:r w:rsidRPr="002C4F2D">
        <w:rPr>
          <w:sz w:val="28"/>
          <w:szCs w:val="28"/>
        </w:rPr>
        <w:instrText>archive</w:instrText>
      </w:r>
      <w:r w:rsidRPr="002C4F2D">
        <w:rPr>
          <w:sz w:val="28"/>
          <w:szCs w:val="28"/>
          <w:lang w:val="ru-RU"/>
        </w:rPr>
        <w:instrText>/</w:instrText>
      </w:r>
      <w:r w:rsidRPr="002C4F2D">
        <w:rPr>
          <w:sz w:val="28"/>
          <w:szCs w:val="28"/>
        </w:rPr>
        <w:instrText>visnik</w:instrText>
      </w:r>
      <w:r w:rsidRPr="002C4F2D">
        <w:rPr>
          <w:sz w:val="28"/>
          <w:szCs w:val="28"/>
          <w:lang w:val="ru-RU"/>
        </w:rPr>
        <w:instrText>-1-2020/28.</w:instrText>
      </w:r>
      <w:r w:rsidRPr="002C4F2D">
        <w:rPr>
          <w:sz w:val="28"/>
          <w:szCs w:val="28"/>
        </w:rPr>
        <w:instrText>pdf</w:instrText>
      </w:r>
      <w:r w:rsidRPr="002C4F2D">
        <w:rPr>
          <w:sz w:val="28"/>
          <w:szCs w:val="28"/>
          <w:lang w:val="ru-RU"/>
        </w:rPr>
        <w:instrText>"</w:instrText>
      </w:r>
      <w:r w:rsidRPr="002C4F2D">
        <w:rPr>
          <w:sz w:val="28"/>
          <w:szCs w:val="28"/>
        </w:rPr>
        <w:fldChar w:fldCharType="separate"/>
      </w:r>
      <w:r w:rsidRPr="002C4F2D">
        <w:rPr>
          <w:rFonts w:eastAsiaTheme="minorHAnsi"/>
          <w:sz w:val="28"/>
          <w:szCs w:val="28"/>
          <w:u w:val="single"/>
          <w:lang w:val="ru-RU"/>
        </w:rPr>
        <w:t>http</w:t>
      </w:r>
      <w:proofErr w:type="spellEnd"/>
      <w:r w:rsidRPr="002C4F2D">
        <w:rPr>
          <w:rFonts w:eastAsiaTheme="minorHAnsi"/>
          <w:sz w:val="28"/>
          <w:szCs w:val="28"/>
          <w:u w:val="single"/>
          <w:lang w:val="ru-RU"/>
        </w:rPr>
        <w:t>://law.journalsofznu.zp.ua/</w:t>
      </w:r>
      <w:proofErr w:type="spellStart"/>
      <w:r w:rsidRPr="002C4F2D">
        <w:rPr>
          <w:rFonts w:eastAsiaTheme="minorHAnsi"/>
          <w:sz w:val="28"/>
          <w:szCs w:val="28"/>
          <w:u w:val="single"/>
          <w:lang w:val="ru-RU"/>
        </w:rPr>
        <w:t>archive</w:t>
      </w:r>
      <w:proofErr w:type="spellEnd"/>
      <w:r w:rsidRPr="002C4F2D">
        <w:rPr>
          <w:rFonts w:eastAsiaTheme="minorHAnsi"/>
          <w:sz w:val="28"/>
          <w:szCs w:val="28"/>
          <w:u w:val="single"/>
          <w:lang w:val="ru-RU"/>
        </w:rPr>
        <w:t>/visnik-1-2020/28.pdf</w:t>
      </w:r>
      <w:r w:rsidRPr="002C4F2D">
        <w:rPr>
          <w:sz w:val="28"/>
          <w:szCs w:val="28"/>
        </w:rPr>
        <w:fldChar w:fldCharType="end"/>
      </w:r>
    </w:p>
    <w:p w:rsidR="004A10B2" w:rsidRPr="002C4F2D" w:rsidRDefault="004A10B2" w:rsidP="004A10B2">
      <w:pPr>
        <w:pStyle w:val="a4"/>
        <w:keepNext/>
        <w:numPr>
          <w:ilvl w:val="0"/>
          <w:numId w:val="3"/>
        </w:numPr>
        <w:tabs>
          <w:tab w:val="left" w:pos="426"/>
          <w:tab w:val="num" w:pos="567"/>
        </w:tabs>
        <w:ind w:left="426" w:hanging="426"/>
        <w:contextualSpacing/>
        <w:jc w:val="both"/>
        <w:outlineLvl w:val="2"/>
        <w:rPr>
          <w:rFonts w:eastAsia="Times New Roman"/>
          <w:bCs/>
          <w:sz w:val="28"/>
          <w:szCs w:val="28"/>
          <w:lang w:val="uk-UA" w:bidi="en-US"/>
        </w:rPr>
      </w:pPr>
      <w:proofErr w:type="spellStart"/>
      <w:r w:rsidRPr="002C4F2D">
        <w:rPr>
          <w:sz w:val="28"/>
          <w:szCs w:val="28"/>
          <w:lang w:val="uk-UA" w:bidi="en-US"/>
        </w:rPr>
        <w:t>Удовика</w:t>
      </w:r>
      <w:proofErr w:type="spellEnd"/>
      <w:r w:rsidRPr="002C4F2D">
        <w:rPr>
          <w:sz w:val="28"/>
          <w:szCs w:val="28"/>
          <w:lang w:val="uk-UA" w:bidi="en-US"/>
        </w:rPr>
        <w:t xml:space="preserve"> Л.</w:t>
      </w:r>
      <w:r w:rsidRPr="002C4F2D">
        <w:rPr>
          <w:sz w:val="28"/>
          <w:szCs w:val="28"/>
          <w:lang w:bidi="en-US"/>
        </w:rPr>
        <w:t> </w:t>
      </w:r>
      <w:r w:rsidRPr="002C4F2D">
        <w:rPr>
          <w:sz w:val="28"/>
          <w:szCs w:val="28"/>
          <w:lang w:val="uk-UA" w:bidi="en-US"/>
        </w:rPr>
        <w:t>Г. Ф</w:t>
      </w:r>
      <w:r w:rsidRPr="002C4F2D">
        <w:rPr>
          <w:rFonts w:eastAsia="Times New Roman"/>
          <w:bCs/>
          <w:sz w:val="28"/>
          <w:szCs w:val="28"/>
          <w:lang w:val="uk-UA" w:bidi="en-US"/>
        </w:rPr>
        <w:t xml:space="preserve">ормування теорії правової системи у юридичній науці (Ч.1). </w:t>
      </w:r>
      <w:r w:rsidRPr="002C4F2D">
        <w:rPr>
          <w:rFonts w:eastAsia="Times New Roman"/>
          <w:bCs/>
          <w:i/>
          <w:sz w:val="28"/>
          <w:szCs w:val="28"/>
          <w:lang w:val="uk-UA" w:bidi="en-US"/>
        </w:rPr>
        <w:t>Часопис Київського університету права</w:t>
      </w:r>
      <w:r w:rsidRPr="002C4F2D">
        <w:rPr>
          <w:rFonts w:eastAsia="Times New Roman"/>
          <w:bCs/>
          <w:sz w:val="28"/>
          <w:szCs w:val="28"/>
          <w:lang w:val="uk-UA" w:bidi="en-US"/>
        </w:rPr>
        <w:t xml:space="preserve">. </w:t>
      </w:r>
      <w:proofErr w:type="spellStart"/>
      <w:r w:rsidRPr="002C4F2D">
        <w:rPr>
          <w:rFonts w:eastAsia="Calibri"/>
          <w:i/>
          <w:sz w:val="28"/>
          <w:szCs w:val="28"/>
          <w:lang w:val="ru-RU"/>
        </w:rPr>
        <w:t>Щоквартальник</w:t>
      </w:r>
      <w:proofErr w:type="spellEnd"/>
      <w:r w:rsidRPr="002C4F2D">
        <w:rPr>
          <w:rFonts w:eastAsia="Calibri"/>
          <w:i/>
          <w:sz w:val="28"/>
          <w:szCs w:val="28"/>
          <w:lang w:val="ru-RU"/>
        </w:rPr>
        <w:t>.</w:t>
      </w:r>
      <w:r w:rsidRPr="002C4F2D">
        <w:rPr>
          <w:rFonts w:eastAsia="Times New Roman"/>
          <w:bCs/>
          <w:sz w:val="28"/>
          <w:szCs w:val="28"/>
          <w:lang w:val="uk-UA" w:bidi="en-US"/>
        </w:rPr>
        <w:t xml:space="preserve">2019. №3. С.12-20; (Ч.2). 2020. №1. С. 12-21. </w:t>
      </w:r>
    </w:p>
    <w:p w:rsidR="004A10B2" w:rsidRPr="002C4F2D" w:rsidRDefault="004A10B2" w:rsidP="004A10B2">
      <w:pPr>
        <w:numPr>
          <w:ilvl w:val="0"/>
          <w:numId w:val="3"/>
        </w:numPr>
        <w:tabs>
          <w:tab w:val="left" w:pos="426"/>
          <w:tab w:val="num" w:pos="567"/>
          <w:tab w:val="left" w:pos="993"/>
          <w:tab w:val="left" w:pos="1134"/>
        </w:tabs>
        <w:ind w:left="426" w:hanging="426"/>
        <w:contextualSpacing/>
        <w:jc w:val="both"/>
        <w:rPr>
          <w:sz w:val="28"/>
          <w:szCs w:val="28"/>
          <w:lang w:bidi="en-US"/>
        </w:rPr>
      </w:pPr>
      <w:proofErr w:type="spellStart"/>
      <w:r w:rsidRPr="002C4F2D">
        <w:rPr>
          <w:sz w:val="28"/>
          <w:szCs w:val="28"/>
          <w:lang w:val="uk-UA" w:bidi="en-US"/>
        </w:rPr>
        <w:t>Удовика</w:t>
      </w:r>
      <w:proofErr w:type="spellEnd"/>
      <w:r w:rsidRPr="002C4F2D">
        <w:rPr>
          <w:sz w:val="28"/>
          <w:szCs w:val="28"/>
          <w:lang w:val="uk-UA" w:bidi="en-US"/>
        </w:rPr>
        <w:t xml:space="preserve"> Л.</w:t>
      </w:r>
      <w:r w:rsidRPr="002C4F2D">
        <w:rPr>
          <w:sz w:val="28"/>
          <w:szCs w:val="28"/>
          <w:lang w:bidi="en-US"/>
        </w:rPr>
        <w:t> </w:t>
      </w:r>
      <w:r w:rsidRPr="002C4F2D">
        <w:rPr>
          <w:sz w:val="28"/>
          <w:szCs w:val="28"/>
          <w:lang w:val="uk-UA" w:bidi="en-US"/>
        </w:rPr>
        <w:t>Г. Глобалізація як критерій типології національних правових систем.</w:t>
      </w:r>
      <w:r w:rsidRPr="002C4F2D">
        <w:rPr>
          <w:sz w:val="28"/>
          <w:szCs w:val="28"/>
          <w:lang w:bidi="en-US"/>
        </w:rPr>
        <w:t> </w:t>
      </w:r>
      <w:r w:rsidRPr="002C4F2D">
        <w:rPr>
          <w:i/>
          <w:sz w:val="28"/>
          <w:szCs w:val="28"/>
          <w:lang w:val="uk-UA" w:bidi="en-US"/>
        </w:rPr>
        <w:t xml:space="preserve">Актуальні проблеми держави і права: зб. наук. </w:t>
      </w:r>
      <w:proofErr w:type="spellStart"/>
      <w:r w:rsidRPr="002C4F2D">
        <w:rPr>
          <w:i/>
          <w:sz w:val="28"/>
          <w:szCs w:val="28"/>
          <w:lang w:val="uk-UA" w:bidi="en-US"/>
        </w:rPr>
        <w:t>пр</w:t>
      </w:r>
      <w:proofErr w:type="spellEnd"/>
      <w:r w:rsidRPr="002C4F2D">
        <w:rPr>
          <w:sz w:val="28"/>
          <w:szCs w:val="28"/>
          <w:lang w:val="ru-RU" w:bidi="en-US"/>
        </w:rPr>
        <w:t xml:space="preserve">. Одеса: </w:t>
      </w:r>
      <w:proofErr w:type="spellStart"/>
      <w:r w:rsidRPr="002C4F2D">
        <w:rPr>
          <w:sz w:val="28"/>
          <w:szCs w:val="28"/>
          <w:lang w:val="ru-RU" w:bidi="en-US"/>
        </w:rPr>
        <w:t>Юридичналітература</w:t>
      </w:r>
      <w:proofErr w:type="spellEnd"/>
      <w:r w:rsidRPr="002C4F2D">
        <w:rPr>
          <w:sz w:val="28"/>
          <w:szCs w:val="28"/>
          <w:lang w:val="ru-RU" w:bidi="en-US"/>
        </w:rPr>
        <w:t xml:space="preserve">, 2014. </w:t>
      </w:r>
      <w:proofErr w:type="spellStart"/>
      <w:r w:rsidRPr="002C4F2D">
        <w:rPr>
          <w:sz w:val="28"/>
          <w:szCs w:val="28"/>
          <w:lang w:bidi="en-US"/>
        </w:rPr>
        <w:t>Вип</w:t>
      </w:r>
      <w:proofErr w:type="spellEnd"/>
      <w:r w:rsidRPr="002C4F2D">
        <w:rPr>
          <w:sz w:val="28"/>
          <w:szCs w:val="28"/>
          <w:lang w:bidi="en-US"/>
        </w:rPr>
        <w:t>. 72. С.77–83.</w:t>
      </w:r>
    </w:p>
    <w:p w:rsidR="004A10B2" w:rsidRPr="002C4F2D" w:rsidRDefault="004A10B2" w:rsidP="004A10B2">
      <w:pPr>
        <w:numPr>
          <w:ilvl w:val="0"/>
          <w:numId w:val="3"/>
        </w:numPr>
        <w:tabs>
          <w:tab w:val="left" w:pos="426"/>
          <w:tab w:val="num" w:pos="567"/>
        </w:tabs>
        <w:ind w:left="426" w:hanging="426"/>
        <w:jc w:val="both"/>
        <w:rPr>
          <w:sz w:val="28"/>
          <w:szCs w:val="28"/>
          <w:lang w:val="ru-RU" w:bidi="en-US"/>
        </w:rPr>
      </w:pPr>
      <w:proofErr w:type="spellStart"/>
      <w:r w:rsidRPr="002C4F2D">
        <w:rPr>
          <w:iCs/>
          <w:sz w:val="28"/>
          <w:szCs w:val="28"/>
          <w:lang w:val="ru-RU" w:bidi="en-US"/>
        </w:rPr>
        <w:t>Бехруз</w:t>
      </w:r>
      <w:proofErr w:type="spellEnd"/>
      <w:r w:rsidRPr="002C4F2D">
        <w:rPr>
          <w:iCs/>
          <w:sz w:val="28"/>
          <w:szCs w:val="28"/>
          <w:lang w:bidi="en-US"/>
        </w:rPr>
        <w:t> </w:t>
      </w:r>
      <w:r w:rsidRPr="002C4F2D">
        <w:rPr>
          <w:iCs/>
          <w:sz w:val="28"/>
          <w:szCs w:val="28"/>
          <w:lang w:val="ru-RU" w:bidi="en-US"/>
        </w:rPr>
        <w:t xml:space="preserve">Х. </w:t>
      </w:r>
      <w:proofErr w:type="spellStart"/>
      <w:r w:rsidRPr="002C4F2D">
        <w:rPr>
          <w:iCs/>
          <w:sz w:val="28"/>
          <w:szCs w:val="28"/>
          <w:lang w:val="ru-RU" w:bidi="en-US"/>
        </w:rPr>
        <w:t>П</w:t>
      </w:r>
      <w:r w:rsidRPr="002C4F2D">
        <w:rPr>
          <w:sz w:val="28"/>
          <w:szCs w:val="28"/>
          <w:lang w:val="ru-RU" w:bidi="en-US"/>
        </w:rPr>
        <w:t>орівняльнеправознавство</w:t>
      </w:r>
      <w:proofErr w:type="spellEnd"/>
      <w:r w:rsidRPr="002C4F2D">
        <w:rPr>
          <w:sz w:val="28"/>
          <w:szCs w:val="28"/>
          <w:lang w:val="ru-RU" w:bidi="en-US"/>
        </w:rPr>
        <w:t xml:space="preserve">: </w:t>
      </w:r>
      <w:proofErr w:type="spellStart"/>
      <w:proofErr w:type="gramStart"/>
      <w:r w:rsidRPr="002C4F2D">
        <w:rPr>
          <w:sz w:val="28"/>
          <w:szCs w:val="28"/>
          <w:lang w:val="ru-RU" w:bidi="en-US"/>
        </w:rPr>
        <w:t>п</w:t>
      </w:r>
      <w:proofErr w:type="gramEnd"/>
      <w:r w:rsidRPr="002C4F2D">
        <w:rPr>
          <w:sz w:val="28"/>
          <w:szCs w:val="28"/>
          <w:lang w:val="ru-RU" w:bidi="en-US"/>
        </w:rPr>
        <w:t>ідруч</w:t>
      </w:r>
      <w:proofErr w:type="spellEnd"/>
      <w:r w:rsidRPr="002C4F2D">
        <w:rPr>
          <w:sz w:val="28"/>
          <w:szCs w:val="28"/>
          <w:lang w:val="ru-RU" w:bidi="en-US"/>
        </w:rPr>
        <w:t xml:space="preserve">. Одеса: </w:t>
      </w:r>
      <w:proofErr w:type="spellStart"/>
      <w:r w:rsidRPr="002C4F2D">
        <w:rPr>
          <w:sz w:val="28"/>
          <w:szCs w:val="28"/>
          <w:lang w:val="ru-RU" w:bidi="en-US"/>
        </w:rPr>
        <w:t>Фенікс</w:t>
      </w:r>
      <w:proofErr w:type="spellEnd"/>
      <w:r w:rsidRPr="002C4F2D">
        <w:rPr>
          <w:sz w:val="28"/>
          <w:szCs w:val="28"/>
          <w:lang w:val="ru-RU" w:bidi="en-US"/>
        </w:rPr>
        <w:t>, 2009. 464</w:t>
      </w:r>
      <w:r w:rsidRPr="002C4F2D">
        <w:rPr>
          <w:sz w:val="28"/>
          <w:szCs w:val="28"/>
          <w:lang w:bidi="en-US"/>
        </w:rPr>
        <w:t> </w:t>
      </w:r>
      <w:r w:rsidRPr="002C4F2D">
        <w:rPr>
          <w:sz w:val="28"/>
          <w:szCs w:val="28"/>
          <w:lang w:val="ru-RU" w:bidi="en-US"/>
        </w:rPr>
        <w:t xml:space="preserve">с. </w:t>
      </w:r>
    </w:p>
    <w:p w:rsidR="004A10B2" w:rsidRPr="002C4F2D" w:rsidRDefault="004A10B2" w:rsidP="004A10B2">
      <w:pPr>
        <w:widowControl w:val="0"/>
        <w:numPr>
          <w:ilvl w:val="0"/>
          <w:numId w:val="3"/>
        </w:numPr>
        <w:shd w:val="clear" w:color="auto" w:fill="FFFFFF"/>
        <w:tabs>
          <w:tab w:val="left" w:pos="0"/>
          <w:tab w:val="left" w:pos="426"/>
          <w:tab w:val="num" w:pos="567"/>
        </w:tabs>
        <w:autoSpaceDE w:val="0"/>
        <w:autoSpaceDN w:val="0"/>
        <w:adjustRightInd w:val="0"/>
        <w:ind w:left="426" w:hanging="426"/>
        <w:jc w:val="both"/>
        <w:rPr>
          <w:sz w:val="28"/>
          <w:szCs w:val="28"/>
        </w:rPr>
      </w:pPr>
      <w:proofErr w:type="spellStart"/>
      <w:r w:rsidRPr="002C4F2D">
        <w:rPr>
          <w:iCs/>
          <w:sz w:val="28"/>
          <w:szCs w:val="28"/>
          <w:lang w:val="ru-RU"/>
        </w:rPr>
        <w:t>Лукашук</w:t>
      </w:r>
      <w:proofErr w:type="spellEnd"/>
      <w:r w:rsidRPr="002C4F2D">
        <w:rPr>
          <w:iCs/>
          <w:sz w:val="28"/>
          <w:szCs w:val="28"/>
        </w:rPr>
        <w:t> </w:t>
      </w:r>
      <w:r w:rsidRPr="002C4F2D">
        <w:rPr>
          <w:iCs/>
          <w:sz w:val="28"/>
          <w:szCs w:val="28"/>
          <w:lang w:val="ru-RU"/>
        </w:rPr>
        <w:t>И.</w:t>
      </w:r>
      <w:r w:rsidRPr="002C4F2D">
        <w:rPr>
          <w:iCs/>
          <w:sz w:val="28"/>
          <w:szCs w:val="28"/>
        </w:rPr>
        <w:t> </w:t>
      </w:r>
      <w:r w:rsidRPr="002C4F2D">
        <w:rPr>
          <w:iCs/>
          <w:sz w:val="28"/>
          <w:szCs w:val="28"/>
          <w:lang w:val="ru-RU"/>
        </w:rPr>
        <w:t xml:space="preserve">И. </w:t>
      </w:r>
      <w:r w:rsidRPr="002C4F2D">
        <w:rPr>
          <w:sz w:val="28"/>
          <w:szCs w:val="28"/>
          <w:lang w:val="ru-RU"/>
        </w:rPr>
        <w:t xml:space="preserve">Глобализация, государство, право, </w:t>
      </w:r>
      <w:r w:rsidRPr="002C4F2D">
        <w:rPr>
          <w:sz w:val="28"/>
          <w:szCs w:val="28"/>
        </w:rPr>
        <w:t>XXI</w:t>
      </w:r>
      <w:r w:rsidRPr="002C4F2D">
        <w:rPr>
          <w:sz w:val="28"/>
          <w:szCs w:val="28"/>
          <w:lang w:val="ru-RU"/>
        </w:rPr>
        <w:t xml:space="preserve"> век.</w:t>
      </w:r>
      <w:r w:rsidRPr="002C4F2D">
        <w:rPr>
          <w:sz w:val="28"/>
          <w:szCs w:val="28"/>
        </w:rPr>
        <w:t> М.</w:t>
      </w:r>
      <w:proofErr w:type="gramStart"/>
      <w:r w:rsidRPr="002C4F2D">
        <w:rPr>
          <w:sz w:val="28"/>
          <w:szCs w:val="28"/>
        </w:rPr>
        <w:t>:</w:t>
      </w:r>
      <w:proofErr w:type="spellStart"/>
      <w:r w:rsidRPr="002C4F2D">
        <w:rPr>
          <w:sz w:val="28"/>
          <w:szCs w:val="28"/>
        </w:rPr>
        <w:t>Спарк</w:t>
      </w:r>
      <w:proofErr w:type="spellEnd"/>
      <w:proofErr w:type="gramEnd"/>
      <w:r w:rsidRPr="002C4F2D">
        <w:rPr>
          <w:sz w:val="28"/>
          <w:szCs w:val="28"/>
        </w:rPr>
        <w:t>, 2000.  279 с.</w:t>
      </w:r>
    </w:p>
    <w:p w:rsidR="004A10B2" w:rsidRPr="002C4F2D" w:rsidRDefault="004A10B2" w:rsidP="004A10B2">
      <w:pPr>
        <w:numPr>
          <w:ilvl w:val="0"/>
          <w:numId w:val="3"/>
        </w:numPr>
        <w:tabs>
          <w:tab w:val="left" w:pos="426"/>
          <w:tab w:val="num" w:pos="567"/>
        </w:tabs>
        <w:ind w:left="426" w:hanging="426"/>
        <w:jc w:val="both"/>
        <w:rPr>
          <w:sz w:val="28"/>
          <w:szCs w:val="28"/>
          <w:lang w:val="uk-UA" w:bidi="en-US"/>
        </w:rPr>
      </w:pPr>
      <w:r w:rsidRPr="002C4F2D">
        <w:rPr>
          <w:sz w:val="28"/>
          <w:szCs w:val="28"/>
          <w:lang w:val="ru-RU" w:bidi="en-US"/>
        </w:rPr>
        <w:t>Варга Ч</w:t>
      </w:r>
      <w:r w:rsidRPr="002C4F2D">
        <w:rPr>
          <w:i/>
          <w:iCs/>
          <w:sz w:val="28"/>
          <w:szCs w:val="28"/>
          <w:lang w:val="ru-RU" w:bidi="en-US"/>
        </w:rPr>
        <w:t xml:space="preserve">. </w:t>
      </w:r>
      <w:r w:rsidRPr="002C4F2D">
        <w:rPr>
          <w:sz w:val="28"/>
          <w:szCs w:val="28"/>
          <w:lang w:val="ru-RU" w:bidi="en-US"/>
        </w:rPr>
        <w:t xml:space="preserve">Про </w:t>
      </w:r>
      <w:proofErr w:type="spellStart"/>
      <w:r w:rsidRPr="002C4F2D">
        <w:rPr>
          <w:sz w:val="28"/>
          <w:szCs w:val="28"/>
          <w:lang w:val="ru-RU" w:bidi="en-US"/>
        </w:rPr>
        <w:t>класифікаціюправових</w:t>
      </w:r>
      <w:proofErr w:type="spellEnd"/>
      <w:r w:rsidRPr="002C4F2D">
        <w:rPr>
          <w:sz w:val="28"/>
          <w:szCs w:val="28"/>
          <w:lang w:val="ru-RU" w:bidi="en-US"/>
        </w:rPr>
        <w:t xml:space="preserve"> систем. </w:t>
      </w:r>
      <w:proofErr w:type="spellStart"/>
      <w:r w:rsidRPr="002C4F2D">
        <w:rPr>
          <w:i/>
          <w:sz w:val="28"/>
          <w:szCs w:val="28"/>
          <w:lang w:bidi="en-US"/>
        </w:rPr>
        <w:t>Порівняльнеправознавство</w:t>
      </w:r>
      <w:proofErr w:type="spellEnd"/>
      <w:r w:rsidRPr="002C4F2D">
        <w:rPr>
          <w:sz w:val="28"/>
          <w:szCs w:val="28"/>
          <w:lang w:bidi="en-US"/>
        </w:rPr>
        <w:t xml:space="preserve">.  2012. №3–4. </w:t>
      </w:r>
      <w:proofErr w:type="gramStart"/>
      <w:r w:rsidRPr="002C4F2D">
        <w:rPr>
          <w:sz w:val="28"/>
          <w:szCs w:val="28"/>
          <w:lang w:bidi="en-US"/>
        </w:rPr>
        <w:t>С. 17</w:t>
      </w:r>
      <w:proofErr w:type="gramEnd"/>
      <w:r w:rsidRPr="002C4F2D">
        <w:rPr>
          <w:sz w:val="28"/>
          <w:szCs w:val="28"/>
          <w:lang w:bidi="en-US"/>
        </w:rPr>
        <w:t xml:space="preserve">–37. </w:t>
      </w:r>
    </w:p>
    <w:p w:rsidR="004A10B2" w:rsidRPr="002C4F2D" w:rsidRDefault="004A10B2" w:rsidP="004A10B2">
      <w:pPr>
        <w:numPr>
          <w:ilvl w:val="0"/>
          <w:numId w:val="3"/>
        </w:numPr>
        <w:tabs>
          <w:tab w:val="left" w:pos="426"/>
          <w:tab w:val="num" w:pos="567"/>
        </w:tabs>
        <w:ind w:left="426" w:hanging="426"/>
        <w:jc w:val="both"/>
        <w:rPr>
          <w:sz w:val="28"/>
          <w:szCs w:val="28"/>
        </w:rPr>
      </w:pPr>
      <w:r w:rsidRPr="002C4F2D">
        <w:rPr>
          <w:sz w:val="28"/>
          <w:szCs w:val="28"/>
          <w:lang w:val="ru-RU"/>
        </w:rPr>
        <w:t>Лукьянов</w:t>
      </w:r>
      <w:r w:rsidRPr="002C4F2D">
        <w:rPr>
          <w:sz w:val="28"/>
          <w:szCs w:val="28"/>
        </w:rPr>
        <w:t> </w:t>
      </w:r>
      <w:r w:rsidRPr="002C4F2D">
        <w:rPr>
          <w:sz w:val="28"/>
          <w:szCs w:val="28"/>
          <w:lang w:val="ru-RU"/>
        </w:rPr>
        <w:t>Д. Национальные и наднациональные правовые системы в современном мире</w:t>
      </w:r>
      <w:proofErr w:type="gramStart"/>
      <w:r w:rsidRPr="002C4F2D">
        <w:rPr>
          <w:sz w:val="28"/>
          <w:szCs w:val="28"/>
          <w:lang w:val="uk-UA"/>
        </w:rPr>
        <w:t>.</w:t>
      </w:r>
      <w:r w:rsidRPr="002C4F2D">
        <w:rPr>
          <w:i/>
          <w:sz w:val="28"/>
          <w:szCs w:val="28"/>
          <w:lang w:val="ru-RU"/>
        </w:rPr>
        <w:t>З</w:t>
      </w:r>
      <w:proofErr w:type="gramEnd"/>
      <w:r w:rsidRPr="002C4F2D">
        <w:rPr>
          <w:i/>
          <w:sz w:val="28"/>
          <w:szCs w:val="28"/>
          <w:lang w:val="ru-RU"/>
        </w:rPr>
        <w:t>акон и жизнь</w:t>
      </w:r>
      <w:r w:rsidRPr="002C4F2D">
        <w:rPr>
          <w:sz w:val="28"/>
          <w:szCs w:val="28"/>
          <w:lang w:val="ru-RU"/>
        </w:rPr>
        <w:t xml:space="preserve">. </w:t>
      </w:r>
      <w:r w:rsidRPr="002C4F2D">
        <w:rPr>
          <w:sz w:val="28"/>
          <w:szCs w:val="28"/>
        </w:rPr>
        <w:t xml:space="preserve">2013. № 8/4. </w:t>
      </w:r>
      <w:proofErr w:type="gramStart"/>
      <w:r w:rsidRPr="002C4F2D">
        <w:rPr>
          <w:sz w:val="28"/>
          <w:szCs w:val="28"/>
        </w:rPr>
        <w:t>С. 38</w:t>
      </w:r>
      <w:proofErr w:type="gramEnd"/>
      <w:r w:rsidRPr="002C4F2D">
        <w:rPr>
          <w:sz w:val="28"/>
          <w:szCs w:val="28"/>
        </w:rPr>
        <w:t>–42.</w:t>
      </w:r>
    </w:p>
    <w:p w:rsidR="004A10B2" w:rsidRPr="002C4F2D" w:rsidRDefault="004A10B2" w:rsidP="004A10B2">
      <w:pPr>
        <w:pStyle w:val="a6"/>
        <w:numPr>
          <w:ilvl w:val="0"/>
          <w:numId w:val="3"/>
        </w:numPr>
        <w:tabs>
          <w:tab w:val="left" w:pos="426"/>
          <w:tab w:val="num" w:pos="567"/>
        </w:tabs>
        <w:ind w:left="426" w:hanging="426"/>
        <w:jc w:val="both"/>
        <w:rPr>
          <w:rFonts w:ascii="Times New Roman" w:hAnsi="Times New Roman"/>
          <w:sz w:val="28"/>
          <w:szCs w:val="28"/>
          <w:lang w:val="ru-RU"/>
        </w:rPr>
      </w:pPr>
      <w:proofErr w:type="spellStart"/>
      <w:r w:rsidRPr="002C4F2D">
        <w:rPr>
          <w:rFonts w:ascii="Times New Roman" w:hAnsi="Times New Roman"/>
          <w:bCs/>
          <w:sz w:val="28"/>
          <w:szCs w:val="28"/>
          <w:lang w:val="ru-RU"/>
        </w:rPr>
        <w:t>Оксамитний</w:t>
      </w:r>
      <w:proofErr w:type="spellEnd"/>
      <w:r w:rsidRPr="002C4F2D">
        <w:rPr>
          <w:rFonts w:ascii="Times New Roman" w:hAnsi="Times New Roman"/>
          <w:bCs/>
          <w:sz w:val="28"/>
          <w:szCs w:val="28"/>
          <w:lang w:val="ru-RU"/>
        </w:rPr>
        <w:t xml:space="preserve"> В. </w:t>
      </w:r>
      <w:proofErr w:type="spellStart"/>
      <w:r w:rsidRPr="002C4F2D">
        <w:rPr>
          <w:rFonts w:ascii="Times New Roman" w:hAnsi="Times New Roman"/>
          <w:bCs/>
          <w:sz w:val="28"/>
          <w:szCs w:val="28"/>
          <w:lang w:val="ru-RU"/>
        </w:rPr>
        <w:t>Міждержавніправовісистеми</w:t>
      </w:r>
      <w:proofErr w:type="spellEnd"/>
      <w:r w:rsidRPr="002C4F2D">
        <w:rPr>
          <w:rFonts w:ascii="Times New Roman" w:hAnsi="Times New Roman"/>
          <w:bCs/>
          <w:sz w:val="28"/>
          <w:szCs w:val="28"/>
          <w:lang w:val="ru-RU"/>
        </w:rPr>
        <w:t xml:space="preserve"> як </w:t>
      </w:r>
      <w:proofErr w:type="spellStart"/>
      <w:r w:rsidRPr="002C4F2D">
        <w:rPr>
          <w:rFonts w:ascii="Times New Roman" w:hAnsi="Times New Roman"/>
          <w:bCs/>
          <w:sz w:val="28"/>
          <w:szCs w:val="28"/>
          <w:lang w:val="ru-RU"/>
        </w:rPr>
        <w:t>реальністьсучасногосвіту</w:t>
      </w:r>
      <w:proofErr w:type="spellEnd"/>
      <w:r w:rsidRPr="002C4F2D">
        <w:rPr>
          <w:rFonts w:ascii="Times New Roman" w:hAnsi="Times New Roman"/>
          <w:bCs/>
          <w:sz w:val="28"/>
          <w:szCs w:val="28"/>
          <w:lang w:val="ru-RU"/>
        </w:rPr>
        <w:t xml:space="preserve">. </w:t>
      </w:r>
      <w:proofErr w:type="spellStart"/>
      <w:r w:rsidRPr="002C4F2D">
        <w:rPr>
          <w:rFonts w:ascii="Times New Roman" w:hAnsi="Times New Roman"/>
          <w:bCs/>
          <w:i/>
          <w:sz w:val="28"/>
          <w:szCs w:val="28"/>
          <w:lang w:val="ru-RU"/>
        </w:rPr>
        <w:t>Порівняльнеправознавство</w:t>
      </w:r>
      <w:proofErr w:type="spellEnd"/>
      <w:r w:rsidRPr="002C4F2D">
        <w:rPr>
          <w:rFonts w:ascii="Times New Roman" w:hAnsi="Times New Roman"/>
          <w:bCs/>
          <w:sz w:val="28"/>
          <w:szCs w:val="28"/>
          <w:lang w:val="ru-RU"/>
        </w:rPr>
        <w:t xml:space="preserve">. 2013. № 1 </w:t>
      </w:r>
      <w:r w:rsidRPr="002C4F2D">
        <w:rPr>
          <w:rFonts w:ascii="Times New Roman" w:hAnsi="Times New Roman"/>
          <w:sz w:val="28"/>
          <w:szCs w:val="28"/>
          <w:lang w:val="ru-RU"/>
        </w:rPr>
        <w:t xml:space="preserve">– </w:t>
      </w:r>
      <w:r w:rsidRPr="002C4F2D">
        <w:rPr>
          <w:rFonts w:ascii="Times New Roman" w:hAnsi="Times New Roman"/>
          <w:bCs/>
          <w:sz w:val="28"/>
          <w:szCs w:val="28"/>
          <w:lang w:val="ru-RU"/>
        </w:rPr>
        <w:t>2. С. 286–299.</w:t>
      </w:r>
    </w:p>
    <w:p w:rsidR="004A10B2" w:rsidRPr="002C4F2D" w:rsidRDefault="004A10B2" w:rsidP="004A10B2">
      <w:pPr>
        <w:numPr>
          <w:ilvl w:val="0"/>
          <w:numId w:val="3"/>
        </w:numPr>
        <w:tabs>
          <w:tab w:val="left" w:pos="426"/>
          <w:tab w:val="num" w:pos="567"/>
          <w:tab w:val="left" w:pos="993"/>
        </w:tabs>
        <w:autoSpaceDE w:val="0"/>
        <w:autoSpaceDN w:val="0"/>
        <w:adjustRightInd w:val="0"/>
        <w:ind w:left="426" w:hanging="426"/>
        <w:jc w:val="both"/>
        <w:rPr>
          <w:rStyle w:val="a7"/>
          <w:i w:val="0"/>
          <w:iCs w:val="0"/>
          <w:sz w:val="28"/>
          <w:szCs w:val="28"/>
          <w:lang w:val="uk-UA"/>
        </w:rPr>
      </w:pPr>
      <w:proofErr w:type="spellStart"/>
      <w:r w:rsidRPr="002C4F2D">
        <w:rPr>
          <w:sz w:val="28"/>
          <w:szCs w:val="28"/>
          <w:lang w:val="ru-RU"/>
        </w:rPr>
        <w:t>Петришин</w:t>
      </w:r>
      <w:proofErr w:type="spellEnd"/>
      <w:r w:rsidRPr="002C4F2D">
        <w:rPr>
          <w:sz w:val="28"/>
          <w:szCs w:val="28"/>
          <w:lang w:val="ru-RU"/>
        </w:rPr>
        <w:t xml:space="preserve"> О. В. </w:t>
      </w:r>
      <w:proofErr w:type="spellStart"/>
      <w:r w:rsidRPr="002C4F2D">
        <w:rPr>
          <w:sz w:val="28"/>
          <w:szCs w:val="28"/>
          <w:lang w:val="ru-RU"/>
        </w:rPr>
        <w:t>Порівняльнеправознавство</w:t>
      </w:r>
      <w:proofErr w:type="spellEnd"/>
      <w:r w:rsidRPr="002C4F2D">
        <w:rPr>
          <w:sz w:val="28"/>
          <w:szCs w:val="28"/>
          <w:lang w:val="ru-RU"/>
        </w:rPr>
        <w:t xml:space="preserve"> у </w:t>
      </w:r>
      <w:proofErr w:type="spellStart"/>
      <w:r w:rsidRPr="002C4F2D">
        <w:rPr>
          <w:sz w:val="28"/>
          <w:szCs w:val="28"/>
          <w:lang w:val="ru-RU"/>
        </w:rPr>
        <w:t>таблицях</w:t>
      </w:r>
      <w:proofErr w:type="spellEnd"/>
      <w:r w:rsidRPr="002C4F2D">
        <w:rPr>
          <w:sz w:val="28"/>
          <w:szCs w:val="28"/>
          <w:lang w:val="ru-RU"/>
        </w:rPr>
        <w:t xml:space="preserve"> : </w:t>
      </w:r>
      <w:proofErr w:type="spellStart"/>
      <w:r w:rsidRPr="002C4F2D">
        <w:rPr>
          <w:sz w:val="28"/>
          <w:szCs w:val="28"/>
          <w:lang w:val="ru-RU"/>
        </w:rPr>
        <w:t>навч</w:t>
      </w:r>
      <w:proofErr w:type="spellEnd"/>
      <w:r w:rsidRPr="002C4F2D">
        <w:rPr>
          <w:sz w:val="28"/>
          <w:szCs w:val="28"/>
          <w:lang w:val="ru-RU"/>
        </w:rPr>
        <w:t xml:space="preserve">. </w:t>
      </w:r>
      <w:proofErr w:type="spellStart"/>
      <w:proofErr w:type="gramStart"/>
      <w:r w:rsidRPr="002C4F2D">
        <w:rPr>
          <w:sz w:val="28"/>
          <w:szCs w:val="28"/>
          <w:lang w:val="ru-RU"/>
        </w:rPr>
        <w:t>пос</w:t>
      </w:r>
      <w:proofErr w:type="gramEnd"/>
      <w:r w:rsidRPr="002C4F2D">
        <w:rPr>
          <w:sz w:val="28"/>
          <w:szCs w:val="28"/>
          <w:lang w:val="ru-RU"/>
        </w:rPr>
        <w:t>іб</w:t>
      </w:r>
      <w:proofErr w:type="spellEnd"/>
      <w:r w:rsidRPr="002C4F2D">
        <w:rPr>
          <w:sz w:val="28"/>
          <w:szCs w:val="28"/>
          <w:lang w:val="ru-RU"/>
        </w:rPr>
        <w:t xml:space="preserve">. для </w:t>
      </w:r>
      <w:proofErr w:type="spellStart"/>
      <w:r w:rsidRPr="002C4F2D">
        <w:rPr>
          <w:sz w:val="28"/>
          <w:szCs w:val="28"/>
          <w:lang w:val="ru-RU"/>
        </w:rPr>
        <w:t>юрид</w:t>
      </w:r>
      <w:proofErr w:type="spellEnd"/>
      <w:r w:rsidRPr="002C4F2D">
        <w:rPr>
          <w:sz w:val="28"/>
          <w:szCs w:val="28"/>
          <w:lang w:val="ru-RU"/>
        </w:rPr>
        <w:t xml:space="preserve">. </w:t>
      </w:r>
      <w:proofErr w:type="spellStart"/>
      <w:r w:rsidRPr="002C4F2D">
        <w:rPr>
          <w:sz w:val="28"/>
          <w:szCs w:val="28"/>
          <w:lang w:val="ru-RU"/>
        </w:rPr>
        <w:t>вищ</w:t>
      </w:r>
      <w:proofErr w:type="spellEnd"/>
      <w:r w:rsidRPr="002C4F2D">
        <w:rPr>
          <w:sz w:val="28"/>
          <w:szCs w:val="28"/>
          <w:lang w:val="ru-RU"/>
        </w:rPr>
        <w:t xml:space="preserve">. </w:t>
      </w:r>
      <w:proofErr w:type="spellStart"/>
      <w:r w:rsidRPr="002C4F2D">
        <w:rPr>
          <w:sz w:val="28"/>
          <w:szCs w:val="28"/>
          <w:lang w:val="ru-RU"/>
        </w:rPr>
        <w:t>навч</w:t>
      </w:r>
      <w:proofErr w:type="spellEnd"/>
      <w:r w:rsidRPr="002C4F2D">
        <w:rPr>
          <w:sz w:val="28"/>
          <w:szCs w:val="28"/>
          <w:lang w:val="ru-RU"/>
        </w:rPr>
        <w:t xml:space="preserve">. </w:t>
      </w:r>
      <w:proofErr w:type="spellStart"/>
      <w:r w:rsidRPr="002C4F2D">
        <w:rPr>
          <w:sz w:val="28"/>
          <w:szCs w:val="28"/>
          <w:lang w:val="ru-RU"/>
        </w:rPr>
        <w:t>закл</w:t>
      </w:r>
      <w:proofErr w:type="spellEnd"/>
      <w:r w:rsidRPr="002C4F2D">
        <w:rPr>
          <w:sz w:val="28"/>
          <w:szCs w:val="28"/>
          <w:lang w:val="ru-RU"/>
        </w:rPr>
        <w:t>. і ф-</w:t>
      </w:r>
      <w:proofErr w:type="spellStart"/>
      <w:r w:rsidRPr="002C4F2D">
        <w:rPr>
          <w:sz w:val="28"/>
          <w:szCs w:val="28"/>
          <w:lang w:val="ru-RU"/>
        </w:rPr>
        <w:t>тів</w:t>
      </w:r>
      <w:proofErr w:type="spellEnd"/>
      <w:r w:rsidRPr="002C4F2D">
        <w:rPr>
          <w:sz w:val="28"/>
          <w:szCs w:val="28"/>
          <w:lang w:val="ru-RU"/>
        </w:rPr>
        <w:t xml:space="preserve"> / авт.-уклад.: О. В. </w:t>
      </w:r>
      <w:proofErr w:type="spellStart"/>
      <w:r w:rsidRPr="002C4F2D">
        <w:rPr>
          <w:sz w:val="28"/>
          <w:szCs w:val="28"/>
          <w:lang w:val="ru-RU"/>
        </w:rPr>
        <w:t>Петришин</w:t>
      </w:r>
      <w:proofErr w:type="spellEnd"/>
      <w:r w:rsidRPr="002C4F2D">
        <w:rPr>
          <w:sz w:val="28"/>
          <w:szCs w:val="28"/>
          <w:lang w:val="ru-RU"/>
        </w:rPr>
        <w:t xml:space="preserve">, О. В. </w:t>
      </w:r>
      <w:proofErr w:type="spellStart"/>
      <w:r w:rsidRPr="002C4F2D">
        <w:rPr>
          <w:sz w:val="28"/>
          <w:szCs w:val="28"/>
          <w:lang w:val="ru-RU"/>
        </w:rPr>
        <w:t>Зінченко</w:t>
      </w:r>
      <w:proofErr w:type="spellEnd"/>
      <w:r w:rsidRPr="002C4F2D">
        <w:rPr>
          <w:sz w:val="28"/>
          <w:szCs w:val="28"/>
          <w:lang w:val="ru-RU"/>
        </w:rPr>
        <w:t xml:space="preserve">, Д. В. Лукʼянов, С. П. </w:t>
      </w:r>
      <w:proofErr w:type="spellStart"/>
      <w:r w:rsidRPr="002C4F2D">
        <w:rPr>
          <w:sz w:val="28"/>
          <w:szCs w:val="28"/>
          <w:lang w:val="ru-RU"/>
        </w:rPr>
        <w:t>Погребняк</w:t>
      </w:r>
      <w:proofErr w:type="spellEnd"/>
      <w:r w:rsidRPr="002C4F2D">
        <w:rPr>
          <w:sz w:val="28"/>
          <w:szCs w:val="28"/>
          <w:lang w:val="ru-RU"/>
        </w:rPr>
        <w:t xml:space="preserve">. </w:t>
      </w:r>
      <w:proofErr w:type="gramStart"/>
      <w:r w:rsidRPr="002C4F2D">
        <w:rPr>
          <w:sz w:val="28"/>
          <w:szCs w:val="28"/>
        </w:rPr>
        <w:t>Х. :</w:t>
      </w:r>
      <w:proofErr w:type="spellStart"/>
      <w:r w:rsidRPr="002C4F2D">
        <w:rPr>
          <w:sz w:val="28"/>
          <w:szCs w:val="28"/>
        </w:rPr>
        <w:t>Право</w:t>
      </w:r>
      <w:proofErr w:type="spellEnd"/>
      <w:proofErr w:type="gramEnd"/>
      <w:r w:rsidRPr="002C4F2D">
        <w:rPr>
          <w:sz w:val="28"/>
          <w:szCs w:val="28"/>
        </w:rPr>
        <w:t>, 2016. 164 с.</w:t>
      </w:r>
    </w:p>
    <w:p w:rsidR="004A10B2" w:rsidRPr="002C4F2D" w:rsidRDefault="004A10B2" w:rsidP="004A10B2">
      <w:pPr>
        <w:widowControl w:val="0"/>
        <w:numPr>
          <w:ilvl w:val="0"/>
          <w:numId w:val="3"/>
        </w:numPr>
        <w:shd w:val="clear" w:color="auto" w:fill="FFFFFF"/>
        <w:tabs>
          <w:tab w:val="left" w:pos="426"/>
          <w:tab w:val="num" w:pos="567"/>
          <w:tab w:val="left" w:pos="993"/>
        </w:tabs>
        <w:autoSpaceDE w:val="0"/>
        <w:autoSpaceDN w:val="0"/>
        <w:adjustRightInd w:val="0"/>
        <w:ind w:left="426" w:hanging="426"/>
        <w:jc w:val="both"/>
        <w:rPr>
          <w:sz w:val="28"/>
          <w:szCs w:val="28"/>
        </w:rPr>
      </w:pPr>
      <w:proofErr w:type="spellStart"/>
      <w:r w:rsidRPr="002C4F2D">
        <w:rPr>
          <w:rStyle w:val="a7"/>
          <w:sz w:val="28"/>
          <w:szCs w:val="28"/>
          <w:lang w:val="uk-UA" w:eastAsia="uk-UA"/>
        </w:rPr>
        <w:t>Яков</w:t>
      </w:r>
      <w:proofErr w:type="spellEnd"/>
      <w:r w:rsidRPr="002C4F2D">
        <w:rPr>
          <w:rStyle w:val="a7"/>
          <w:sz w:val="28"/>
          <w:szCs w:val="28"/>
          <w:lang w:val="uk-UA" w:eastAsia="uk-UA"/>
        </w:rPr>
        <w:t xml:space="preserve">юк І. В. Правові основи європейської інтеграції : </w:t>
      </w:r>
      <w:proofErr w:type="spellStart"/>
      <w:r w:rsidRPr="002C4F2D">
        <w:rPr>
          <w:rStyle w:val="a7"/>
          <w:sz w:val="28"/>
          <w:szCs w:val="28"/>
          <w:lang w:val="uk-UA" w:eastAsia="uk-UA"/>
        </w:rPr>
        <w:t>загальнотеоретичнийаналіз</w:t>
      </w:r>
      <w:proofErr w:type="spellEnd"/>
      <w:r w:rsidRPr="002C4F2D">
        <w:rPr>
          <w:rStyle w:val="a7"/>
          <w:sz w:val="28"/>
          <w:szCs w:val="28"/>
          <w:lang w:val="uk-UA" w:eastAsia="uk-UA"/>
        </w:rPr>
        <w:t xml:space="preserve"> : монографія.</w:t>
      </w:r>
      <w:r w:rsidRPr="002C4F2D">
        <w:rPr>
          <w:rStyle w:val="a7"/>
          <w:sz w:val="28"/>
          <w:szCs w:val="28"/>
          <w:lang w:eastAsia="uk-UA"/>
        </w:rPr>
        <w:t> Х.</w:t>
      </w:r>
      <w:proofErr w:type="gramStart"/>
      <w:r w:rsidRPr="002C4F2D">
        <w:rPr>
          <w:rStyle w:val="a7"/>
          <w:sz w:val="28"/>
          <w:szCs w:val="28"/>
          <w:lang w:eastAsia="uk-UA"/>
        </w:rPr>
        <w:t>:</w:t>
      </w:r>
      <w:proofErr w:type="spellStart"/>
      <w:r w:rsidRPr="002C4F2D">
        <w:rPr>
          <w:rStyle w:val="a7"/>
          <w:sz w:val="28"/>
          <w:szCs w:val="28"/>
          <w:lang w:eastAsia="uk-UA"/>
        </w:rPr>
        <w:t>Право</w:t>
      </w:r>
      <w:proofErr w:type="spellEnd"/>
      <w:proofErr w:type="gramEnd"/>
      <w:r w:rsidRPr="002C4F2D">
        <w:rPr>
          <w:rStyle w:val="a7"/>
          <w:sz w:val="28"/>
          <w:szCs w:val="28"/>
          <w:lang w:eastAsia="uk-UA"/>
        </w:rPr>
        <w:t xml:space="preserve">, 2013. 760 с. </w:t>
      </w:r>
    </w:p>
    <w:p w:rsidR="004A10B2" w:rsidRPr="002C4F2D" w:rsidRDefault="004A10B2" w:rsidP="004A10B2">
      <w:pPr>
        <w:shd w:val="clear" w:color="auto" w:fill="FFFFFF"/>
        <w:tabs>
          <w:tab w:val="left" w:pos="365"/>
          <w:tab w:val="left" w:pos="426"/>
        </w:tabs>
        <w:ind w:left="426" w:hanging="426"/>
        <w:jc w:val="center"/>
        <w:rPr>
          <w:rFonts w:eastAsia="Times New Roman"/>
          <w:b/>
          <w:sz w:val="28"/>
          <w:szCs w:val="28"/>
          <w:lang w:val="uk-UA" w:eastAsia="ru-RU"/>
        </w:rPr>
      </w:pPr>
    </w:p>
    <w:p w:rsidR="004A10B2" w:rsidRPr="002C4F2D" w:rsidRDefault="004A10B2" w:rsidP="004A10B2">
      <w:pPr>
        <w:shd w:val="clear" w:color="auto" w:fill="FFFFFF"/>
        <w:tabs>
          <w:tab w:val="left" w:pos="365"/>
          <w:tab w:val="left" w:pos="426"/>
        </w:tabs>
        <w:ind w:left="426" w:hanging="426"/>
        <w:jc w:val="center"/>
        <w:rPr>
          <w:rFonts w:eastAsia="Times New Roman"/>
          <w:b/>
          <w:sz w:val="28"/>
          <w:szCs w:val="28"/>
          <w:lang w:val="uk-UA" w:eastAsia="ru-RU"/>
        </w:rPr>
      </w:pPr>
      <w:r w:rsidRPr="002C4F2D">
        <w:rPr>
          <w:rFonts w:eastAsia="Times New Roman"/>
          <w:b/>
          <w:sz w:val="28"/>
          <w:szCs w:val="28"/>
          <w:lang w:val="uk-UA" w:eastAsia="ru-RU"/>
        </w:rPr>
        <w:t>Інформаційні ресурси</w:t>
      </w:r>
    </w:p>
    <w:p w:rsidR="004A10B2" w:rsidRPr="002C4F2D" w:rsidRDefault="004A10B2" w:rsidP="004A10B2">
      <w:pPr>
        <w:shd w:val="clear" w:color="auto" w:fill="FFFFFF"/>
        <w:tabs>
          <w:tab w:val="left" w:pos="365"/>
          <w:tab w:val="left" w:pos="426"/>
        </w:tabs>
        <w:ind w:left="426" w:hanging="426"/>
        <w:jc w:val="center"/>
        <w:rPr>
          <w:rFonts w:eastAsia="Times New Roman"/>
          <w:spacing w:val="-20"/>
          <w:sz w:val="28"/>
          <w:szCs w:val="28"/>
          <w:lang w:val="uk-UA" w:eastAsia="ru-RU"/>
        </w:rPr>
      </w:pPr>
    </w:p>
    <w:p w:rsidR="004A10B2" w:rsidRPr="002C4F2D" w:rsidRDefault="00837FD7" w:rsidP="004A10B2">
      <w:pPr>
        <w:numPr>
          <w:ilvl w:val="0"/>
          <w:numId w:val="2"/>
        </w:numPr>
        <w:tabs>
          <w:tab w:val="left" w:pos="426"/>
        </w:tabs>
        <w:ind w:left="426" w:hanging="426"/>
        <w:rPr>
          <w:rFonts w:eastAsia="Times New Roman"/>
          <w:sz w:val="28"/>
          <w:szCs w:val="28"/>
          <w:lang w:val="ru-RU" w:eastAsia="ru-RU"/>
        </w:rPr>
      </w:pPr>
      <w:hyperlink r:id="rId8" w:history="1">
        <w:r w:rsidR="004A10B2" w:rsidRPr="002C4F2D">
          <w:rPr>
            <w:rFonts w:eastAsia="Times New Roman"/>
            <w:sz w:val="28"/>
            <w:szCs w:val="28"/>
            <w:lang w:eastAsia="ru-RU"/>
          </w:rPr>
          <w:t>http</w:t>
        </w:r>
        <w:r w:rsidR="004A10B2" w:rsidRPr="002C4F2D">
          <w:rPr>
            <w:rFonts w:eastAsia="Times New Roman"/>
            <w:sz w:val="28"/>
            <w:szCs w:val="28"/>
            <w:lang w:val="ru-RU" w:eastAsia="ru-RU"/>
          </w:rPr>
          <w:t>://</w:t>
        </w:r>
        <w:r w:rsidR="004A10B2" w:rsidRPr="002C4F2D">
          <w:rPr>
            <w:rFonts w:eastAsia="Times New Roman"/>
            <w:sz w:val="28"/>
            <w:szCs w:val="28"/>
            <w:lang w:eastAsia="ru-RU"/>
          </w:rPr>
          <w:t>www</w:t>
        </w:r>
        <w:r w:rsidR="004A10B2" w:rsidRPr="002C4F2D">
          <w:rPr>
            <w:rFonts w:eastAsia="Times New Roman"/>
            <w:sz w:val="28"/>
            <w:szCs w:val="28"/>
            <w:lang w:val="ru-RU" w:eastAsia="ru-RU"/>
          </w:rPr>
          <w:t>.</w:t>
        </w:r>
        <w:proofErr w:type="spellStart"/>
        <w:r w:rsidR="004A10B2" w:rsidRPr="002C4F2D">
          <w:rPr>
            <w:rFonts w:eastAsia="Times New Roman"/>
            <w:sz w:val="28"/>
            <w:szCs w:val="28"/>
            <w:lang w:eastAsia="ru-RU"/>
          </w:rPr>
          <w:t>rada</w:t>
        </w:r>
        <w:proofErr w:type="spellEnd"/>
        <w:r w:rsidR="004A10B2" w:rsidRPr="002C4F2D">
          <w:rPr>
            <w:rFonts w:eastAsia="Times New Roman"/>
            <w:sz w:val="28"/>
            <w:szCs w:val="28"/>
            <w:lang w:val="ru-RU" w:eastAsia="ru-RU"/>
          </w:rPr>
          <w:t>.</w:t>
        </w:r>
        <w:proofErr w:type="spellStart"/>
        <w:r w:rsidR="004A10B2" w:rsidRPr="002C4F2D">
          <w:rPr>
            <w:rFonts w:eastAsia="Times New Roman"/>
            <w:sz w:val="28"/>
            <w:szCs w:val="28"/>
            <w:lang w:eastAsia="ru-RU"/>
          </w:rPr>
          <w:t>gow</w:t>
        </w:r>
        <w:proofErr w:type="spellEnd"/>
        <w:r w:rsidR="004A10B2" w:rsidRPr="002C4F2D">
          <w:rPr>
            <w:rFonts w:eastAsia="Times New Roman"/>
            <w:sz w:val="28"/>
            <w:szCs w:val="28"/>
            <w:lang w:val="ru-RU" w:eastAsia="ru-RU"/>
          </w:rPr>
          <w:t>.</w:t>
        </w:r>
        <w:proofErr w:type="spellStart"/>
        <w:r w:rsidR="004A10B2" w:rsidRPr="002C4F2D">
          <w:rPr>
            <w:rFonts w:eastAsia="Times New Roman"/>
            <w:sz w:val="28"/>
            <w:szCs w:val="28"/>
            <w:lang w:eastAsia="ru-RU"/>
          </w:rPr>
          <w:t>ua</w:t>
        </w:r>
        <w:proofErr w:type="spellEnd"/>
      </w:hyperlink>
      <w:r w:rsidR="004A10B2" w:rsidRPr="002C4F2D">
        <w:rPr>
          <w:rFonts w:eastAsia="Times New Roman"/>
          <w:sz w:val="28"/>
          <w:szCs w:val="28"/>
          <w:lang w:val="uk-UA" w:eastAsia="ru-RU"/>
        </w:rPr>
        <w:t>– Офіційний сайт Верховної Ради України</w:t>
      </w:r>
    </w:p>
    <w:p w:rsidR="004A10B2" w:rsidRPr="002C4F2D" w:rsidRDefault="00837FD7" w:rsidP="004A10B2">
      <w:pPr>
        <w:numPr>
          <w:ilvl w:val="0"/>
          <w:numId w:val="2"/>
        </w:numPr>
        <w:tabs>
          <w:tab w:val="left" w:pos="426"/>
        </w:tabs>
        <w:ind w:left="426" w:hanging="426"/>
        <w:rPr>
          <w:rFonts w:eastAsia="Times New Roman"/>
          <w:sz w:val="28"/>
          <w:szCs w:val="28"/>
          <w:lang w:val="ru-RU" w:eastAsia="ru-RU"/>
        </w:rPr>
      </w:pPr>
      <w:hyperlink r:id="rId9" w:history="1">
        <w:r w:rsidR="004A10B2" w:rsidRPr="002C4F2D">
          <w:rPr>
            <w:rFonts w:eastAsia="Times New Roman"/>
            <w:sz w:val="28"/>
            <w:szCs w:val="28"/>
            <w:lang w:eastAsia="ru-RU"/>
          </w:rPr>
          <w:t>http</w:t>
        </w:r>
        <w:r w:rsidR="004A10B2" w:rsidRPr="002C4F2D">
          <w:rPr>
            <w:rFonts w:eastAsia="Times New Roman"/>
            <w:sz w:val="28"/>
            <w:szCs w:val="28"/>
            <w:lang w:val="ru-RU" w:eastAsia="ru-RU"/>
          </w:rPr>
          <w:t>://</w:t>
        </w:r>
        <w:r w:rsidR="004A10B2" w:rsidRPr="002C4F2D">
          <w:rPr>
            <w:rFonts w:eastAsia="Times New Roman"/>
            <w:sz w:val="28"/>
            <w:szCs w:val="28"/>
            <w:lang w:eastAsia="ru-RU"/>
          </w:rPr>
          <w:t>www</w:t>
        </w:r>
        <w:r w:rsidR="004A10B2" w:rsidRPr="002C4F2D">
          <w:rPr>
            <w:rFonts w:eastAsia="Times New Roman"/>
            <w:sz w:val="28"/>
            <w:szCs w:val="28"/>
            <w:lang w:val="ru-RU" w:eastAsia="ru-RU"/>
          </w:rPr>
          <w:t>.</w:t>
        </w:r>
        <w:proofErr w:type="spellStart"/>
        <w:r w:rsidR="004A10B2" w:rsidRPr="002C4F2D">
          <w:rPr>
            <w:rFonts w:eastAsia="Times New Roman"/>
            <w:sz w:val="28"/>
            <w:szCs w:val="28"/>
            <w:lang w:eastAsia="ru-RU"/>
          </w:rPr>
          <w:t>nbu</w:t>
        </w:r>
        <w:proofErr w:type="spellEnd"/>
        <w:r w:rsidR="004A10B2" w:rsidRPr="002C4F2D">
          <w:rPr>
            <w:rFonts w:eastAsia="Times New Roman"/>
            <w:sz w:val="28"/>
            <w:szCs w:val="28"/>
            <w:lang w:val="ru-RU" w:eastAsia="ru-RU"/>
          </w:rPr>
          <w:t>.</w:t>
        </w:r>
        <w:proofErr w:type="spellStart"/>
        <w:r w:rsidR="004A10B2" w:rsidRPr="002C4F2D">
          <w:rPr>
            <w:rFonts w:eastAsia="Times New Roman"/>
            <w:sz w:val="28"/>
            <w:szCs w:val="28"/>
            <w:lang w:eastAsia="ru-RU"/>
          </w:rPr>
          <w:t>gov</w:t>
        </w:r>
        <w:proofErr w:type="spellEnd"/>
        <w:r w:rsidR="004A10B2" w:rsidRPr="002C4F2D">
          <w:rPr>
            <w:rFonts w:eastAsia="Times New Roman"/>
            <w:sz w:val="28"/>
            <w:szCs w:val="28"/>
            <w:lang w:val="ru-RU" w:eastAsia="ru-RU"/>
          </w:rPr>
          <w:t>.</w:t>
        </w:r>
        <w:proofErr w:type="spellStart"/>
        <w:r w:rsidR="004A10B2" w:rsidRPr="002C4F2D">
          <w:rPr>
            <w:rFonts w:eastAsia="Times New Roman"/>
            <w:sz w:val="28"/>
            <w:szCs w:val="28"/>
            <w:lang w:eastAsia="ru-RU"/>
          </w:rPr>
          <w:t>ua</w:t>
        </w:r>
        <w:proofErr w:type="spellEnd"/>
      </w:hyperlink>
      <w:r w:rsidR="004A10B2" w:rsidRPr="002C4F2D">
        <w:rPr>
          <w:rFonts w:eastAsia="Times New Roman"/>
          <w:sz w:val="28"/>
          <w:szCs w:val="28"/>
          <w:lang w:val="uk-UA" w:eastAsia="ru-RU"/>
        </w:rPr>
        <w:t>–</w:t>
      </w:r>
      <w:proofErr w:type="spellStart"/>
      <w:r w:rsidR="004A10B2" w:rsidRPr="002C4F2D">
        <w:rPr>
          <w:rFonts w:eastAsia="Times New Roman"/>
          <w:sz w:val="28"/>
          <w:szCs w:val="28"/>
          <w:lang w:val="ru-RU" w:eastAsia="ru-RU"/>
        </w:rPr>
        <w:t>НаціональнабібліотекаіменіВ.І.Вернадського</w:t>
      </w:r>
      <w:proofErr w:type="spellEnd"/>
    </w:p>
    <w:p w:rsidR="004A10B2" w:rsidRPr="002C4F2D" w:rsidRDefault="00837FD7" w:rsidP="004A10B2">
      <w:pPr>
        <w:numPr>
          <w:ilvl w:val="0"/>
          <w:numId w:val="2"/>
        </w:numPr>
        <w:tabs>
          <w:tab w:val="left" w:pos="426"/>
        </w:tabs>
        <w:ind w:left="426" w:hanging="426"/>
        <w:rPr>
          <w:rFonts w:eastAsia="Times New Roman"/>
          <w:sz w:val="28"/>
          <w:szCs w:val="28"/>
          <w:lang w:val="ru-RU" w:eastAsia="ru-RU"/>
        </w:rPr>
      </w:pPr>
      <w:hyperlink r:id="rId10" w:history="1">
        <w:r w:rsidR="004A10B2" w:rsidRPr="002C4F2D">
          <w:rPr>
            <w:rFonts w:eastAsia="Times New Roman"/>
            <w:sz w:val="28"/>
            <w:szCs w:val="28"/>
            <w:lang w:eastAsia="ru-RU"/>
          </w:rPr>
          <w:t>http</w:t>
        </w:r>
        <w:r w:rsidR="004A10B2" w:rsidRPr="002C4F2D">
          <w:rPr>
            <w:rFonts w:eastAsia="Times New Roman"/>
            <w:sz w:val="28"/>
            <w:szCs w:val="28"/>
            <w:lang w:val="ru-RU" w:eastAsia="ru-RU"/>
          </w:rPr>
          <w:t>://</w:t>
        </w:r>
        <w:r w:rsidR="004A10B2" w:rsidRPr="002C4F2D">
          <w:rPr>
            <w:rFonts w:eastAsia="Times New Roman"/>
            <w:sz w:val="28"/>
            <w:szCs w:val="28"/>
            <w:lang w:eastAsia="ru-RU"/>
          </w:rPr>
          <w:t>www</w:t>
        </w:r>
        <w:proofErr w:type="spellStart"/>
        <w:r w:rsidR="004A10B2" w:rsidRPr="002C4F2D">
          <w:rPr>
            <w:rFonts w:eastAsia="Times New Roman"/>
            <w:sz w:val="28"/>
            <w:szCs w:val="28"/>
            <w:lang w:val="uk-UA" w:eastAsia="ru-RU"/>
          </w:rPr>
          <w:t>.library.ukma.kiev.ua</w:t>
        </w:r>
        <w:proofErr w:type="spellEnd"/>
        <w:r w:rsidR="004A10B2" w:rsidRPr="002C4F2D">
          <w:rPr>
            <w:rFonts w:eastAsia="Times New Roman"/>
            <w:sz w:val="28"/>
            <w:szCs w:val="28"/>
            <w:lang w:val="uk-UA" w:eastAsia="ru-RU"/>
          </w:rPr>
          <w:t>/</w:t>
        </w:r>
        <w:proofErr w:type="spellStart"/>
        <w:r w:rsidR="004A10B2" w:rsidRPr="002C4F2D">
          <w:rPr>
            <w:rFonts w:eastAsia="Times New Roman"/>
            <w:sz w:val="28"/>
            <w:szCs w:val="28"/>
            <w:lang w:val="uk-UA" w:eastAsia="ru-RU"/>
          </w:rPr>
          <w:t>amer</w:t>
        </w:r>
        <w:proofErr w:type="spellEnd"/>
      </w:hyperlink>
      <w:r w:rsidR="004A10B2" w:rsidRPr="002C4F2D">
        <w:rPr>
          <w:rFonts w:eastAsia="Times New Roman"/>
          <w:sz w:val="28"/>
          <w:szCs w:val="28"/>
          <w:lang w:val="uk-UA" w:eastAsia="ru-RU"/>
        </w:rPr>
        <w:t xml:space="preserve">  – Американська бібліотека </w:t>
      </w:r>
      <w:proofErr w:type="spellStart"/>
      <w:r w:rsidR="004A10B2" w:rsidRPr="002C4F2D">
        <w:rPr>
          <w:rFonts w:eastAsia="Times New Roman"/>
          <w:sz w:val="28"/>
          <w:szCs w:val="28"/>
          <w:lang w:val="uk-UA" w:eastAsia="ru-RU"/>
        </w:rPr>
        <w:t>НаУКМА</w:t>
      </w:r>
      <w:proofErr w:type="spellEnd"/>
    </w:p>
    <w:p w:rsidR="004A10B2" w:rsidRPr="002C4F2D" w:rsidRDefault="00837FD7" w:rsidP="004A10B2">
      <w:pPr>
        <w:numPr>
          <w:ilvl w:val="0"/>
          <w:numId w:val="2"/>
        </w:numPr>
        <w:tabs>
          <w:tab w:val="left" w:pos="426"/>
        </w:tabs>
        <w:ind w:left="426" w:hanging="426"/>
        <w:rPr>
          <w:rFonts w:eastAsia="Times New Roman"/>
          <w:sz w:val="28"/>
          <w:szCs w:val="28"/>
          <w:lang w:val="ru-RU" w:eastAsia="ru-RU"/>
        </w:rPr>
      </w:pPr>
      <w:hyperlink r:id="rId11" w:history="1">
        <w:r w:rsidR="004A10B2" w:rsidRPr="002C4F2D">
          <w:rPr>
            <w:rFonts w:eastAsia="Times New Roman"/>
            <w:sz w:val="28"/>
            <w:szCs w:val="28"/>
            <w:lang w:eastAsia="ru-RU"/>
          </w:rPr>
          <w:t>http</w:t>
        </w:r>
        <w:r w:rsidR="004A10B2" w:rsidRPr="002C4F2D">
          <w:rPr>
            <w:rFonts w:eastAsia="Times New Roman"/>
            <w:sz w:val="28"/>
            <w:szCs w:val="28"/>
            <w:lang w:val="ru-RU" w:eastAsia="ru-RU"/>
          </w:rPr>
          <w:t>://</w:t>
        </w:r>
        <w:r w:rsidR="004A10B2" w:rsidRPr="002C4F2D">
          <w:rPr>
            <w:rFonts w:eastAsia="Times New Roman"/>
            <w:sz w:val="28"/>
            <w:szCs w:val="28"/>
            <w:lang w:eastAsia="ru-RU"/>
          </w:rPr>
          <w:t>www</w:t>
        </w:r>
        <w:r w:rsidR="004A10B2" w:rsidRPr="002C4F2D">
          <w:rPr>
            <w:rFonts w:eastAsia="Times New Roman"/>
            <w:sz w:val="28"/>
            <w:szCs w:val="28"/>
            <w:lang w:val="ru-RU" w:eastAsia="ru-RU"/>
          </w:rPr>
          <w:t>.</w:t>
        </w:r>
        <w:proofErr w:type="spellStart"/>
        <w:r w:rsidR="004A10B2" w:rsidRPr="002C4F2D">
          <w:rPr>
            <w:rFonts w:eastAsia="Times New Roman"/>
            <w:sz w:val="28"/>
            <w:szCs w:val="28"/>
            <w:lang w:eastAsia="ru-RU"/>
          </w:rPr>
          <w:t>loc</w:t>
        </w:r>
        <w:proofErr w:type="spellEnd"/>
        <w:r w:rsidR="004A10B2" w:rsidRPr="002C4F2D">
          <w:rPr>
            <w:rFonts w:eastAsia="Times New Roman"/>
            <w:sz w:val="28"/>
            <w:szCs w:val="28"/>
            <w:lang w:val="ru-RU" w:eastAsia="ru-RU"/>
          </w:rPr>
          <w:t>.</w:t>
        </w:r>
        <w:proofErr w:type="spellStart"/>
        <w:r w:rsidR="004A10B2" w:rsidRPr="002C4F2D">
          <w:rPr>
            <w:rFonts w:eastAsia="Times New Roman"/>
            <w:sz w:val="28"/>
            <w:szCs w:val="28"/>
            <w:lang w:eastAsia="ru-RU"/>
          </w:rPr>
          <w:t>gov</w:t>
        </w:r>
        <w:proofErr w:type="spellEnd"/>
      </w:hyperlink>
      <w:r w:rsidR="004A10B2" w:rsidRPr="002C4F2D">
        <w:rPr>
          <w:rFonts w:eastAsia="Times New Roman"/>
          <w:sz w:val="28"/>
          <w:szCs w:val="28"/>
          <w:lang w:val="uk-UA" w:eastAsia="ru-RU"/>
        </w:rPr>
        <w:t xml:space="preserve">– бібліотека </w:t>
      </w:r>
      <w:proofErr w:type="spellStart"/>
      <w:r w:rsidR="004A10B2" w:rsidRPr="002C4F2D">
        <w:rPr>
          <w:rFonts w:eastAsia="Times New Roman"/>
          <w:sz w:val="28"/>
          <w:szCs w:val="28"/>
          <w:lang w:val="uk-UA" w:eastAsia="ru-RU"/>
        </w:rPr>
        <w:t>Конргесу</w:t>
      </w:r>
      <w:proofErr w:type="spellEnd"/>
      <w:r w:rsidR="004A10B2" w:rsidRPr="002C4F2D">
        <w:rPr>
          <w:rFonts w:eastAsia="Times New Roman"/>
          <w:sz w:val="28"/>
          <w:szCs w:val="28"/>
          <w:lang w:val="uk-UA" w:eastAsia="ru-RU"/>
        </w:rPr>
        <w:t xml:space="preserve"> США</w:t>
      </w:r>
    </w:p>
    <w:p w:rsidR="004A10B2" w:rsidRPr="002C4F2D" w:rsidRDefault="00837FD7" w:rsidP="004A10B2">
      <w:pPr>
        <w:numPr>
          <w:ilvl w:val="0"/>
          <w:numId w:val="2"/>
        </w:numPr>
        <w:tabs>
          <w:tab w:val="left" w:pos="426"/>
        </w:tabs>
        <w:ind w:left="426" w:hanging="426"/>
        <w:rPr>
          <w:rFonts w:eastAsia="Times New Roman"/>
          <w:sz w:val="28"/>
          <w:szCs w:val="28"/>
          <w:lang w:val="ru-RU" w:eastAsia="ru-RU"/>
        </w:rPr>
      </w:pPr>
      <w:hyperlink r:id="rId12" w:history="1">
        <w:r w:rsidR="004A10B2" w:rsidRPr="002C4F2D">
          <w:rPr>
            <w:rFonts w:eastAsia="Times New Roman"/>
            <w:sz w:val="28"/>
            <w:szCs w:val="28"/>
            <w:lang w:eastAsia="ru-RU"/>
          </w:rPr>
          <w:t>http</w:t>
        </w:r>
        <w:r w:rsidR="004A10B2" w:rsidRPr="002C4F2D">
          <w:rPr>
            <w:rFonts w:eastAsia="Times New Roman"/>
            <w:sz w:val="28"/>
            <w:szCs w:val="28"/>
            <w:lang w:val="ru-RU" w:eastAsia="ru-RU"/>
          </w:rPr>
          <w:t>://</w:t>
        </w:r>
        <w:r w:rsidR="004A10B2" w:rsidRPr="002C4F2D">
          <w:rPr>
            <w:rFonts w:eastAsia="Times New Roman"/>
            <w:sz w:val="28"/>
            <w:szCs w:val="28"/>
            <w:lang w:eastAsia="ru-RU"/>
          </w:rPr>
          <w:t>www</w:t>
        </w:r>
        <w:r w:rsidR="004A10B2" w:rsidRPr="002C4F2D">
          <w:rPr>
            <w:rFonts w:eastAsia="Times New Roman"/>
            <w:sz w:val="28"/>
            <w:szCs w:val="28"/>
            <w:lang w:val="ru-RU" w:eastAsia="ru-RU"/>
          </w:rPr>
          <w:t>.</w:t>
        </w:r>
        <w:proofErr w:type="spellStart"/>
        <w:r w:rsidR="004A10B2" w:rsidRPr="002C4F2D">
          <w:rPr>
            <w:rFonts w:eastAsia="Times New Roman"/>
            <w:sz w:val="28"/>
            <w:szCs w:val="28"/>
            <w:lang w:eastAsia="ru-RU"/>
          </w:rPr>
          <w:t>bl</w:t>
        </w:r>
        <w:proofErr w:type="spellEnd"/>
        <w:r w:rsidR="004A10B2" w:rsidRPr="002C4F2D">
          <w:rPr>
            <w:rFonts w:eastAsia="Times New Roman"/>
            <w:sz w:val="28"/>
            <w:szCs w:val="28"/>
            <w:lang w:val="ru-RU" w:eastAsia="ru-RU"/>
          </w:rPr>
          <w:t>.</w:t>
        </w:r>
        <w:proofErr w:type="spellStart"/>
        <w:r w:rsidR="004A10B2" w:rsidRPr="002C4F2D">
          <w:rPr>
            <w:rFonts w:eastAsia="Times New Roman"/>
            <w:sz w:val="28"/>
            <w:szCs w:val="28"/>
            <w:lang w:eastAsia="ru-RU"/>
          </w:rPr>
          <w:t>uk</w:t>
        </w:r>
        <w:proofErr w:type="spellEnd"/>
      </w:hyperlink>
      <w:r w:rsidR="004A10B2" w:rsidRPr="002C4F2D">
        <w:rPr>
          <w:rFonts w:eastAsia="Times New Roman"/>
          <w:sz w:val="28"/>
          <w:szCs w:val="28"/>
          <w:lang w:val="uk-UA" w:eastAsia="ru-RU"/>
        </w:rPr>
        <w:t>– Британська бібліотека</w:t>
      </w:r>
    </w:p>
    <w:p w:rsidR="004A10B2" w:rsidRPr="002C4F2D" w:rsidRDefault="00837FD7" w:rsidP="004A10B2">
      <w:pPr>
        <w:numPr>
          <w:ilvl w:val="0"/>
          <w:numId w:val="2"/>
        </w:numPr>
        <w:rPr>
          <w:rFonts w:eastAsia="Times New Roman"/>
          <w:sz w:val="28"/>
          <w:szCs w:val="28"/>
          <w:lang w:val="ru-RU" w:eastAsia="ru-RU"/>
        </w:rPr>
      </w:pPr>
      <w:hyperlink r:id="rId13" w:history="1">
        <w:r w:rsidR="004A10B2" w:rsidRPr="002C4F2D">
          <w:rPr>
            <w:rFonts w:eastAsia="Times New Roman"/>
            <w:sz w:val="28"/>
            <w:szCs w:val="28"/>
            <w:lang w:eastAsia="ru-RU"/>
          </w:rPr>
          <w:t>http</w:t>
        </w:r>
        <w:r w:rsidR="004A10B2" w:rsidRPr="002C4F2D">
          <w:rPr>
            <w:rFonts w:eastAsia="Times New Roman"/>
            <w:sz w:val="28"/>
            <w:szCs w:val="28"/>
            <w:lang w:val="ru-RU" w:eastAsia="ru-RU"/>
          </w:rPr>
          <w:t>://</w:t>
        </w:r>
        <w:r w:rsidR="004A10B2" w:rsidRPr="002C4F2D">
          <w:rPr>
            <w:rFonts w:eastAsia="Times New Roman"/>
            <w:sz w:val="28"/>
            <w:szCs w:val="28"/>
            <w:lang w:eastAsia="ru-RU"/>
          </w:rPr>
          <w:t>www</w:t>
        </w:r>
        <w:r w:rsidR="004A10B2" w:rsidRPr="002C4F2D">
          <w:rPr>
            <w:rFonts w:eastAsia="Times New Roman"/>
            <w:sz w:val="28"/>
            <w:szCs w:val="28"/>
            <w:lang w:val="ru-RU" w:eastAsia="ru-RU"/>
          </w:rPr>
          <w:t>/</w:t>
        </w:r>
        <w:r w:rsidR="004A10B2" w:rsidRPr="002C4F2D">
          <w:rPr>
            <w:rFonts w:eastAsia="Times New Roman"/>
            <w:sz w:val="28"/>
            <w:szCs w:val="28"/>
            <w:lang w:eastAsia="ru-RU"/>
          </w:rPr>
          <w:t>d</w:t>
        </w:r>
        <w:r w:rsidR="004A10B2" w:rsidRPr="002C4F2D">
          <w:rPr>
            <w:rFonts w:eastAsia="Times New Roman"/>
            <w:sz w:val="28"/>
            <w:szCs w:val="28"/>
            <w:lang w:val="ru-RU" w:eastAsia="ru-RU"/>
          </w:rPr>
          <w:t>-</w:t>
        </w:r>
        <w:proofErr w:type="spellStart"/>
        <w:r w:rsidR="004A10B2" w:rsidRPr="002C4F2D">
          <w:rPr>
            <w:rFonts w:eastAsia="Times New Roman"/>
            <w:sz w:val="28"/>
            <w:szCs w:val="28"/>
            <w:lang w:eastAsia="ru-RU"/>
          </w:rPr>
          <w:t>nd</w:t>
        </w:r>
        <w:proofErr w:type="spellEnd"/>
        <w:r w:rsidR="004A10B2" w:rsidRPr="002C4F2D">
          <w:rPr>
            <w:rFonts w:eastAsia="Times New Roman"/>
            <w:sz w:val="28"/>
            <w:szCs w:val="28"/>
            <w:lang w:val="ru-RU" w:eastAsia="ru-RU"/>
          </w:rPr>
          <w:t>.</w:t>
        </w:r>
        <w:r w:rsidR="004A10B2" w:rsidRPr="002C4F2D">
          <w:rPr>
            <w:rFonts w:eastAsia="Times New Roman"/>
            <w:sz w:val="28"/>
            <w:szCs w:val="28"/>
            <w:lang w:eastAsia="ru-RU"/>
          </w:rPr>
          <w:t>de</w:t>
        </w:r>
      </w:hyperlink>
      <w:r w:rsidR="004A10B2" w:rsidRPr="002C4F2D">
        <w:rPr>
          <w:rFonts w:eastAsia="Times New Roman"/>
          <w:sz w:val="28"/>
          <w:szCs w:val="28"/>
          <w:lang w:val="uk-UA" w:eastAsia="ru-RU"/>
        </w:rPr>
        <w:t xml:space="preserve"> – Німецька національна бібліотека</w:t>
      </w:r>
    </w:p>
    <w:p w:rsidR="004A10B2" w:rsidRPr="002C4F2D" w:rsidRDefault="00837FD7" w:rsidP="004A10B2">
      <w:pPr>
        <w:numPr>
          <w:ilvl w:val="0"/>
          <w:numId w:val="2"/>
        </w:numPr>
        <w:rPr>
          <w:rFonts w:eastAsia="Times New Roman"/>
          <w:sz w:val="28"/>
          <w:szCs w:val="28"/>
          <w:lang w:val="ru-RU" w:eastAsia="ru-RU"/>
        </w:rPr>
      </w:pPr>
      <w:hyperlink r:id="rId14" w:history="1">
        <w:r w:rsidR="004A10B2" w:rsidRPr="002C4F2D">
          <w:rPr>
            <w:rFonts w:eastAsia="Times New Roman"/>
            <w:sz w:val="28"/>
            <w:szCs w:val="28"/>
            <w:lang w:eastAsia="ru-RU"/>
          </w:rPr>
          <w:t>http</w:t>
        </w:r>
        <w:r w:rsidR="004A10B2" w:rsidRPr="002C4F2D">
          <w:rPr>
            <w:rFonts w:eastAsia="Times New Roman"/>
            <w:sz w:val="28"/>
            <w:szCs w:val="28"/>
            <w:lang w:val="ru-RU" w:eastAsia="ru-RU"/>
          </w:rPr>
          <w:t>://</w:t>
        </w:r>
        <w:proofErr w:type="spellStart"/>
        <w:r w:rsidR="004A10B2" w:rsidRPr="002C4F2D">
          <w:rPr>
            <w:rFonts w:eastAsia="Times New Roman"/>
            <w:sz w:val="28"/>
            <w:szCs w:val="28"/>
            <w:lang w:eastAsia="ru-RU"/>
          </w:rPr>
          <w:t>wwwbnf</w:t>
        </w:r>
        <w:proofErr w:type="spellEnd"/>
        <w:r w:rsidR="004A10B2" w:rsidRPr="002C4F2D">
          <w:rPr>
            <w:rFonts w:eastAsia="Times New Roman"/>
            <w:sz w:val="28"/>
            <w:szCs w:val="28"/>
            <w:lang w:val="ru-RU" w:eastAsia="ru-RU"/>
          </w:rPr>
          <w:t>.</w:t>
        </w:r>
        <w:proofErr w:type="spellStart"/>
        <w:r w:rsidR="004A10B2" w:rsidRPr="002C4F2D">
          <w:rPr>
            <w:rFonts w:eastAsia="Times New Roman"/>
            <w:sz w:val="28"/>
            <w:szCs w:val="28"/>
            <w:lang w:eastAsia="ru-RU"/>
          </w:rPr>
          <w:t>fr</w:t>
        </w:r>
        <w:proofErr w:type="spellEnd"/>
      </w:hyperlink>
      <w:r w:rsidR="004A10B2" w:rsidRPr="002C4F2D">
        <w:rPr>
          <w:rFonts w:eastAsia="Times New Roman"/>
          <w:sz w:val="28"/>
          <w:szCs w:val="28"/>
          <w:lang w:val="uk-UA" w:eastAsia="ru-RU"/>
        </w:rPr>
        <w:t>– Національна бібліотека Франції</w:t>
      </w:r>
    </w:p>
    <w:p w:rsidR="004A10B2" w:rsidRPr="002C4F2D" w:rsidRDefault="00837FD7" w:rsidP="004A10B2">
      <w:pPr>
        <w:numPr>
          <w:ilvl w:val="0"/>
          <w:numId w:val="2"/>
        </w:numPr>
        <w:rPr>
          <w:rFonts w:eastAsia="Times New Roman"/>
          <w:sz w:val="28"/>
          <w:szCs w:val="28"/>
          <w:lang w:val="ru-RU" w:eastAsia="ru-RU"/>
        </w:rPr>
      </w:pPr>
      <w:hyperlink r:id="rId15" w:history="1">
        <w:r w:rsidR="004A10B2" w:rsidRPr="002C4F2D">
          <w:rPr>
            <w:rFonts w:eastAsia="Times New Roman"/>
            <w:sz w:val="28"/>
            <w:szCs w:val="28"/>
            <w:lang w:eastAsia="ru-RU"/>
          </w:rPr>
          <w:t>http</w:t>
        </w:r>
        <w:r w:rsidR="004A10B2" w:rsidRPr="002C4F2D">
          <w:rPr>
            <w:rFonts w:eastAsia="Times New Roman"/>
            <w:sz w:val="28"/>
            <w:szCs w:val="28"/>
            <w:lang w:val="ru-RU" w:eastAsia="ru-RU"/>
          </w:rPr>
          <w:t>://</w:t>
        </w:r>
        <w:proofErr w:type="spellStart"/>
        <w:r w:rsidR="004A10B2" w:rsidRPr="002C4F2D">
          <w:rPr>
            <w:rFonts w:eastAsia="Times New Roman"/>
            <w:sz w:val="28"/>
            <w:szCs w:val="28"/>
            <w:lang w:eastAsia="ru-RU"/>
          </w:rPr>
          <w:t>dev</w:t>
        </w:r>
        <w:proofErr w:type="spellEnd"/>
        <w:r w:rsidR="004A10B2" w:rsidRPr="002C4F2D">
          <w:rPr>
            <w:rFonts w:eastAsia="Times New Roman"/>
            <w:sz w:val="28"/>
            <w:szCs w:val="28"/>
            <w:lang w:val="ru-RU" w:eastAsia="ru-RU"/>
          </w:rPr>
          <w:t>.</w:t>
        </w:r>
        <w:proofErr w:type="spellStart"/>
        <w:r w:rsidR="004A10B2" w:rsidRPr="002C4F2D">
          <w:rPr>
            <w:rFonts w:eastAsia="Times New Roman"/>
            <w:sz w:val="28"/>
            <w:szCs w:val="28"/>
            <w:lang w:eastAsia="ru-RU"/>
          </w:rPr>
          <w:t>europeana</w:t>
        </w:r>
        <w:proofErr w:type="spellEnd"/>
        <w:r w:rsidR="004A10B2" w:rsidRPr="002C4F2D">
          <w:rPr>
            <w:rFonts w:eastAsia="Times New Roman"/>
            <w:sz w:val="28"/>
            <w:szCs w:val="28"/>
            <w:lang w:val="ru-RU" w:eastAsia="ru-RU"/>
          </w:rPr>
          <w:t>.</w:t>
        </w:r>
        <w:proofErr w:type="spellStart"/>
        <w:r w:rsidR="004A10B2" w:rsidRPr="002C4F2D">
          <w:rPr>
            <w:rFonts w:eastAsia="Times New Roman"/>
            <w:sz w:val="28"/>
            <w:szCs w:val="28"/>
            <w:lang w:eastAsia="ru-RU"/>
          </w:rPr>
          <w:t>eu</w:t>
        </w:r>
        <w:proofErr w:type="spellEnd"/>
      </w:hyperlink>
      <w:r w:rsidR="004A10B2" w:rsidRPr="002C4F2D">
        <w:rPr>
          <w:rFonts w:eastAsia="Times New Roman"/>
          <w:sz w:val="28"/>
          <w:szCs w:val="28"/>
          <w:lang w:val="uk-UA" w:eastAsia="ru-RU"/>
        </w:rPr>
        <w:t xml:space="preserve"> – Європейська цифрова бібліотека (</w:t>
      </w:r>
      <w:proofErr w:type="spellStart"/>
      <w:r w:rsidR="004A10B2" w:rsidRPr="002C4F2D">
        <w:rPr>
          <w:rFonts w:eastAsia="Times New Roman"/>
          <w:sz w:val="28"/>
          <w:szCs w:val="28"/>
          <w:lang w:val="uk-UA" w:eastAsia="ru-RU"/>
        </w:rPr>
        <w:t>Еuropeana</w:t>
      </w:r>
      <w:proofErr w:type="spellEnd"/>
      <w:r w:rsidR="004A10B2" w:rsidRPr="002C4F2D">
        <w:rPr>
          <w:rFonts w:eastAsia="Times New Roman"/>
          <w:sz w:val="28"/>
          <w:szCs w:val="28"/>
          <w:lang w:val="uk-UA" w:eastAsia="ru-RU"/>
        </w:rPr>
        <w:t>)</w:t>
      </w:r>
    </w:p>
    <w:p w:rsidR="004A10B2" w:rsidRPr="002C4F2D" w:rsidRDefault="00837FD7" w:rsidP="004A10B2">
      <w:pPr>
        <w:widowControl w:val="0"/>
        <w:numPr>
          <w:ilvl w:val="0"/>
          <w:numId w:val="2"/>
        </w:numPr>
        <w:shd w:val="clear" w:color="auto" w:fill="FFFFFF"/>
        <w:tabs>
          <w:tab w:val="clear" w:pos="357"/>
          <w:tab w:val="left" w:pos="365"/>
        </w:tabs>
        <w:autoSpaceDE w:val="0"/>
        <w:autoSpaceDN w:val="0"/>
        <w:adjustRightInd w:val="0"/>
        <w:jc w:val="both"/>
        <w:rPr>
          <w:color w:val="000000"/>
          <w:spacing w:val="-13"/>
          <w:sz w:val="28"/>
          <w:szCs w:val="28"/>
          <w:lang w:val="uk-UA"/>
        </w:rPr>
      </w:pPr>
      <w:hyperlink r:id="rId16" w:history="1">
        <w:r w:rsidR="004A10B2" w:rsidRPr="002C4F2D">
          <w:rPr>
            <w:rStyle w:val="a3"/>
            <w:spacing w:val="-13"/>
            <w:sz w:val="28"/>
            <w:szCs w:val="28"/>
            <w:lang w:val="uk-UA"/>
          </w:rPr>
          <w:t>http://ausicl.com/</w:t>
        </w:r>
      </w:hyperlink>
      <w:r w:rsidR="004A10B2" w:rsidRPr="002C4F2D">
        <w:rPr>
          <w:color w:val="000000"/>
          <w:spacing w:val="-13"/>
          <w:sz w:val="28"/>
          <w:szCs w:val="28"/>
          <w:lang w:val="uk-UA"/>
        </w:rPr>
        <w:t xml:space="preserve"> −  Австралійський Інститут Порівняльних Правових Систем;</w:t>
      </w:r>
    </w:p>
    <w:p w:rsidR="004A10B2" w:rsidRPr="002C4F2D" w:rsidRDefault="00837FD7" w:rsidP="004A10B2">
      <w:pPr>
        <w:widowControl w:val="0"/>
        <w:numPr>
          <w:ilvl w:val="0"/>
          <w:numId w:val="2"/>
        </w:numPr>
        <w:shd w:val="clear" w:color="auto" w:fill="FFFFFF"/>
        <w:tabs>
          <w:tab w:val="clear" w:pos="357"/>
          <w:tab w:val="left" w:pos="365"/>
        </w:tabs>
        <w:autoSpaceDE w:val="0"/>
        <w:autoSpaceDN w:val="0"/>
        <w:adjustRightInd w:val="0"/>
        <w:jc w:val="both"/>
        <w:rPr>
          <w:color w:val="000000"/>
          <w:spacing w:val="-13"/>
          <w:sz w:val="28"/>
          <w:szCs w:val="28"/>
          <w:lang w:val="uk-UA"/>
        </w:rPr>
      </w:pPr>
      <w:hyperlink r:id="rId17" w:history="1">
        <w:r w:rsidR="004A10B2" w:rsidRPr="002C4F2D">
          <w:rPr>
            <w:rStyle w:val="a3"/>
            <w:spacing w:val="-13"/>
            <w:sz w:val="28"/>
            <w:szCs w:val="28"/>
            <w:lang w:val="uk-UA"/>
          </w:rPr>
          <w:t>http://www.iuscomparatum.org/AIDC</w:t>
        </w:r>
      </w:hyperlink>
      <w:r w:rsidR="004A10B2" w:rsidRPr="002C4F2D">
        <w:rPr>
          <w:color w:val="000000"/>
          <w:spacing w:val="-13"/>
          <w:sz w:val="28"/>
          <w:szCs w:val="28"/>
          <w:lang w:val="uk-UA"/>
        </w:rPr>
        <w:t xml:space="preserve"> − Міжнародна академія порівняльного права.</w:t>
      </w:r>
    </w:p>
    <w:p w:rsidR="00DA63C2" w:rsidRPr="002C4F2D" w:rsidRDefault="00DA63C2">
      <w:pPr>
        <w:rPr>
          <w:sz w:val="28"/>
          <w:szCs w:val="28"/>
          <w:lang w:val="ru-RU"/>
        </w:rPr>
      </w:pPr>
    </w:p>
    <w:p w:rsidR="002C4F2D" w:rsidRPr="002C4F2D" w:rsidRDefault="002C4F2D">
      <w:pPr>
        <w:rPr>
          <w:sz w:val="28"/>
          <w:szCs w:val="28"/>
          <w:lang w:val="ru-RU"/>
        </w:rPr>
      </w:pPr>
    </w:p>
    <w:sectPr w:rsidR="002C4F2D" w:rsidRPr="002C4F2D" w:rsidSect="00DA63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379"/>
    <w:multiLevelType w:val="multilevel"/>
    <w:tmpl w:val="3FB0C4F2"/>
    <w:lvl w:ilvl="0">
      <w:start w:val="1"/>
      <w:numFmt w:val="decimal"/>
      <w:lvlText w:val="%1."/>
      <w:lvlJc w:val="left"/>
      <w:pPr>
        <w:tabs>
          <w:tab w:val="num" w:pos="357"/>
        </w:tabs>
        <w:ind w:left="357" w:hanging="357"/>
      </w:pPr>
      <w:rPr>
        <w:rFonts w:hint="default"/>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690738"/>
    <w:multiLevelType w:val="hybridMultilevel"/>
    <w:tmpl w:val="4858A914"/>
    <w:lvl w:ilvl="0" w:tplc="DA08E7CC">
      <w:start w:val="1"/>
      <w:numFmt w:val="decimal"/>
      <w:lvlText w:val="%1."/>
      <w:lvlJc w:val="left"/>
      <w:pPr>
        <w:tabs>
          <w:tab w:val="num" w:pos="357"/>
        </w:tabs>
        <w:ind w:left="357" w:hanging="3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B6E0349"/>
    <w:multiLevelType w:val="hybridMultilevel"/>
    <w:tmpl w:val="6CAC7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0B2"/>
    <w:rsid w:val="002C4F2D"/>
    <w:rsid w:val="004A10B2"/>
    <w:rsid w:val="00837FD7"/>
    <w:rsid w:val="00DA63C2"/>
    <w:rsid w:val="00FC5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0B2"/>
    <w:pPr>
      <w:spacing w:after="0" w:line="240" w:lineRule="auto"/>
    </w:pPr>
    <w:rPr>
      <w:rFonts w:ascii="Times New Roman" w:eastAsia="MS Mincho"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A10B2"/>
    <w:rPr>
      <w:rFonts w:cs="Times New Roman"/>
      <w:color w:val="0000FF"/>
      <w:u w:val="single"/>
    </w:rPr>
  </w:style>
  <w:style w:type="paragraph" w:styleId="a4">
    <w:name w:val="List Paragraph"/>
    <w:basedOn w:val="a"/>
    <w:uiPriority w:val="34"/>
    <w:qFormat/>
    <w:rsid w:val="004A10B2"/>
    <w:pPr>
      <w:ind w:left="720"/>
    </w:pPr>
  </w:style>
  <w:style w:type="character" w:customStyle="1" w:styleId="a5">
    <w:name w:val="Текст сноски Знак"/>
    <w:aliases w:val="Текст сноски Знак2 Знак Знак,Текст сноски Знак1 Знак Знак Знак,Текст сноски Знак3 Знак Знак Знак Знак Знак,Текст сноски Знак1 Знак3 Знак Знак Знак Знак Знак,Текст сноски Знак2 Знак Знак Знак1 Знак Знак Знак Знак"/>
    <w:link w:val="a6"/>
    <w:semiHidden/>
    <w:locked/>
    <w:rsid w:val="004A10B2"/>
    <w:rPr>
      <w:rFonts w:cs="Times New Roman"/>
    </w:rPr>
  </w:style>
  <w:style w:type="paragraph" w:styleId="a6">
    <w:name w:val="footnote text"/>
    <w:aliases w:val="Текст сноски Знак2 Знак,Текст сноски Знак1 Знак Знак,Текст сноски Знак3 Знак Знак Знак Знак,Текст сноски Знак1 Знак3 Знак Знак Знак Знак,Текст сноски Знак2 Знак Знак Знак1 Знак Знак Знак,Текст сноски Знак Знак Знак"/>
    <w:basedOn w:val="a"/>
    <w:link w:val="a5"/>
    <w:semiHidden/>
    <w:rsid w:val="004A10B2"/>
    <w:rPr>
      <w:rFonts w:asciiTheme="minorHAnsi" w:eastAsiaTheme="minorHAnsi" w:hAnsiTheme="minorHAnsi"/>
      <w:sz w:val="22"/>
      <w:szCs w:val="22"/>
    </w:rPr>
  </w:style>
  <w:style w:type="character" w:customStyle="1" w:styleId="1">
    <w:name w:val="Текст сноски Знак1"/>
    <w:basedOn w:val="a0"/>
    <w:uiPriority w:val="99"/>
    <w:semiHidden/>
    <w:rsid w:val="004A10B2"/>
    <w:rPr>
      <w:rFonts w:ascii="Times New Roman" w:eastAsia="MS Mincho" w:hAnsi="Times New Roman" w:cs="Times New Roman"/>
      <w:sz w:val="20"/>
      <w:szCs w:val="20"/>
      <w:lang w:val="en-US"/>
    </w:rPr>
  </w:style>
  <w:style w:type="character" w:customStyle="1" w:styleId="a7">
    <w:name w:val="Сноска + Курсив"/>
    <w:rsid w:val="004A10B2"/>
    <w:rPr>
      <w:rFonts w:ascii="Times New Roman" w:hAnsi="Times New Roman" w:cs="Times New Roman"/>
      <w:i/>
      <w:iCs/>
      <w:sz w:val="16"/>
      <w:szCs w:val="1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0B2"/>
    <w:pPr>
      <w:spacing w:after="0" w:line="240" w:lineRule="auto"/>
    </w:pPr>
    <w:rPr>
      <w:rFonts w:ascii="Times New Roman" w:eastAsia="MS Mincho"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A10B2"/>
    <w:rPr>
      <w:rFonts w:cs="Times New Roman"/>
      <w:color w:val="0000FF"/>
      <w:u w:val="single"/>
    </w:rPr>
  </w:style>
  <w:style w:type="paragraph" w:styleId="a4">
    <w:name w:val="List Paragraph"/>
    <w:basedOn w:val="a"/>
    <w:uiPriority w:val="34"/>
    <w:qFormat/>
    <w:rsid w:val="004A10B2"/>
    <w:pPr>
      <w:ind w:left="720"/>
    </w:pPr>
  </w:style>
  <w:style w:type="character" w:customStyle="1" w:styleId="a5">
    <w:name w:val="Текст сноски Знак"/>
    <w:aliases w:val="Текст сноски Знак2 Знак Знак,Текст сноски Знак1 Знак Знак Знак,Текст сноски Знак3 Знак Знак Знак Знак Знак,Текст сноски Знак1 Знак3 Знак Знак Знак Знак Знак,Текст сноски Знак2 Знак Знак Знак1 Знак Знак Знак Знак"/>
    <w:link w:val="a6"/>
    <w:semiHidden/>
    <w:locked/>
    <w:rsid w:val="004A10B2"/>
    <w:rPr>
      <w:rFonts w:cs="Times New Roman"/>
    </w:rPr>
  </w:style>
  <w:style w:type="paragraph" w:styleId="a6">
    <w:name w:val="footnote text"/>
    <w:aliases w:val="Текст сноски Знак2 Знак,Текст сноски Знак1 Знак Знак,Текст сноски Знак3 Знак Знак Знак Знак,Текст сноски Знак1 Знак3 Знак Знак Знак Знак,Текст сноски Знак2 Знак Знак Знак1 Знак Знак Знак,Текст сноски Знак Знак Знак"/>
    <w:basedOn w:val="a"/>
    <w:link w:val="a5"/>
    <w:semiHidden/>
    <w:rsid w:val="004A10B2"/>
    <w:rPr>
      <w:rFonts w:asciiTheme="minorHAnsi" w:eastAsiaTheme="minorHAnsi" w:hAnsiTheme="minorHAnsi"/>
      <w:sz w:val="22"/>
      <w:szCs w:val="22"/>
    </w:rPr>
  </w:style>
  <w:style w:type="character" w:customStyle="1" w:styleId="1">
    <w:name w:val="Текст сноски Знак1"/>
    <w:basedOn w:val="a0"/>
    <w:uiPriority w:val="99"/>
    <w:semiHidden/>
    <w:rsid w:val="004A10B2"/>
    <w:rPr>
      <w:rFonts w:ascii="Times New Roman" w:eastAsia="MS Mincho" w:hAnsi="Times New Roman" w:cs="Times New Roman"/>
      <w:sz w:val="20"/>
      <w:szCs w:val="20"/>
      <w:lang w:val="en-US"/>
    </w:rPr>
  </w:style>
  <w:style w:type="character" w:customStyle="1" w:styleId="a7">
    <w:name w:val="Сноска + Курсив"/>
    <w:rsid w:val="004A10B2"/>
    <w:rPr>
      <w:rFonts w:ascii="Times New Roman" w:hAnsi="Times New Roman" w:cs="Times New Roman"/>
      <w:i/>
      <w:iCs/>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da.gow.ua" TargetMode="External"/><Relationship Id="rId13" Type="http://schemas.openxmlformats.org/officeDocument/2006/relationships/hyperlink" Target="http://www/d-nd.d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l.medlist.org/01czii-2018-16/" TargetMode="External"/><Relationship Id="rId12" Type="http://schemas.openxmlformats.org/officeDocument/2006/relationships/hyperlink" Target="http://www.bl.uk" TargetMode="External"/><Relationship Id="rId17" Type="http://schemas.openxmlformats.org/officeDocument/2006/relationships/hyperlink" Target="http://www.iuscomparatum.org/AIDC" TargetMode="External"/><Relationship Id="rId2" Type="http://schemas.openxmlformats.org/officeDocument/2006/relationships/styles" Target="styles.xml"/><Relationship Id="rId16" Type="http://schemas.openxmlformats.org/officeDocument/2006/relationships/hyperlink" Target="http://ausicl.com/" TargetMode="External"/><Relationship Id="rId1" Type="http://schemas.openxmlformats.org/officeDocument/2006/relationships/numbering" Target="numbering.xml"/><Relationship Id="rId6" Type="http://schemas.openxmlformats.org/officeDocument/2006/relationships/hyperlink" Target="https://wiadlek.pl/wp-content/uploads/archive/2020/WLek202007144.pdf" TargetMode="External"/><Relationship Id="rId11" Type="http://schemas.openxmlformats.org/officeDocument/2006/relationships/hyperlink" Target="http://www.loc.gov" TargetMode="External"/><Relationship Id="rId5" Type="http://schemas.openxmlformats.org/officeDocument/2006/relationships/webSettings" Target="webSettings.xml"/><Relationship Id="rId15" Type="http://schemas.openxmlformats.org/officeDocument/2006/relationships/hyperlink" Target="http://dev.europeana.eu" TargetMode="External"/><Relationship Id="rId10" Type="http://schemas.openxmlformats.org/officeDocument/2006/relationships/hyperlink" Target="http://www.library.ukma.kiev.ua/am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bu.gov.ua" TargetMode="External"/><Relationship Id="rId14" Type="http://schemas.openxmlformats.org/officeDocument/2006/relationships/hyperlink" Target="http://wwwbnf.f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4615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usr_Home</cp:lastModifiedBy>
  <cp:revision>2</cp:revision>
  <dcterms:created xsi:type="dcterms:W3CDTF">2020-11-30T17:04:00Z</dcterms:created>
  <dcterms:modified xsi:type="dcterms:W3CDTF">2020-11-30T17:04:00Z</dcterms:modified>
</cp:coreProperties>
</file>