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18" w:rsidRPr="00FC7739" w:rsidRDefault="00FC7739" w:rsidP="00FC77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739">
        <w:rPr>
          <w:rFonts w:ascii="Times New Roman" w:hAnsi="Times New Roman" w:cs="Times New Roman"/>
          <w:b/>
          <w:sz w:val="28"/>
          <w:szCs w:val="28"/>
          <w:lang w:val="uk-UA"/>
        </w:rPr>
        <w:t>КОМПАРАТИВІСТИКА</w:t>
      </w:r>
    </w:p>
    <w:p w:rsidR="00FC7739" w:rsidRPr="00FC7739" w:rsidRDefault="00FC7739" w:rsidP="00FC77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739">
        <w:rPr>
          <w:rFonts w:ascii="Times New Roman" w:hAnsi="Times New Roman" w:cs="Times New Roman"/>
          <w:b/>
          <w:sz w:val="28"/>
          <w:szCs w:val="28"/>
          <w:lang w:val="uk-UA"/>
        </w:rPr>
        <w:t>Питання на залік</w:t>
      </w:r>
    </w:p>
    <w:p w:rsidR="00476F7F" w:rsidRPr="00476F7F" w:rsidRDefault="00FC7739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Об</w:t>
      </w:r>
      <w:r w:rsidRPr="00476F7F">
        <w:rPr>
          <w:rFonts w:ascii="Times New Roman" w:hAnsi="Times New Roman" w:cs="Times New Roman"/>
          <w:bCs/>
          <w:sz w:val="28"/>
          <w:szCs w:val="28"/>
        </w:rPr>
        <w:t>`</w:t>
      </w:r>
      <w:proofErr w:type="spellStart"/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єкт</w:t>
      </w:r>
      <w:proofErr w:type="spellEnd"/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, предмет і завдання зіставного мовознавства. Термінологічний апарат.</w:t>
      </w:r>
      <w:r w:rsidR="00476F7F" w:rsidRPr="00476F7F">
        <w:rPr>
          <w:rFonts w:ascii="Times New Roman" w:eastAsia="+mn-ea" w:hAnsi="Times New Roman" w:cs="Times New Roman"/>
          <w:bCs/>
          <w:color w:val="000000"/>
          <w:sz w:val="72"/>
          <w:szCs w:val="72"/>
          <w:lang w:val="uk-UA"/>
        </w:rPr>
        <w:t xml:space="preserve"> </w:t>
      </w:r>
    </w:p>
    <w:p w:rsidR="00883004" w:rsidRPr="00476F7F" w:rsidRDefault="00C36D31" w:rsidP="00883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4B7">
        <w:rPr>
          <w:rFonts w:ascii="Times New Roman" w:hAnsi="Times New Roman" w:cs="Times New Roman"/>
          <w:bCs/>
          <w:sz w:val="28"/>
          <w:szCs w:val="28"/>
          <w:lang w:val="uk-UA"/>
        </w:rPr>
        <w:t>Місце зіставного мовознавства в системі наук.</w:t>
      </w:r>
      <w:r w:rsidR="00883004" w:rsidRPr="008830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3004" w:rsidRPr="00FC04B7">
        <w:rPr>
          <w:rFonts w:ascii="Times New Roman" w:hAnsi="Times New Roman" w:cs="Times New Roman"/>
          <w:bCs/>
          <w:sz w:val="28"/>
          <w:szCs w:val="28"/>
          <w:lang w:val="uk-UA"/>
        </w:rPr>
        <w:t>Практичне значення зіставного мовознавства</w:t>
      </w:r>
      <w:r w:rsidR="0088300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76F7F" w:rsidRPr="00883004" w:rsidRDefault="00476F7F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3004">
        <w:rPr>
          <w:rFonts w:ascii="Times New Roman" w:hAnsi="Times New Roman" w:cs="Times New Roman"/>
          <w:bCs/>
          <w:sz w:val="28"/>
          <w:szCs w:val="28"/>
          <w:lang w:val="uk-UA"/>
        </w:rPr>
        <w:t>Внесок українських учених у зіставне мовознавство.</w:t>
      </w:r>
      <w:r w:rsidR="00FC04B7" w:rsidRPr="008830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C7739" w:rsidRPr="00476F7F" w:rsidRDefault="00FC7739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004">
        <w:rPr>
          <w:rFonts w:ascii="Times New Roman" w:hAnsi="Times New Roman" w:cs="Times New Roman"/>
          <w:bCs/>
          <w:sz w:val="28"/>
          <w:szCs w:val="28"/>
          <w:lang w:val="uk-UA"/>
        </w:rPr>
        <w:t>Об`єкт, предмет і завдання порівняльно-історичного  мовознавства. Термінологічний апарат.</w:t>
      </w:r>
    </w:p>
    <w:p w:rsidR="00FC7739" w:rsidRPr="00476F7F" w:rsidRDefault="00FC7739" w:rsidP="00FC7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6F7F">
        <w:rPr>
          <w:rFonts w:ascii="Times New Roman" w:hAnsi="Times New Roman" w:cs="Times New Roman"/>
          <w:sz w:val="28"/>
          <w:szCs w:val="28"/>
          <w:lang w:val="uk-UA"/>
        </w:rPr>
        <w:t>Генетична класифікація мов. Історія. Сучасний стан.</w:t>
      </w:r>
    </w:p>
    <w:p w:rsidR="00FC7739" w:rsidRPr="00FC7739" w:rsidRDefault="00FC7739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Об</w:t>
      </w:r>
      <w:r w:rsidRPr="00476F7F">
        <w:rPr>
          <w:rFonts w:ascii="Times New Roman" w:hAnsi="Times New Roman" w:cs="Times New Roman"/>
          <w:bCs/>
          <w:sz w:val="28"/>
          <w:szCs w:val="28"/>
        </w:rPr>
        <w:t>`</w:t>
      </w:r>
      <w:proofErr w:type="spellStart"/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єкт</w:t>
      </w:r>
      <w:proofErr w:type="spellEnd"/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, предмет і завдання типологічного</w:t>
      </w:r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мовознавства. Термінологічний апарат.</w:t>
      </w:r>
    </w:p>
    <w:p w:rsidR="00FC7739" w:rsidRDefault="00FC7739" w:rsidP="00FC7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7739">
        <w:rPr>
          <w:rFonts w:ascii="Times New Roman" w:hAnsi="Times New Roman" w:cs="Times New Roman"/>
          <w:sz w:val="28"/>
          <w:szCs w:val="28"/>
          <w:lang w:val="uk-UA"/>
        </w:rPr>
        <w:t>Типологічна класифікація мов. Історія. Сучасний стан.</w:t>
      </w:r>
    </w:p>
    <w:p w:rsidR="00476F7F" w:rsidRPr="00476F7F" w:rsidRDefault="00476F7F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універсалій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7739" w:rsidRPr="00FC7739" w:rsidRDefault="00FC7739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Об</w:t>
      </w:r>
      <w:r w:rsidRPr="00FC7739">
        <w:rPr>
          <w:rFonts w:ascii="Times New Roman" w:hAnsi="Times New Roman" w:cs="Times New Roman"/>
          <w:bCs/>
          <w:sz w:val="28"/>
          <w:szCs w:val="28"/>
        </w:rPr>
        <w:t>`</w:t>
      </w:r>
      <w:proofErr w:type="spellStart"/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єкт</w:t>
      </w:r>
      <w:proofErr w:type="spellEnd"/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, предмет і завдання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ареальної лінгвістики</w:t>
      </w:r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. Термінологічний апарат.</w:t>
      </w:r>
    </w:p>
    <w:p w:rsidR="00476F7F" w:rsidRPr="00FC7739" w:rsidRDefault="00883004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6F7F" w:rsidRPr="00FC7739">
        <w:rPr>
          <w:rFonts w:ascii="Times New Roman" w:hAnsi="Times New Roman" w:cs="Times New Roman"/>
          <w:bCs/>
          <w:sz w:val="28"/>
          <w:szCs w:val="28"/>
          <w:lang w:val="uk-UA"/>
        </w:rPr>
        <w:t>Об</w:t>
      </w:r>
      <w:r w:rsidR="00476F7F" w:rsidRPr="00FC7739">
        <w:rPr>
          <w:rFonts w:ascii="Times New Roman" w:hAnsi="Times New Roman" w:cs="Times New Roman"/>
          <w:bCs/>
          <w:sz w:val="28"/>
          <w:szCs w:val="28"/>
        </w:rPr>
        <w:t>`</w:t>
      </w:r>
      <w:proofErr w:type="spellStart"/>
      <w:r w:rsidR="00476F7F" w:rsidRPr="00FC7739">
        <w:rPr>
          <w:rFonts w:ascii="Times New Roman" w:hAnsi="Times New Roman" w:cs="Times New Roman"/>
          <w:bCs/>
          <w:sz w:val="28"/>
          <w:szCs w:val="28"/>
          <w:lang w:val="uk-UA"/>
        </w:rPr>
        <w:t>єкт</w:t>
      </w:r>
      <w:proofErr w:type="spellEnd"/>
      <w:r w:rsidR="00476F7F" w:rsidRPr="00FC7739">
        <w:rPr>
          <w:rFonts w:ascii="Times New Roman" w:hAnsi="Times New Roman" w:cs="Times New Roman"/>
          <w:bCs/>
          <w:sz w:val="28"/>
          <w:szCs w:val="28"/>
          <w:lang w:val="uk-UA"/>
        </w:rPr>
        <w:t>, предмет і завдання</w:t>
      </w:r>
      <w:r w:rsidR="00476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76F7F">
        <w:rPr>
          <w:rFonts w:ascii="Times New Roman" w:hAnsi="Times New Roman" w:cs="Times New Roman"/>
          <w:bCs/>
          <w:sz w:val="28"/>
          <w:szCs w:val="28"/>
          <w:lang w:val="uk-UA"/>
        </w:rPr>
        <w:t>контрастивної</w:t>
      </w:r>
      <w:proofErr w:type="spellEnd"/>
      <w:r w:rsidR="00476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лінгвістики</w:t>
      </w:r>
      <w:r w:rsidR="00476F7F" w:rsidRPr="00FC7739">
        <w:rPr>
          <w:rFonts w:ascii="Times New Roman" w:hAnsi="Times New Roman" w:cs="Times New Roman"/>
          <w:bCs/>
          <w:sz w:val="28"/>
          <w:szCs w:val="28"/>
          <w:lang w:val="uk-UA"/>
        </w:rPr>
        <w:t>. Термінологічний апарат.</w:t>
      </w:r>
    </w:p>
    <w:p w:rsidR="00FC7739" w:rsidRPr="00FC7739" w:rsidRDefault="00FC7739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739">
        <w:rPr>
          <w:rFonts w:ascii="Times New Roman" w:hAnsi="Times New Roman" w:cs="Times New Roman"/>
          <w:bCs/>
          <w:sz w:val="28"/>
          <w:szCs w:val="28"/>
        </w:rPr>
        <w:t>З</w:t>
      </w:r>
      <w:proofErr w:type="spellStart"/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іставне</w:t>
      </w:r>
      <w:proofErr w:type="spellEnd"/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мовознавство і </w:t>
      </w:r>
      <w:proofErr w:type="spellStart"/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контрастивна</w:t>
      </w:r>
      <w:proofErr w:type="spellEnd"/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лінгвістика: точки дотику і розбіжності.</w:t>
      </w:r>
    </w:p>
    <w:p w:rsidR="00FC7739" w:rsidRPr="00FC7739" w:rsidRDefault="00FC7739" w:rsidP="00FC7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C7739">
        <w:rPr>
          <w:rFonts w:ascii="Times New Roman" w:hAnsi="Times New Roman" w:cs="Times New Roman"/>
          <w:bCs/>
          <w:sz w:val="28"/>
          <w:szCs w:val="28"/>
        </w:rPr>
        <w:t>Зіставний</w:t>
      </w:r>
      <w:proofErr w:type="spellEnd"/>
      <w:r w:rsidRPr="00FC7739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>. Односторонній підхід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зіставлення мов</w:t>
      </w:r>
      <w:r w:rsidRPr="00FC7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Двосторонній (багатосторонній) підхід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зіставлення мов.</w:t>
      </w:r>
    </w:p>
    <w:p w:rsidR="00FC7739" w:rsidRPr="00476F7F" w:rsidRDefault="00476F7F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739" w:rsidRPr="00476F7F">
        <w:rPr>
          <w:rFonts w:ascii="Times New Roman" w:hAnsi="Times New Roman" w:cs="Times New Roman"/>
          <w:sz w:val="28"/>
          <w:szCs w:val="28"/>
          <w:lang w:val="uk-UA"/>
        </w:rPr>
        <w:t>Предмет і завдання зіставної фонетики і фонології. Аспекти зіставлення фонологічних систем.</w:t>
      </w:r>
      <w:r w:rsidRPr="00476F7F">
        <w:rPr>
          <w:rFonts w:ascii="Arial" w:eastAsia="+mj-ea" w:hAnsi="Arial" w:cs="+mj-cs"/>
          <w:bCs/>
          <w:color w:val="000000"/>
          <w:sz w:val="48"/>
          <w:szCs w:val="48"/>
          <w:lang w:val="uk-UA"/>
        </w:rPr>
        <w:t xml:space="preserve"> </w:t>
      </w: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Етапи зіставного аналізу фонологічних систем.</w:t>
      </w:r>
    </w:p>
    <w:p w:rsidR="00476F7F" w:rsidRPr="00476F7F" w:rsidRDefault="00476F7F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F7F">
        <w:rPr>
          <w:rFonts w:ascii="Times New Roman" w:hAnsi="Times New Roman" w:cs="Times New Roman"/>
          <w:sz w:val="28"/>
          <w:szCs w:val="28"/>
          <w:lang w:val="uk-UA"/>
        </w:rPr>
        <w:t xml:space="preserve"> Предмет і завдання</w:t>
      </w:r>
      <w:r w:rsidRPr="00476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Pr="00476F7F">
        <w:rPr>
          <w:rFonts w:ascii="Times New Roman" w:hAnsi="Times New Roman" w:cs="Times New Roman"/>
          <w:bCs/>
          <w:sz w:val="28"/>
          <w:szCs w:val="28"/>
        </w:rPr>
        <w:t>онтрастивн</w:t>
      </w: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proofErr w:type="spellEnd"/>
      <w:r w:rsidRPr="00476F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6F7F">
        <w:rPr>
          <w:rFonts w:ascii="Times New Roman" w:hAnsi="Times New Roman" w:cs="Times New Roman"/>
          <w:bCs/>
          <w:sz w:val="28"/>
          <w:szCs w:val="28"/>
        </w:rPr>
        <w:t>лексикологі</w:t>
      </w:r>
      <w:proofErr w:type="spellEnd"/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ї. Термінологічний апарат. </w:t>
      </w:r>
      <w:r w:rsidR="00C73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Методика </w:t>
      </w:r>
      <w:proofErr w:type="spellStart"/>
      <w:r w:rsidR="00C73331">
        <w:rPr>
          <w:rFonts w:ascii="Times New Roman" w:hAnsi="Times New Roman" w:cs="Times New Roman"/>
          <w:bCs/>
          <w:sz w:val="28"/>
          <w:szCs w:val="28"/>
          <w:lang w:val="uk-UA"/>
        </w:rPr>
        <w:t>контрастивного</w:t>
      </w:r>
      <w:proofErr w:type="spellEnd"/>
      <w:r w:rsidR="00C73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аналізу.</w:t>
      </w:r>
      <w:bookmarkStart w:id="0" w:name="_GoBack"/>
      <w:bookmarkEnd w:id="0"/>
    </w:p>
    <w:p w:rsidR="00476F7F" w:rsidRPr="00F16E0D" w:rsidRDefault="00F16E0D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E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76F7F">
        <w:rPr>
          <w:rFonts w:ascii="Times New Roman" w:hAnsi="Times New Roman" w:cs="Times New Roman"/>
          <w:sz w:val="28"/>
          <w:szCs w:val="28"/>
          <w:lang w:val="uk-UA"/>
        </w:rPr>
        <w:t>Предмет і завдання</w:t>
      </w:r>
      <w:r w:rsidRPr="00476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Pr="00476F7F">
        <w:rPr>
          <w:rFonts w:ascii="Times New Roman" w:hAnsi="Times New Roman" w:cs="Times New Roman"/>
          <w:bCs/>
          <w:sz w:val="28"/>
          <w:szCs w:val="28"/>
        </w:rPr>
        <w:t>онтрастивн</w:t>
      </w:r>
      <w:r w:rsidRPr="00476F7F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proofErr w:type="spellEnd"/>
      <w:r w:rsidRPr="00476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фразеології. Типи фразеологічних одиниць.</w:t>
      </w:r>
      <w:r w:rsidR="00FC04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Типи еквівалентностей.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16E0D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Національна специфіка фразеологічних одиниць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76F7F" w:rsidRPr="00F16E0D" w:rsidRDefault="00476F7F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6E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Аспекти зіставного дослідження граматичних систем. </w:t>
      </w:r>
    </w:p>
    <w:p w:rsidR="00F16E0D" w:rsidRPr="00FC04B7" w:rsidRDefault="00F16E0D" w:rsidP="00476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Способи вираження граматичних значень у мовах світу. Синтетичні способи (суфіксація, префіксація,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конфіксація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інфіксація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трансфіксація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нуль-афіксація, внутрішня флексія, наголос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супрафіксація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), редуплікація, суплетивізм</w:t>
      </w:r>
      <w:r w:rsidR="00FC04B7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FC04B7" w:rsidRPr="00FC04B7" w:rsidRDefault="00FC04B7" w:rsidP="00FC0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Способи вираження граматичних значень у мовах світу. Аналітичні способи (спосіб службових слів (артиклі, прийменники, допоміжні дієслова, слова ступеня, сполучники, частки), інтонація, спосіб порядку слів).</w:t>
      </w:r>
    </w:p>
    <w:p w:rsidR="00FC04B7" w:rsidRPr="00FC04B7" w:rsidRDefault="00FC04B7" w:rsidP="00FC04B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739" w:rsidRPr="00476F7F" w:rsidRDefault="00FC7739" w:rsidP="00FC77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7739" w:rsidRPr="00476F7F" w:rsidSect="00FC04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7E0"/>
    <w:multiLevelType w:val="hybridMultilevel"/>
    <w:tmpl w:val="2192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6FCF"/>
    <w:multiLevelType w:val="hybridMultilevel"/>
    <w:tmpl w:val="2AAA205A"/>
    <w:lvl w:ilvl="0" w:tplc="A022A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5C0C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46F4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C0B1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9C66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7A9A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025F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E465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94A2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739"/>
    <w:rsid w:val="00476F7F"/>
    <w:rsid w:val="00883004"/>
    <w:rsid w:val="00C36D31"/>
    <w:rsid w:val="00C73331"/>
    <w:rsid w:val="00DA5B18"/>
    <w:rsid w:val="00F16E0D"/>
    <w:rsid w:val="00FC04B7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C5E9"/>
  <w15:docId w15:val="{8CF3D0E1-7200-498B-9A16-359433F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46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7</cp:revision>
  <dcterms:created xsi:type="dcterms:W3CDTF">2021-05-15T10:47:00Z</dcterms:created>
  <dcterms:modified xsi:type="dcterms:W3CDTF">2024-06-03T12:28:00Z</dcterms:modified>
</cp:coreProperties>
</file>