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0C" w:rsidRPr="00501DEC" w:rsidRDefault="00501DEC" w:rsidP="005F2701">
      <w:pPr>
        <w:pStyle w:val="a5"/>
        <w:ind w:firstLine="0"/>
        <w:jc w:val="both"/>
        <w:rPr>
          <w:rFonts w:ascii="Times New Roman" w:hAnsi="Times New Roman"/>
          <w:b/>
          <w:color w:val="auto"/>
          <w:spacing w:val="0"/>
          <w:w w:val="100"/>
          <w:sz w:val="28"/>
          <w:szCs w:val="28"/>
        </w:rPr>
      </w:pPr>
      <w:r w:rsidRPr="00501DEC">
        <w:rPr>
          <w:rFonts w:ascii="Times New Roman" w:hAnsi="Times New Roman"/>
          <w:b/>
          <w:color w:val="auto"/>
          <w:spacing w:val="0"/>
          <w:w w:val="100"/>
          <w:sz w:val="28"/>
          <w:szCs w:val="28"/>
        </w:rPr>
        <w:t>Оброблення інформації в науковому тексті</w:t>
      </w:r>
    </w:p>
    <w:p w:rsidR="0003670C" w:rsidRDefault="0003670C" w:rsidP="0003670C">
      <w:pPr>
        <w:pStyle w:val="a5"/>
        <w:ind w:left="927" w:firstLine="0"/>
        <w:jc w:val="both"/>
        <w:rPr>
          <w:rFonts w:ascii="Times New Roman" w:hAnsi="Times New Roman"/>
          <w:color w:val="auto"/>
          <w:spacing w:val="0"/>
          <w:w w:val="100"/>
          <w:sz w:val="28"/>
          <w:szCs w:val="28"/>
        </w:rPr>
      </w:pPr>
    </w:p>
    <w:p w:rsidR="0003670C" w:rsidRPr="0003670C" w:rsidRDefault="0003670C" w:rsidP="0003670C">
      <w:pPr>
        <w:pStyle w:val="a5"/>
        <w:numPr>
          <w:ilvl w:val="0"/>
          <w:numId w:val="4"/>
        </w:numPr>
        <w:jc w:val="both"/>
        <w:rPr>
          <w:rFonts w:ascii="Times New Roman" w:hAnsi="Times New Roman"/>
          <w:color w:val="auto"/>
          <w:spacing w:val="0"/>
          <w:w w:val="100"/>
          <w:sz w:val="28"/>
          <w:szCs w:val="28"/>
        </w:rPr>
      </w:pPr>
      <w:r w:rsidRPr="0003670C">
        <w:rPr>
          <w:rFonts w:ascii="Times New Roman" w:hAnsi="Times New Roman"/>
          <w:color w:val="auto"/>
          <w:spacing w:val="0"/>
          <w:w w:val="100"/>
          <w:sz w:val="28"/>
          <w:szCs w:val="28"/>
        </w:rPr>
        <w:t>Правила оформлення цитат</w:t>
      </w:r>
    </w:p>
    <w:p w:rsidR="0003670C" w:rsidRPr="0003670C" w:rsidRDefault="0003670C" w:rsidP="00BB080B">
      <w:pPr>
        <w:pStyle w:val="a5"/>
        <w:ind w:firstLine="567"/>
        <w:jc w:val="both"/>
        <w:rPr>
          <w:rFonts w:ascii="Times New Roman" w:hAnsi="Times New Roman"/>
          <w:color w:val="auto"/>
          <w:spacing w:val="0"/>
          <w:w w:val="100"/>
          <w:sz w:val="28"/>
          <w:szCs w:val="28"/>
        </w:rPr>
      </w:pPr>
    </w:p>
    <w:p w:rsidR="0003670C" w:rsidRPr="0003670C" w:rsidRDefault="0003670C" w:rsidP="0003670C">
      <w:pPr>
        <w:ind w:firstLine="567"/>
        <w:jc w:val="both"/>
        <w:rPr>
          <w:rStyle w:val="a4"/>
          <w:b w:val="0"/>
          <w:sz w:val="28"/>
          <w:szCs w:val="28"/>
        </w:rPr>
      </w:pPr>
      <w:r w:rsidRPr="0003670C">
        <w:rPr>
          <w:rStyle w:val="a4"/>
          <w:b w:val="0"/>
          <w:sz w:val="28"/>
          <w:szCs w:val="28"/>
        </w:rPr>
        <w:t>2.Посилання на джерела інформації</w:t>
      </w:r>
    </w:p>
    <w:p w:rsidR="0003670C" w:rsidRDefault="0003670C" w:rsidP="00BB080B">
      <w:pPr>
        <w:pStyle w:val="a5"/>
        <w:ind w:firstLine="567"/>
        <w:jc w:val="both"/>
        <w:rPr>
          <w:rFonts w:ascii="Times New Roman" w:hAnsi="Times New Roman"/>
          <w:color w:val="auto"/>
          <w:spacing w:val="0"/>
          <w:w w:val="100"/>
          <w:sz w:val="28"/>
          <w:szCs w:val="28"/>
        </w:rPr>
      </w:pPr>
    </w:p>
    <w:p w:rsidR="00BB080B" w:rsidRDefault="00501DEC" w:rsidP="00501DEC">
      <w:pPr>
        <w:pStyle w:val="a5"/>
        <w:numPr>
          <w:ilvl w:val="0"/>
          <w:numId w:val="5"/>
        </w:numPr>
        <w:jc w:val="both"/>
        <w:rPr>
          <w:rFonts w:ascii="Times New Roman" w:hAnsi="Times New Roman"/>
          <w:color w:val="auto"/>
          <w:spacing w:val="0"/>
          <w:w w:val="100"/>
          <w:sz w:val="28"/>
          <w:szCs w:val="28"/>
        </w:rPr>
      </w:pPr>
      <w:proofErr w:type="spellStart"/>
      <w:r>
        <w:rPr>
          <w:rFonts w:ascii="Times New Roman" w:hAnsi="Times New Roman"/>
          <w:color w:val="auto"/>
          <w:spacing w:val="0"/>
          <w:w w:val="100"/>
          <w:sz w:val="28"/>
          <w:szCs w:val="28"/>
        </w:rPr>
        <w:t>Бе</w:t>
      </w:r>
      <w:r w:rsidR="00BB080B">
        <w:rPr>
          <w:rFonts w:ascii="Times New Roman" w:hAnsi="Times New Roman"/>
          <w:color w:val="auto"/>
          <w:spacing w:val="0"/>
          <w:w w:val="100"/>
          <w:sz w:val="28"/>
          <w:szCs w:val="28"/>
        </w:rPr>
        <w:t>резенко</w:t>
      </w:r>
      <w:proofErr w:type="spellEnd"/>
      <w:r w:rsidR="00BB080B">
        <w:rPr>
          <w:rFonts w:ascii="Times New Roman" w:hAnsi="Times New Roman"/>
          <w:color w:val="auto"/>
          <w:spacing w:val="0"/>
          <w:w w:val="100"/>
          <w:sz w:val="28"/>
          <w:szCs w:val="28"/>
        </w:rPr>
        <w:t xml:space="preserve"> В.В., </w:t>
      </w:r>
      <w:proofErr w:type="spellStart"/>
      <w:r w:rsidR="00BB080B">
        <w:rPr>
          <w:rFonts w:ascii="Times New Roman" w:hAnsi="Times New Roman"/>
          <w:color w:val="auto"/>
          <w:spacing w:val="0"/>
          <w:w w:val="100"/>
          <w:sz w:val="28"/>
          <w:szCs w:val="28"/>
        </w:rPr>
        <w:t>Доценко</w:t>
      </w:r>
      <w:proofErr w:type="spellEnd"/>
      <w:r w:rsidR="00BB080B">
        <w:rPr>
          <w:rFonts w:ascii="Times New Roman" w:hAnsi="Times New Roman"/>
          <w:color w:val="auto"/>
          <w:spacing w:val="0"/>
          <w:w w:val="100"/>
          <w:sz w:val="28"/>
          <w:szCs w:val="28"/>
        </w:rPr>
        <w:t xml:space="preserve"> К.О., </w:t>
      </w:r>
      <w:proofErr w:type="spellStart"/>
      <w:r w:rsidR="00BB080B">
        <w:rPr>
          <w:rFonts w:ascii="Times New Roman" w:hAnsi="Times New Roman"/>
          <w:color w:val="auto"/>
          <w:spacing w:val="0"/>
          <w:w w:val="100"/>
          <w:sz w:val="28"/>
          <w:szCs w:val="28"/>
        </w:rPr>
        <w:t>Іванюха</w:t>
      </w:r>
      <w:proofErr w:type="spellEnd"/>
      <w:r w:rsidR="00BB080B">
        <w:rPr>
          <w:rFonts w:ascii="Times New Roman" w:hAnsi="Times New Roman"/>
          <w:color w:val="auto"/>
          <w:spacing w:val="0"/>
          <w:w w:val="100"/>
          <w:sz w:val="28"/>
          <w:szCs w:val="28"/>
        </w:rPr>
        <w:t xml:space="preserve"> Т.В. Методичні рекомендації з написання кваліфікаційної роботи магістра : для здобувачів ступеня вищої освіти магістра спеціальності «Журналістика» освітньо-професійних програм  «Реклама», «Зв’язки з громадськістю»,  «</w:t>
      </w:r>
      <w:proofErr w:type="spellStart"/>
      <w:r w:rsidR="00BB080B">
        <w:rPr>
          <w:rFonts w:ascii="Times New Roman" w:hAnsi="Times New Roman"/>
          <w:color w:val="auto"/>
          <w:spacing w:val="0"/>
          <w:w w:val="100"/>
          <w:sz w:val="28"/>
          <w:szCs w:val="28"/>
        </w:rPr>
        <w:t>Медіакомунікації</w:t>
      </w:r>
      <w:proofErr w:type="spellEnd"/>
      <w:r w:rsidR="00BB080B">
        <w:rPr>
          <w:rFonts w:ascii="Times New Roman" w:hAnsi="Times New Roman"/>
          <w:color w:val="auto"/>
          <w:spacing w:val="0"/>
          <w:w w:val="100"/>
          <w:sz w:val="28"/>
          <w:szCs w:val="28"/>
        </w:rPr>
        <w:t xml:space="preserve">». Запоріжжя : ЗНУ, 2019. 58 с. </w:t>
      </w:r>
    </w:p>
    <w:p w:rsidR="00C42969" w:rsidRDefault="00C42969" w:rsidP="00C42969">
      <w:pPr>
        <w:numPr>
          <w:ilvl w:val="0"/>
          <w:numId w:val="5"/>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ДСТУ 3582:2013. Бібліографічний опис. Скорочення слів і словосполучень українською мовою. Загальні вимоги та правила. Київ : </w:t>
      </w:r>
      <w:proofErr w:type="spellStart"/>
      <w:r>
        <w:rPr>
          <w:rFonts w:ascii="Times New Roman" w:hAnsi="Times New Roman"/>
          <w:sz w:val="28"/>
          <w:szCs w:val="28"/>
        </w:rPr>
        <w:t>Мінекономрозвитку</w:t>
      </w:r>
      <w:proofErr w:type="spellEnd"/>
      <w:r>
        <w:rPr>
          <w:rFonts w:ascii="Times New Roman" w:hAnsi="Times New Roman"/>
          <w:sz w:val="28"/>
          <w:szCs w:val="28"/>
        </w:rPr>
        <w:t xml:space="preserve"> України, 2014. 15 с.</w:t>
      </w:r>
    </w:p>
    <w:p w:rsidR="00C42969" w:rsidRDefault="00C42969" w:rsidP="00C42969">
      <w:pPr>
        <w:numPr>
          <w:ilvl w:val="0"/>
          <w:numId w:val="5"/>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ДСТУ 8302:2015. Бібліографічне посилання. Загальні положення та правила складання. Київ : </w:t>
      </w:r>
      <w:proofErr w:type="spellStart"/>
      <w:r>
        <w:rPr>
          <w:rFonts w:ascii="Times New Roman" w:hAnsi="Times New Roman"/>
          <w:sz w:val="28"/>
          <w:szCs w:val="28"/>
        </w:rPr>
        <w:t>ДП</w:t>
      </w:r>
      <w:proofErr w:type="spellEnd"/>
      <w:r>
        <w:rPr>
          <w:rFonts w:ascii="Times New Roman" w:hAnsi="Times New Roman"/>
          <w:sz w:val="28"/>
          <w:szCs w:val="28"/>
        </w:rPr>
        <w:t xml:space="preserve"> «</w:t>
      </w:r>
      <w:proofErr w:type="spellStart"/>
      <w:r>
        <w:rPr>
          <w:rFonts w:ascii="Times New Roman" w:hAnsi="Times New Roman"/>
          <w:sz w:val="28"/>
          <w:szCs w:val="28"/>
        </w:rPr>
        <w:t>УкрНДНЦ</w:t>
      </w:r>
      <w:proofErr w:type="spellEnd"/>
      <w:r>
        <w:rPr>
          <w:rFonts w:ascii="Times New Roman" w:hAnsi="Times New Roman"/>
          <w:sz w:val="28"/>
          <w:szCs w:val="28"/>
        </w:rPr>
        <w:t>», 2016. 20 с.</w:t>
      </w:r>
    </w:p>
    <w:p w:rsidR="004C6A41" w:rsidRPr="004C6A41" w:rsidRDefault="004C6A41" w:rsidP="004C6A41">
      <w:pPr>
        <w:pStyle w:val="a8"/>
        <w:numPr>
          <w:ilvl w:val="0"/>
          <w:numId w:val="5"/>
        </w:numPr>
        <w:spacing w:after="0" w:line="240" w:lineRule="auto"/>
        <w:jc w:val="both"/>
        <w:rPr>
          <w:rFonts w:ascii="Times New Roman" w:hAnsi="Times New Roman"/>
          <w:sz w:val="28"/>
          <w:szCs w:val="28"/>
        </w:rPr>
      </w:pPr>
      <w:proofErr w:type="spellStart"/>
      <w:r w:rsidRPr="004C6A41">
        <w:rPr>
          <w:rFonts w:ascii="Times New Roman" w:hAnsi="Times New Roman"/>
          <w:sz w:val="28"/>
          <w:szCs w:val="28"/>
        </w:rPr>
        <w:t>Горбенко</w:t>
      </w:r>
      <w:proofErr w:type="spellEnd"/>
      <w:r w:rsidRPr="004C6A41">
        <w:rPr>
          <w:rFonts w:ascii="Times New Roman" w:hAnsi="Times New Roman"/>
          <w:sz w:val="28"/>
          <w:szCs w:val="28"/>
        </w:rPr>
        <w:t xml:space="preserve"> І. Ф., </w:t>
      </w:r>
      <w:proofErr w:type="spellStart"/>
      <w:r w:rsidRPr="004C6A41">
        <w:rPr>
          <w:rFonts w:ascii="Times New Roman" w:hAnsi="Times New Roman"/>
          <w:sz w:val="28"/>
          <w:szCs w:val="28"/>
        </w:rPr>
        <w:t>Микитів</w:t>
      </w:r>
      <w:proofErr w:type="spellEnd"/>
      <w:r w:rsidRPr="004C6A41">
        <w:rPr>
          <w:rFonts w:ascii="Times New Roman" w:hAnsi="Times New Roman"/>
          <w:sz w:val="28"/>
          <w:szCs w:val="28"/>
        </w:rPr>
        <w:t xml:space="preserve"> Г. В. Методичні рекомендації</w:t>
      </w:r>
      <w:r w:rsidRPr="004C6A41">
        <w:rPr>
          <w:rFonts w:ascii="Times New Roman" w:hAnsi="Times New Roman"/>
          <w:bCs/>
          <w:sz w:val="28"/>
          <w:szCs w:val="28"/>
        </w:rPr>
        <w:t xml:space="preserve"> до написання й оформлення курсової і кваліфікаційної робіт</w:t>
      </w:r>
      <w:r w:rsidRPr="004C6A41">
        <w:rPr>
          <w:rFonts w:ascii="Times New Roman" w:hAnsi="Times New Roman"/>
          <w:sz w:val="24"/>
          <w:szCs w:val="24"/>
        </w:rPr>
        <w:t xml:space="preserve"> </w:t>
      </w:r>
      <w:r w:rsidRPr="004C6A41">
        <w:rPr>
          <w:rFonts w:ascii="Times New Roman" w:hAnsi="Times New Roman"/>
          <w:sz w:val="28"/>
          <w:szCs w:val="28"/>
        </w:rPr>
        <w:t>для здобувачів ступеня вищої освіти бакалавра спеціальності «Журналістика» освітньо-професійної програми «Видавнича справа та редагування». Запоріжжя : ЗНУ, 2019. 44</w:t>
      </w:r>
      <w:r w:rsidRPr="004C6A41">
        <w:rPr>
          <w:rFonts w:ascii="Times New Roman" w:hAnsi="Times New Roman"/>
          <w:color w:val="FF0000"/>
          <w:sz w:val="28"/>
          <w:szCs w:val="28"/>
        </w:rPr>
        <w:t xml:space="preserve"> </w:t>
      </w:r>
      <w:r w:rsidRPr="004C6A41">
        <w:rPr>
          <w:rFonts w:ascii="Times New Roman" w:hAnsi="Times New Roman"/>
          <w:sz w:val="28"/>
          <w:szCs w:val="28"/>
        </w:rPr>
        <w:t>с.</w:t>
      </w:r>
    </w:p>
    <w:p w:rsidR="004C6A41" w:rsidRDefault="004C6A41" w:rsidP="004C6A41">
      <w:pPr>
        <w:pStyle w:val="2"/>
        <w:spacing w:after="0" w:line="240" w:lineRule="auto"/>
        <w:ind w:left="927"/>
        <w:rPr>
          <w:rFonts w:ascii="Times New Roman" w:hAnsi="Times New Roman"/>
          <w:sz w:val="28"/>
          <w:szCs w:val="28"/>
        </w:rPr>
      </w:pPr>
    </w:p>
    <w:p w:rsidR="004C6A41" w:rsidRDefault="004C6A41">
      <w:pPr>
        <w:rPr>
          <w:rFonts w:ascii="Times New Roman" w:eastAsia="Times New Roman" w:hAnsi="Times New Roman" w:cs="Times New Roman"/>
          <w:color w:val="000000"/>
          <w:spacing w:val="-2"/>
          <w:w w:val="74"/>
          <w:sz w:val="32"/>
          <w:szCs w:val="32"/>
          <w:lang w:eastAsia="ru-RU"/>
        </w:rPr>
      </w:pPr>
      <w:r>
        <w:rPr>
          <w:rFonts w:ascii="Times New Roman" w:eastAsia="Times New Roman" w:hAnsi="Times New Roman" w:cs="Times New Roman"/>
          <w:color w:val="000000"/>
          <w:spacing w:val="-2"/>
          <w:w w:val="74"/>
          <w:sz w:val="32"/>
          <w:szCs w:val="32"/>
          <w:lang w:eastAsia="ru-RU"/>
        </w:rPr>
        <w:br w:type="page"/>
      </w:r>
    </w:p>
    <w:p w:rsidR="00880438" w:rsidRPr="00BD0BA0" w:rsidRDefault="00617914" w:rsidP="00BD0BA0">
      <w:pPr>
        <w:rPr>
          <w:rFonts w:ascii="Times New Roman" w:hAnsi="Times New Roman" w:cs="Times New Roman"/>
          <w:color w:val="000000"/>
          <w:sz w:val="32"/>
          <w:szCs w:val="32"/>
        </w:rPr>
      </w:pPr>
      <w:r w:rsidRPr="00BD0BA0">
        <w:rPr>
          <w:rFonts w:ascii="Times New Roman" w:hAnsi="Times New Roman" w:cs="Times New Roman"/>
          <w:sz w:val="32"/>
          <w:szCs w:val="32"/>
        </w:rPr>
        <w:lastRenderedPageBreak/>
        <w:t>1</w:t>
      </w:r>
      <w:r w:rsidR="00494300" w:rsidRPr="00BD0BA0">
        <w:rPr>
          <w:rFonts w:ascii="Times New Roman" w:hAnsi="Times New Roman" w:cs="Times New Roman"/>
          <w:sz w:val="32"/>
          <w:szCs w:val="32"/>
        </w:rPr>
        <w:t>. Цитована  фраза береться в лапки</w:t>
      </w:r>
      <w:r w:rsidR="00880438" w:rsidRPr="00BD0BA0">
        <w:rPr>
          <w:rFonts w:ascii="Times New Roman" w:hAnsi="Times New Roman" w:cs="Times New Roman"/>
          <w:sz w:val="32"/>
          <w:szCs w:val="32"/>
        </w:rPr>
        <w:t xml:space="preserve"> і</w:t>
      </w:r>
      <w:r w:rsidR="00494300" w:rsidRPr="00BD0BA0">
        <w:rPr>
          <w:rFonts w:ascii="Times New Roman" w:hAnsi="Times New Roman" w:cs="Times New Roman"/>
          <w:sz w:val="32"/>
          <w:szCs w:val="32"/>
        </w:rPr>
        <w:t xml:space="preserve"> </w:t>
      </w:r>
      <w:r w:rsidR="00880438" w:rsidRPr="00BD0BA0">
        <w:rPr>
          <w:rFonts w:ascii="Times New Roman" w:hAnsi="Times New Roman" w:cs="Times New Roman"/>
          <w:color w:val="000000"/>
          <w:sz w:val="32"/>
          <w:szCs w:val="32"/>
        </w:rPr>
        <w:t>наводиться в тій граматичній формі, в якій вона подана у джерелі, із збереженням осо</w:t>
      </w:r>
      <w:r w:rsidR="00763E98" w:rsidRPr="00BD0BA0">
        <w:rPr>
          <w:rFonts w:ascii="Times New Roman" w:hAnsi="Times New Roman" w:cs="Times New Roman"/>
          <w:color w:val="000000"/>
          <w:sz w:val="32"/>
          <w:szCs w:val="32"/>
        </w:rPr>
        <w:t>бливостей авторського написання:</w:t>
      </w:r>
    </w:p>
    <w:p w:rsidR="00880438" w:rsidRPr="00A60253" w:rsidRDefault="00880438"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1</w:t>
      </w:r>
    </w:p>
    <w:p w:rsidR="00494300" w:rsidRPr="00BD0BA0" w:rsidRDefault="00494300" w:rsidP="00A064D2">
      <w:pPr>
        <w:shd w:val="clear" w:color="auto" w:fill="FFFFFF"/>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 xml:space="preserve">Однією  з важливих  особливостей публіцистики  є конкретність думок. Для публіциста, на думку Г. Колосова, важливим  є уміння мислити структурно, помічати не просто факти, а </w:t>
      </w:r>
      <w:proofErr w:type="spellStart"/>
      <w:r w:rsidRPr="00BD0BA0">
        <w:rPr>
          <w:rFonts w:ascii="Times New Roman" w:hAnsi="Times New Roman" w:cs="Times New Roman"/>
          <w:sz w:val="32"/>
          <w:szCs w:val="32"/>
        </w:rPr>
        <w:t>“осмислювати</w:t>
      </w:r>
      <w:proofErr w:type="spellEnd"/>
      <w:r w:rsidRPr="00BD0BA0">
        <w:rPr>
          <w:rFonts w:ascii="Times New Roman" w:hAnsi="Times New Roman" w:cs="Times New Roman"/>
          <w:sz w:val="32"/>
          <w:szCs w:val="32"/>
        </w:rPr>
        <w:t xml:space="preserve">  тему загалом, побачити її ширше, ніж дозволяють межі конкретного </w:t>
      </w:r>
      <w:proofErr w:type="spellStart"/>
      <w:r w:rsidRPr="00BD0BA0">
        <w:rPr>
          <w:rFonts w:ascii="Times New Roman" w:hAnsi="Times New Roman" w:cs="Times New Roman"/>
          <w:sz w:val="32"/>
          <w:szCs w:val="32"/>
        </w:rPr>
        <w:t>виступу”</w:t>
      </w:r>
      <w:proofErr w:type="spellEnd"/>
      <w:r w:rsidRPr="00BD0BA0">
        <w:rPr>
          <w:rFonts w:ascii="Times New Roman" w:hAnsi="Times New Roman" w:cs="Times New Roman"/>
          <w:sz w:val="32"/>
          <w:szCs w:val="32"/>
        </w:rPr>
        <w:t xml:space="preserve"> [1, с.</w:t>
      </w:r>
      <w:r w:rsidR="00FE1723">
        <w:rPr>
          <w:rFonts w:ascii="Times New Roman" w:hAnsi="Times New Roman" w:cs="Times New Roman"/>
          <w:sz w:val="32"/>
          <w:szCs w:val="32"/>
          <w:lang w:val="ru-RU"/>
        </w:rPr>
        <w:t xml:space="preserve"> </w:t>
      </w:r>
      <w:r w:rsidRPr="00BD0BA0">
        <w:rPr>
          <w:rFonts w:ascii="Times New Roman" w:hAnsi="Times New Roman" w:cs="Times New Roman"/>
          <w:sz w:val="32"/>
          <w:szCs w:val="32"/>
        </w:rPr>
        <w:t xml:space="preserve">17]. </w:t>
      </w:r>
    </w:p>
    <w:p w:rsidR="00A064D2" w:rsidRPr="00BD0BA0" w:rsidRDefault="00A064D2" w:rsidP="00A064D2">
      <w:pPr>
        <w:spacing w:after="0" w:line="240" w:lineRule="auto"/>
        <w:ind w:firstLine="567"/>
        <w:jc w:val="both"/>
        <w:rPr>
          <w:rFonts w:ascii="Times New Roman" w:hAnsi="Times New Roman" w:cs="Times New Roman"/>
          <w:sz w:val="32"/>
          <w:szCs w:val="32"/>
        </w:rPr>
      </w:pPr>
    </w:p>
    <w:p w:rsidR="00617914" w:rsidRPr="00BD0BA0" w:rsidRDefault="00617914"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2.</w:t>
      </w:r>
      <w:r w:rsidR="006A6DA6" w:rsidRPr="00BD0BA0">
        <w:rPr>
          <w:rFonts w:ascii="Times New Roman" w:hAnsi="Times New Roman" w:cs="Times New Roman"/>
          <w:sz w:val="32"/>
          <w:szCs w:val="32"/>
        </w:rPr>
        <w:t xml:space="preserve"> </w:t>
      </w:r>
      <w:r w:rsidRPr="00BD0BA0">
        <w:rPr>
          <w:rFonts w:ascii="Times New Roman" w:hAnsi="Times New Roman" w:cs="Times New Roman"/>
          <w:sz w:val="32"/>
          <w:szCs w:val="32"/>
        </w:rPr>
        <w:t>Посилання на джерело виконується у кв</w:t>
      </w:r>
      <w:r w:rsidR="00A064D2" w:rsidRPr="00BD0BA0">
        <w:rPr>
          <w:rFonts w:ascii="Times New Roman" w:hAnsi="Times New Roman" w:cs="Times New Roman"/>
          <w:sz w:val="32"/>
          <w:szCs w:val="32"/>
        </w:rPr>
        <w:t>адратних дужках</w:t>
      </w:r>
      <w:r w:rsidRPr="00BD0BA0">
        <w:rPr>
          <w:rFonts w:ascii="Times New Roman" w:hAnsi="Times New Roman" w:cs="Times New Roman"/>
          <w:sz w:val="32"/>
          <w:szCs w:val="32"/>
        </w:rPr>
        <w:t>, де перша  цифра означає порядковий  номер джерела за списком літератури, а друга є вказівкою  на сторінк</w:t>
      </w:r>
      <w:r w:rsidR="00763E98" w:rsidRPr="00BD0BA0">
        <w:rPr>
          <w:rFonts w:ascii="Times New Roman" w:hAnsi="Times New Roman" w:cs="Times New Roman"/>
          <w:sz w:val="32"/>
          <w:szCs w:val="32"/>
        </w:rPr>
        <w:t>у, де знаходиться вказана фраза:</w:t>
      </w:r>
      <w:r w:rsidRPr="00BD0BA0">
        <w:rPr>
          <w:rFonts w:ascii="Times New Roman" w:hAnsi="Times New Roman" w:cs="Times New Roman"/>
          <w:sz w:val="32"/>
          <w:szCs w:val="32"/>
        </w:rPr>
        <w:t xml:space="preserve"> </w:t>
      </w:r>
    </w:p>
    <w:p w:rsidR="00A064D2" w:rsidRPr="00BD0BA0" w:rsidRDefault="00A064D2" w:rsidP="00A064D2">
      <w:pPr>
        <w:spacing w:after="0" w:line="240" w:lineRule="auto"/>
        <w:ind w:firstLine="567"/>
        <w:jc w:val="both"/>
        <w:rPr>
          <w:rFonts w:ascii="Times New Roman" w:hAnsi="Times New Roman" w:cs="Times New Roman"/>
          <w:b/>
          <w:sz w:val="32"/>
          <w:szCs w:val="32"/>
        </w:rPr>
      </w:pPr>
    </w:p>
    <w:p w:rsidR="006A6DA6" w:rsidRPr="00A60253" w:rsidRDefault="006A6DA6" w:rsidP="00A60253">
      <w:pPr>
        <w:pStyle w:val="a8"/>
        <w:numPr>
          <w:ilvl w:val="0"/>
          <w:numId w:val="10"/>
        </w:numPr>
        <w:spacing w:after="0" w:line="240" w:lineRule="auto"/>
        <w:jc w:val="both"/>
        <w:rPr>
          <w:rFonts w:ascii="Times New Roman" w:hAnsi="Times New Roman" w:cs="Times New Roman"/>
          <w:b/>
          <w:sz w:val="32"/>
          <w:szCs w:val="32"/>
        </w:rPr>
      </w:pPr>
      <w:r w:rsidRPr="00A60253">
        <w:rPr>
          <w:rFonts w:ascii="Times New Roman" w:hAnsi="Times New Roman" w:cs="Times New Roman"/>
          <w:b/>
          <w:sz w:val="32"/>
          <w:szCs w:val="32"/>
        </w:rPr>
        <w:t>ПРИКЛАД 2</w:t>
      </w:r>
    </w:p>
    <w:p w:rsidR="006A6DA6" w:rsidRPr="00BD0BA0" w:rsidRDefault="006A6DA6"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Як зауважує В.</w:t>
      </w:r>
      <w:r w:rsidR="00A60253">
        <w:rPr>
          <w:rFonts w:ascii="Times New Roman" w:hAnsi="Times New Roman" w:cs="Times New Roman"/>
          <w:sz w:val="32"/>
          <w:szCs w:val="32"/>
          <w:lang w:val="ru-RU"/>
        </w:rPr>
        <w:t xml:space="preserve"> </w:t>
      </w:r>
      <w:proofErr w:type="spellStart"/>
      <w:r w:rsidRPr="00BD0BA0">
        <w:rPr>
          <w:rFonts w:ascii="Times New Roman" w:hAnsi="Times New Roman" w:cs="Times New Roman"/>
          <w:sz w:val="32"/>
          <w:szCs w:val="32"/>
        </w:rPr>
        <w:t>Здоровега</w:t>
      </w:r>
      <w:proofErr w:type="spellEnd"/>
      <w:r w:rsidRPr="00BD0BA0">
        <w:rPr>
          <w:rFonts w:ascii="Times New Roman" w:hAnsi="Times New Roman" w:cs="Times New Roman"/>
          <w:sz w:val="32"/>
          <w:szCs w:val="32"/>
        </w:rPr>
        <w:t xml:space="preserve">, </w:t>
      </w:r>
      <w:proofErr w:type="spellStart"/>
      <w:r w:rsidRPr="00BD0BA0">
        <w:rPr>
          <w:rFonts w:ascii="Times New Roman" w:hAnsi="Times New Roman" w:cs="Times New Roman"/>
          <w:sz w:val="32"/>
          <w:szCs w:val="32"/>
        </w:rPr>
        <w:t>“не</w:t>
      </w:r>
      <w:proofErr w:type="spellEnd"/>
      <w:r w:rsidRPr="00BD0BA0">
        <w:rPr>
          <w:rFonts w:ascii="Times New Roman" w:hAnsi="Times New Roman" w:cs="Times New Roman"/>
          <w:sz w:val="32"/>
          <w:szCs w:val="32"/>
        </w:rPr>
        <w:t xml:space="preserve"> будучи найскладнішим видом літературної творчості, журналістика, за загальним визнанням, є водночас найважчим її </w:t>
      </w:r>
      <w:proofErr w:type="spellStart"/>
      <w:r w:rsidRPr="00BD0BA0">
        <w:rPr>
          <w:rFonts w:ascii="Times New Roman" w:hAnsi="Times New Roman" w:cs="Times New Roman"/>
          <w:sz w:val="32"/>
          <w:szCs w:val="32"/>
        </w:rPr>
        <w:t>видом”</w:t>
      </w:r>
      <w:proofErr w:type="spellEnd"/>
      <w:r w:rsidRPr="00BD0BA0">
        <w:rPr>
          <w:rFonts w:ascii="Times New Roman" w:hAnsi="Times New Roman" w:cs="Times New Roman"/>
          <w:sz w:val="32"/>
          <w:szCs w:val="32"/>
        </w:rPr>
        <w:t xml:space="preserve"> [7, с.</w:t>
      </w:r>
      <w:r w:rsidR="00FE1723">
        <w:rPr>
          <w:rFonts w:ascii="Times New Roman" w:hAnsi="Times New Roman" w:cs="Times New Roman"/>
          <w:sz w:val="32"/>
          <w:szCs w:val="32"/>
          <w:lang w:val="ru-RU"/>
        </w:rPr>
        <w:t xml:space="preserve"> </w:t>
      </w:r>
      <w:r w:rsidRPr="00BD0BA0">
        <w:rPr>
          <w:rFonts w:ascii="Times New Roman" w:hAnsi="Times New Roman" w:cs="Times New Roman"/>
          <w:sz w:val="32"/>
          <w:szCs w:val="32"/>
        </w:rPr>
        <w:t>87].</w:t>
      </w:r>
    </w:p>
    <w:p w:rsidR="00A064D2" w:rsidRPr="00BD0BA0" w:rsidRDefault="006A6DA6" w:rsidP="00A064D2">
      <w:pPr>
        <w:pStyle w:val="a3"/>
        <w:spacing w:before="0" w:beforeAutospacing="0"/>
        <w:ind w:left="0" w:right="0" w:firstLine="567"/>
        <w:rPr>
          <w:b/>
          <w:sz w:val="32"/>
          <w:szCs w:val="32"/>
        </w:rPr>
      </w:pPr>
      <w:r w:rsidRPr="00BD0BA0">
        <w:rPr>
          <w:b/>
          <w:sz w:val="32"/>
          <w:szCs w:val="32"/>
        </w:rPr>
        <w:t>АЛЕ лапки не ставляться</w:t>
      </w:r>
      <w:r w:rsidR="00494300" w:rsidRPr="00BD0BA0">
        <w:rPr>
          <w:b/>
          <w:sz w:val="32"/>
          <w:szCs w:val="32"/>
        </w:rPr>
        <w:t>:</w:t>
      </w:r>
    </w:p>
    <w:p w:rsidR="006A6DA6" w:rsidRPr="00BD0BA0" w:rsidRDefault="00494300" w:rsidP="00A064D2">
      <w:pPr>
        <w:pStyle w:val="a3"/>
        <w:spacing w:before="0" w:beforeAutospacing="0"/>
        <w:ind w:left="0" w:right="0" w:firstLine="567"/>
        <w:rPr>
          <w:sz w:val="32"/>
          <w:szCs w:val="32"/>
        </w:rPr>
      </w:pPr>
      <w:r w:rsidRPr="00BD0BA0">
        <w:rPr>
          <w:sz w:val="32"/>
          <w:szCs w:val="32"/>
        </w:rPr>
        <w:t xml:space="preserve">при використанні  певних запозичень з тексту, зокрема вживання фактів, поданих іншими авторами, окремих матеріалів із викладенням лише суті певного явища. В цьому випадку  обов’язковим є лише посилання на джерело : </w:t>
      </w:r>
    </w:p>
    <w:p w:rsidR="006A6DA6" w:rsidRPr="00A60253" w:rsidRDefault="006A6DA6" w:rsidP="00A60253">
      <w:pPr>
        <w:pStyle w:val="a8"/>
        <w:numPr>
          <w:ilvl w:val="0"/>
          <w:numId w:val="10"/>
        </w:numPr>
        <w:spacing w:after="0" w:line="240" w:lineRule="auto"/>
        <w:jc w:val="both"/>
        <w:rPr>
          <w:rFonts w:ascii="Times New Roman" w:hAnsi="Times New Roman" w:cs="Times New Roman"/>
          <w:b/>
          <w:sz w:val="32"/>
          <w:szCs w:val="32"/>
        </w:rPr>
      </w:pPr>
      <w:r w:rsidRPr="00A60253">
        <w:rPr>
          <w:rFonts w:ascii="Times New Roman" w:hAnsi="Times New Roman" w:cs="Times New Roman"/>
          <w:b/>
          <w:sz w:val="32"/>
          <w:szCs w:val="32"/>
        </w:rPr>
        <w:t>ПРИКЛАД 3</w:t>
      </w:r>
    </w:p>
    <w:p w:rsidR="00494300" w:rsidRPr="00BD0BA0" w:rsidRDefault="00494300"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Свого  часу дослідник Є. Прохоров, зупиняючись  на</w:t>
      </w:r>
      <w:r w:rsidR="006A6DA6" w:rsidRPr="00BD0BA0">
        <w:rPr>
          <w:rFonts w:ascii="Times New Roman" w:hAnsi="Times New Roman" w:cs="Times New Roman"/>
          <w:sz w:val="32"/>
          <w:szCs w:val="32"/>
        </w:rPr>
        <w:t xml:space="preserve"> трьох етапах  пізнання, а отже</w:t>
      </w:r>
      <w:r w:rsidRPr="00BD0BA0">
        <w:rPr>
          <w:rFonts w:ascii="Times New Roman" w:hAnsi="Times New Roman" w:cs="Times New Roman"/>
          <w:sz w:val="32"/>
          <w:szCs w:val="32"/>
        </w:rPr>
        <w:t>, й на трьох  напрямках  формування свідомост</w:t>
      </w:r>
      <w:r w:rsidR="006A6DA6" w:rsidRPr="00BD0BA0">
        <w:rPr>
          <w:rFonts w:ascii="Times New Roman" w:hAnsi="Times New Roman" w:cs="Times New Roman"/>
          <w:sz w:val="32"/>
          <w:szCs w:val="32"/>
        </w:rPr>
        <w:t>і, крім наукового й мистецького</w:t>
      </w:r>
      <w:r w:rsidRPr="00BD0BA0">
        <w:rPr>
          <w:rFonts w:ascii="Times New Roman" w:hAnsi="Times New Roman" w:cs="Times New Roman"/>
          <w:sz w:val="32"/>
          <w:szCs w:val="32"/>
        </w:rPr>
        <w:t>, окремо виділив публіцистичний [3, с.</w:t>
      </w:r>
      <w:r w:rsidR="00FE1723" w:rsidRPr="00FE1723">
        <w:rPr>
          <w:rFonts w:ascii="Times New Roman" w:hAnsi="Times New Roman" w:cs="Times New Roman"/>
          <w:sz w:val="32"/>
          <w:szCs w:val="32"/>
        </w:rPr>
        <w:t xml:space="preserve"> </w:t>
      </w:r>
      <w:r w:rsidRPr="00BD0BA0">
        <w:rPr>
          <w:rFonts w:ascii="Times New Roman" w:hAnsi="Times New Roman" w:cs="Times New Roman"/>
          <w:sz w:val="32"/>
          <w:szCs w:val="32"/>
        </w:rPr>
        <w:t>67].</w:t>
      </w:r>
    </w:p>
    <w:p w:rsidR="00A064D2" w:rsidRPr="00BD0BA0" w:rsidRDefault="00A064D2" w:rsidP="00A064D2">
      <w:pPr>
        <w:spacing w:after="0" w:line="240" w:lineRule="auto"/>
        <w:ind w:firstLine="567"/>
        <w:jc w:val="both"/>
        <w:rPr>
          <w:rFonts w:ascii="Times New Roman" w:hAnsi="Times New Roman" w:cs="Times New Roman"/>
          <w:sz w:val="32"/>
          <w:szCs w:val="32"/>
        </w:rPr>
      </w:pPr>
    </w:p>
    <w:p w:rsidR="00763E98" w:rsidRPr="00BD0BA0" w:rsidRDefault="00763E98"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3. У разі посилання на електронне джерело у квадратних дужках вказується одна цифра:</w:t>
      </w:r>
    </w:p>
    <w:p w:rsidR="00A064D2" w:rsidRPr="00BD0BA0" w:rsidRDefault="00A064D2" w:rsidP="00A064D2">
      <w:pPr>
        <w:shd w:val="clear" w:color="auto" w:fill="FFFFFF"/>
        <w:spacing w:after="0" w:line="240" w:lineRule="auto"/>
        <w:ind w:firstLine="567"/>
        <w:jc w:val="both"/>
        <w:rPr>
          <w:rFonts w:ascii="Times New Roman" w:hAnsi="Times New Roman" w:cs="Times New Roman"/>
          <w:b/>
          <w:color w:val="000000"/>
          <w:sz w:val="32"/>
          <w:szCs w:val="32"/>
        </w:rPr>
      </w:pPr>
    </w:p>
    <w:p w:rsidR="00763E98" w:rsidRPr="00A60253" w:rsidRDefault="00763E98"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4</w:t>
      </w:r>
    </w:p>
    <w:p w:rsidR="00763E98" w:rsidRPr="00BD0BA0" w:rsidRDefault="00763E98" w:rsidP="00A064D2">
      <w:pPr>
        <w:shd w:val="clear" w:color="auto" w:fill="FFFFFF"/>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color w:val="000000"/>
          <w:sz w:val="32"/>
          <w:szCs w:val="32"/>
        </w:rPr>
        <w:t xml:space="preserve">М. </w:t>
      </w:r>
      <w:proofErr w:type="spellStart"/>
      <w:r w:rsidRPr="00BD0BA0">
        <w:rPr>
          <w:rFonts w:ascii="Times New Roman" w:hAnsi="Times New Roman" w:cs="Times New Roman"/>
          <w:color w:val="000000"/>
          <w:sz w:val="32"/>
          <w:szCs w:val="32"/>
        </w:rPr>
        <w:t>Тимошик</w:t>
      </w:r>
      <w:proofErr w:type="spellEnd"/>
      <w:r w:rsidRPr="00BD0BA0">
        <w:rPr>
          <w:rFonts w:ascii="Times New Roman" w:hAnsi="Times New Roman" w:cs="Times New Roman"/>
          <w:color w:val="000000"/>
          <w:sz w:val="32"/>
          <w:szCs w:val="32"/>
        </w:rPr>
        <w:t>, аналізуючи основні етапи створення видавничої програми, зауважує, що «важливим має бути лише одне – компетентність видавця в обраній сфері діяльності» [44].</w:t>
      </w:r>
    </w:p>
    <w:p w:rsidR="00A064D2" w:rsidRPr="00BD0BA0" w:rsidRDefault="00A064D2" w:rsidP="00A064D2">
      <w:pPr>
        <w:spacing w:after="0" w:line="240" w:lineRule="auto"/>
        <w:ind w:firstLine="567"/>
        <w:jc w:val="both"/>
        <w:rPr>
          <w:rFonts w:ascii="Times New Roman" w:hAnsi="Times New Roman" w:cs="Times New Roman"/>
          <w:iCs/>
          <w:color w:val="000000"/>
          <w:sz w:val="32"/>
          <w:szCs w:val="32"/>
        </w:rPr>
      </w:pPr>
    </w:p>
    <w:p w:rsidR="00375F3F" w:rsidRPr="00BD0BA0" w:rsidRDefault="00763E98" w:rsidP="00A064D2">
      <w:pPr>
        <w:spacing w:after="0" w:line="240" w:lineRule="auto"/>
        <w:ind w:firstLine="567"/>
        <w:jc w:val="both"/>
        <w:rPr>
          <w:rFonts w:ascii="Times New Roman" w:hAnsi="Times New Roman" w:cs="Times New Roman"/>
          <w:iCs/>
          <w:color w:val="000000"/>
          <w:sz w:val="32"/>
          <w:szCs w:val="32"/>
        </w:rPr>
      </w:pPr>
      <w:r w:rsidRPr="00BD0BA0">
        <w:rPr>
          <w:rFonts w:ascii="Times New Roman" w:hAnsi="Times New Roman" w:cs="Times New Roman"/>
          <w:iCs/>
          <w:color w:val="000000"/>
          <w:sz w:val="32"/>
          <w:szCs w:val="32"/>
        </w:rPr>
        <w:lastRenderedPageBreak/>
        <w:t xml:space="preserve">4. </w:t>
      </w:r>
      <w:r w:rsidR="00375F3F" w:rsidRPr="00BD0BA0">
        <w:rPr>
          <w:rFonts w:ascii="Times New Roman" w:hAnsi="Times New Roman" w:cs="Times New Roman"/>
          <w:iCs/>
          <w:color w:val="000000"/>
          <w:sz w:val="32"/>
          <w:szCs w:val="32"/>
        </w:rPr>
        <w:t>У випадку посилань на декілька робіт одного автора у квадратних дужках номери джерел у списку літератури  проставляються через крапку з комою:</w:t>
      </w:r>
    </w:p>
    <w:p w:rsidR="00A064D2" w:rsidRPr="00BD0BA0" w:rsidRDefault="00A064D2" w:rsidP="00A064D2">
      <w:pPr>
        <w:shd w:val="clear" w:color="auto" w:fill="FFFFFF"/>
        <w:spacing w:after="0" w:line="240" w:lineRule="auto"/>
        <w:ind w:firstLine="567"/>
        <w:jc w:val="both"/>
        <w:rPr>
          <w:rFonts w:ascii="Times New Roman" w:hAnsi="Times New Roman" w:cs="Times New Roman"/>
          <w:b/>
          <w:color w:val="000000"/>
          <w:sz w:val="32"/>
          <w:szCs w:val="32"/>
        </w:rPr>
      </w:pPr>
    </w:p>
    <w:p w:rsidR="00763E98" w:rsidRPr="00A60253" w:rsidRDefault="00763E98"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5</w:t>
      </w:r>
    </w:p>
    <w:p w:rsidR="00375F3F" w:rsidRPr="00BD0BA0" w:rsidRDefault="00375F3F"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color w:val="000000"/>
          <w:sz w:val="32"/>
          <w:szCs w:val="32"/>
        </w:rPr>
        <w:t>Залежно від форм власності в Україні можуть створюватись і діяти видавництва таких видів: державне, комунальне, приватне, колективне</w:t>
      </w:r>
      <w:r w:rsidRPr="00BD0BA0">
        <w:rPr>
          <w:rFonts w:ascii="Times New Roman" w:hAnsi="Times New Roman" w:cs="Times New Roman"/>
          <w:iCs/>
          <w:color w:val="000000"/>
          <w:sz w:val="32"/>
          <w:szCs w:val="32"/>
        </w:rPr>
        <w:t xml:space="preserve"> [20; 23]</w:t>
      </w:r>
      <w:r w:rsidR="00DE7E61">
        <w:rPr>
          <w:rFonts w:ascii="Times New Roman" w:hAnsi="Times New Roman" w:cs="Times New Roman"/>
          <w:iCs/>
          <w:color w:val="000000"/>
          <w:sz w:val="32"/>
          <w:szCs w:val="32"/>
        </w:rPr>
        <w:t>.</w:t>
      </w:r>
    </w:p>
    <w:p w:rsidR="00A064D2" w:rsidRPr="00BD0BA0" w:rsidRDefault="00A064D2" w:rsidP="00A064D2">
      <w:pPr>
        <w:spacing w:after="0" w:line="240" w:lineRule="auto"/>
        <w:ind w:firstLine="567"/>
        <w:jc w:val="both"/>
        <w:rPr>
          <w:rFonts w:ascii="Times New Roman" w:hAnsi="Times New Roman" w:cs="Times New Roman"/>
          <w:color w:val="000000"/>
          <w:sz w:val="32"/>
          <w:szCs w:val="32"/>
        </w:rPr>
      </w:pPr>
    </w:p>
    <w:p w:rsidR="00375F3F" w:rsidRPr="00BD0BA0" w:rsidRDefault="00763E98" w:rsidP="00A064D2">
      <w:pPr>
        <w:spacing w:after="0" w:line="240" w:lineRule="auto"/>
        <w:ind w:firstLine="567"/>
        <w:jc w:val="both"/>
        <w:rPr>
          <w:rFonts w:ascii="Times New Roman" w:hAnsi="Times New Roman" w:cs="Times New Roman"/>
          <w:color w:val="000000"/>
          <w:sz w:val="32"/>
          <w:szCs w:val="32"/>
        </w:rPr>
      </w:pPr>
      <w:r w:rsidRPr="00BD0BA0">
        <w:rPr>
          <w:rFonts w:ascii="Times New Roman" w:hAnsi="Times New Roman" w:cs="Times New Roman"/>
          <w:color w:val="000000"/>
          <w:sz w:val="32"/>
          <w:szCs w:val="32"/>
        </w:rPr>
        <w:t xml:space="preserve">5. </w:t>
      </w:r>
      <w:r w:rsidR="00375F3F" w:rsidRPr="00BD0BA0">
        <w:rPr>
          <w:rFonts w:ascii="Times New Roman" w:hAnsi="Times New Roman" w:cs="Times New Roman"/>
          <w:color w:val="000000"/>
          <w:sz w:val="32"/>
          <w:szCs w:val="32"/>
        </w:rPr>
        <w:t>Якщо в роботі тільки згадується якесь видання (джерело інформації), то посилання на нього не передбачає вказівку конкретних сторінок</w:t>
      </w:r>
    </w:p>
    <w:p w:rsidR="00A064D2" w:rsidRPr="00BD0BA0" w:rsidRDefault="00A064D2" w:rsidP="00A064D2">
      <w:pPr>
        <w:shd w:val="clear" w:color="auto" w:fill="FFFFFF"/>
        <w:spacing w:after="0" w:line="240" w:lineRule="auto"/>
        <w:ind w:firstLine="567"/>
        <w:jc w:val="both"/>
        <w:rPr>
          <w:rFonts w:ascii="Times New Roman" w:hAnsi="Times New Roman" w:cs="Times New Roman"/>
          <w:b/>
          <w:color w:val="000000"/>
          <w:sz w:val="32"/>
          <w:szCs w:val="32"/>
        </w:rPr>
      </w:pPr>
    </w:p>
    <w:p w:rsidR="00763E98" w:rsidRPr="00A60253" w:rsidRDefault="00763E98"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6</w:t>
      </w:r>
    </w:p>
    <w:p w:rsidR="00924F66" w:rsidRPr="00BD0BA0" w:rsidRDefault="00924F66" w:rsidP="00A064D2">
      <w:pPr>
        <w:tabs>
          <w:tab w:val="left" w:pos="2410"/>
        </w:tabs>
        <w:spacing w:after="0" w:line="240" w:lineRule="auto"/>
        <w:ind w:firstLine="567"/>
        <w:jc w:val="both"/>
        <w:rPr>
          <w:rFonts w:ascii="Times New Roman" w:hAnsi="Times New Roman" w:cs="Times New Roman"/>
          <w:color w:val="000000"/>
          <w:sz w:val="32"/>
          <w:szCs w:val="32"/>
        </w:rPr>
      </w:pPr>
      <w:r w:rsidRPr="00BD0BA0">
        <w:rPr>
          <w:rFonts w:ascii="Times New Roman" w:hAnsi="Times New Roman" w:cs="Times New Roman"/>
          <w:color w:val="000000"/>
          <w:sz w:val="32"/>
          <w:szCs w:val="32"/>
        </w:rPr>
        <w:t>Як дієвий засіб маркетингу видавничої прод</w:t>
      </w:r>
      <w:r w:rsidR="00EC7745" w:rsidRPr="00BD0BA0">
        <w:rPr>
          <w:rFonts w:ascii="Times New Roman" w:hAnsi="Times New Roman" w:cs="Times New Roman"/>
          <w:color w:val="000000"/>
          <w:sz w:val="32"/>
          <w:szCs w:val="32"/>
        </w:rPr>
        <w:t>укції соціальні мережі виділяють</w:t>
      </w:r>
      <w:r w:rsidRPr="00BD0BA0">
        <w:rPr>
          <w:rFonts w:ascii="Times New Roman" w:hAnsi="Times New Roman" w:cs="Times New Roman"/>
          <w:color w:val="000000"/>
          <w:sz w:val="32"/>
          <w:szCs w:val="32"/>
        </w:rPr>
        <w:t xml:space="preserve"> такі вітчизняні  дослідники :   Г.  </w:t>
      </w:r>
      <w:proofErr w:type="spellStart"/>
      <w:r w:rsidRPr="00BD0BA0">
        <w:rPr>
          <w:rFonts w:ascii="Times New Roman" w:hAnsi="Times New Roman" w:cs="Times New Roman"/>
          <w:color w:val="000000"/>
          <w:sz w:val="32"/>
          <w:szCs w:val="32"/>
        </w:rPr>
        <w:t>Глотва</w:t>
      </w:r>
      <w:proofErr w:type="spellEnd"/>
      <w:r w:rsidR="00EC7745" w:rsidRPr="00BD0BA0">
        <w:rPr>
          <w:rFonts w:ascii="Times New Roman" w:hAnsi="Times New Roman" w:cs="Times New Roman"/>
          <w:color w:val="000000"/>
          <w:sz w:val="32"/>
          <w:szCs w:val="32"/>
        </w:rPr>
        <w:t xml:space="preserve"> </w:t>
      </w:r>
      <w:r w:rsidR="00EC7745" w:rsidRPr="00BD0BA0">
        <w:rPr>
          <w:rFonts w:ascii="Times New Roman" w:hAnsi="Times New Roman" w:cs="Times New Roman"/>
          <w:iCs/>
          <w:color w:val="000000"/>
          <w:sz w:val="32"/>
          <w:szCs w:val="32"/>
        </w:rPr>
        <w:t>[23]</w:t>
      </w:r>
      <w:r w:rsidRPr="00BD0BA0">
        <w:rPr>
          <w:rFonts w:ascii="Times New Roman" w:hAnsi="Times New Roman" w:cs="Times New Roman"/>
          <w:color w:val="000000"/>
          <w:sz w:val="32"/>
          <w:szCs w:val="32"/>
        </w:rPr>
        <w:t xml:space="preserve">,      </w:t>
      </w:r>
      <w:r w:rsidR="00BD0BA0">
        <w:rPr>
          <w:rFonts w:ascii="Times New Roman" w:hAnsi="Times New Roman" w:cs="Times New Roman"/>
          <w:color w:val="000000"/>
          <w:sz w:val="32"/>
          <w:szCs w:val="32"/>
        </w:rPr>
        <w:t xml:space="preserve"> </w:t>
      </w:r>
      <w:r w:rsidRPr="00BD0BA0">
        <w:rPr>
          <w:rFonts w:ascii="Times New Roman" w:hAnsi="Times New Roman" w:cs="Times New Roman"/>
          <w:color w:val="000000"/>
          <w:sz w:val="32"/>
          <w:szCs w:val="32"/>
        </w:rPr>
        <w:t>М. Каменська</w:t>
      </w:r>
      <w:r w:rsidR="00EC7745" w:rsidRPr="00BD0BA0">
        <w:rPr>
          <w:rFonts w:ascii="Times New Roman" w:hAnsi="Times New Roman" w:cs="Times New Roman"/>
          <w:color w:val="000000"/>
          <w:sz w:val="32"/>
          <w:szCs w:val="32"/>
        </w:rPr>
        <w:t xml:space="preserve"> </w:t>
      </w:r>
      <w:r w:rsidR="00EC7745" w:rsidRPr="00BD0BA0">
        <w:rPr>
          <w:rFonts w:ascii="Times New Roman" w:hAnsi="Times New Roman" w:cs="Times New Roman"/>
          <w:iCs/>
          <w:color w:val="000000"/>
          <w:sz w:val="32"/>
          <w:szCs w:val="32"/>
        </w:rPr>
        <w:t>[24]</w:t>
      </w:r>
      <w:r w:rsidRPr="00BD0BA0">
        <w:rPr>
          <w:rFonts w:ascii="Times New Roman" w:hAnsi="Times New Roman" w:cs="Times New Roman"/>
          <w:color w:val="000000"/>
          <w:sz w:val="32"/>
          <w:szCs w:val="32"/>
        </w:rPr>
        <w:t xml:space="preserve">, Г. </w:t>
      </w:r>
      <w:proofErr w:type="spellStart"/>
      <w:r w:rsidRPr="00BD0BA0">
        <w:rPr>
          <w:rFonts w:ascii="Times New Roman" w:hAnsi="Times New Roman" w:cs="Times New Roman"/>
          <w:color w:val="000000"/>
          <w:sz w:val="32"/>
          <w:szCs w:val="32"/>
        </w:rPr>
        <w:t>Ключковська</w:t>
      </w:r>
      <w:proofErr w:type="spellEnd"/>
      <w:r w:rsidR="00EC7745" w:rsidRPr="00BD0BA0">
        <w:rPr>
          <w:rFonts w:ascii="Times New Roman" w:hAnsi="Times New Roman" w:cs="Times New Roman"/>
          <w:color w:val="000000"/>
          <w:sz w:val="32"/>
          <w:szCs w:val="32"/>
        </w:rPr>
        <w:t xml:space="preserve"> </w:t>
      </w:r>
      <w:r w:rsidR="00EC7745" w:rsidRPr="00BD0BA0">
        <w:rPr>
          <w:rFonts w:ascii="Times New Roman" w:hAnsi="Times New Roman" w:cs="Times New Roman"/>
          <w:iCs/>
          <w:color w:val="000000"/>
          <w:sz w:val="32"/>
          <w:szCs w:val="32"/>
        </w:rPr>
        <w:t>[25]</w:t>
      </w:r>
      <w:r w:rsidR="00EC7745" w:rsidRPr="00BD0BA0">
        <w:rPr>
          <w:rFonts w:ascii="Times New Roman" w:hAnsi="Times New Roman" w:cs="Times New Roman"/>
          <w:color w:val="000000"/>
          <w:sz w:val="32"/>
          <w:szCs w:val="32"/>
        </w:rPr>
        <w:t xml:space="preserve">, </w:t>
      </w:r>
      <w:r w:rsidRPr="00BD0BA0">
        <w:rPr>
          <w:rFonts w:ascii="Times New Roman" w:hAnsi="Times New Roman" w:cs="Times New Roman"/>
          <w:color w:val="000000"/>
          <w:sz w:val="32"/>
          <w:szCs w:val="32"/>
        </w:rPr>
        <w:t xml:space="preserve"> </w:t>
      </w:r>
      <w:r w:rsidR="00EC7745" w:rsidRPr="00BD0BA0">
        <w:rPr>
          <w:rFonts w:ascii="Times New Roman" w:hAnsi="Times New Roman" w:cs="Times New Roman"/>
          <w:color w:val="000000"/>
          <w:sz w:val="32"/>
          <w:szCs w:val="32"/>
        </w:rPr>
        <w:t xml:space="preserve">І. </w:t>
      </w:r>
      <w:proofErr w:type="spellStart"/>
      <w:r w:rsidR="00EC7745" w:rsidRPr="00BD0BA0">
        <w:rPr>
          <w:rFonts w:ascii="Times New Roman" w:hAnsi="Times New Roman" w:cs="Times New Roman"/>
          <w:color w:val="000000"/>
          <w:sz w:val="32"/>
          <w:szCs w:val="32"/>
        </w:rPr>
        <w:t>Копистинська</w:t>
      </w:r>
      <w:proofErr w:type="spellEnd"/>
      <w:r w:rsidR="00EC7745" w:rsidRPr="00BD0BA0">
        <w:rPr>
          <w:rFonts w:ascii="Times New Roman" w:hAnsi="Times New Roman" w:cs="Times New Roman"/>
          <w:color w:val="000000"/>
          <w:sz w:val="32"/>
          <w:szCs w:val="32"/>
        </w:rPr>
        <w:t xml:space="preserve">, </w:t>
      </w:r>
      <w:r w:rsidRPr="00BD0BA0">
        <w:rPr>
          <w:rFonts w:ascii="Times New Roman" w:hAnsi="Times New Roman" w:cs="Times New Roman"/>
          <w:color w:val="000000"/>
          <w:sz w:val="32"/>
          <w:szCs w:val="32"/>
        </w:rPr>
        <w:t xml:space="preserve"> </w:t>
      </w:r>
      <w:r w:rsidR="00B81055">
        <w:rPr>
          <w:rFonts w:ascii="Times New Roman" w:hAnsi="Times New Roman" w:cs="Times New Roman"/>
          <w:color w:val="000000"/>
          <w:sz w:val="32"/>
          <w:szCs w:val="32"/>
        </w:rPr>
        <w:t xml:space="preserve">                 </w:t>
      </w:r>
      <w:r w:rsidRPr="00BD0BA0">
        <w:rPr>
          <w:rFonts w:ascii="Times New Roman" w:hAnsi="Times New Roman" w:cs="Times New Roman"/>
          <w:color w:val="000000"/>
          <w:sz w:val="32"/>
          <w:szCs w:val="32"/>
        </w:rPr>
        <w:t xml:space="preserve">В.  </w:t>
      </w:r>
      <w:proofErr w:type="spellStart"/>
      <w:r w:rsidRPr="00BD0BA0">
        <w:rPr>
          <w:rFonts w:ascii="Times New Roman" w:hAnsi="Times New Roman" w:cs="Times New Roman"/>
          <w:color w:val="000000"/>
          <w:sz w:val="32"/>
          <w:szCs w:val="32"/>
        </w:rPr>
        <w:t>Теремко</w:t>
      </w:r>
      <w:proofErr w:type="spellEnd"/>
      <w:r w:rsidRPr="00BD0BA0">
        <w:rPr>
          <w:rFonts w:ascii="Times New Roman" w:hAnsi="Times New Roman" w:cs="Times New Roman"/>
          <w:color w:val="000000"/>
          <w:sz w:val="32"/>
          <w:szCs w:val="32"/>
        </w:rPr>
        <w:t xml:space="preserve"> </w:t>
      </w:r>
      <w:r w:rsidR="00EC7745" w:rsidRPr="00BD0BA0">
        <w:rPr>
          <w:rFonts w:ascii="Times New Roman" w:hAnsi="Times New Roman" w:cs="Times New Roman"/>
          <w:iCs/>
          <w:color w:val="000000"/>
          <w:sz w:val="32"/>
          <w:szCs w:val="32"/>
        </w:rPr>
        <w:t xml:space="preserve">[53] </w:t>
      </w:r>
      <w:r w:rsidRPr="00BD0BA0">
        <w:rPr>
          <w:rFonts w:ascii="Times New Roman" w:hAnsi="Times New Roman" w:cs="Times New Roman"/>
          <w:color w:val="000000"/>
          <w:sz w:val="32"/>
          <w:szCs w:val="32"/>
        </w:rPr>
        <w:t>та інші.</w:t>
      </w:r>
    </w:p>
    <w:p w:rsidR="00924F66" w:rsidRPr="00BD0BA0" w:rsidRDefault="00924F66" w:rsidP="00A064D2">
      <w:pPr>
        <w:spacing w:after="0" w:line="240" w:lineRule="auto"/>
        <w:ind w:firstLine="567"/>
        <w:jc w:val="both"/>
        <w:rPr>
          <w:rFonts w:ascii="Times New Roman" w:hAnsi="Times New Roman" w:cs="Times New Roman"/>
          <w:sz w:val="32"/>
          <w:szCs w:val="32"/>
        </w:rPr>
      </w:pPr>
    </w:p>
    <w:p w:rsidR="00494300" w:rsidRPr="00BD0BA0" w:rsidRDefault="00763E98" w:rsidP="00A064D2">
      <w:pPr>
        <w:pStyle w:val="a3"/>
        <w:spacing w:before="0" w:beforeAutospacing="0"/>
        <w:ind w:left="0" w:right="0" w:firstLine="567"/>
        <w:rPr>
          <w:sz w:val="32"/>
          <w:szCs w:val="32"/>
        </w:rPr>
      </w:pPr>
      <w:r w:rsidRPr="00BD0BA0">
        <w:rPr>
          <w:sz w:val="32"/>
          <w:szCs w:val="32"/>
        </w:rPr>
        <w:t>7</w:t>
      </w:r>
      <w:r w:rsidR="00494300" w:rsidRPr="00BD0BA0">
        <w:rPr>
          <w:sz w:val="32"/>
          <w:szCs w:val="32"/>
        </w:rPr>
        <w:t>.</w:t>
      </w:r>
      <w:r w:rsidRPr="00BD0BA0">
        <w:rPr>
          <w:sz w:val="32"/>
          <w:szCs w:val="32"/>
        </w:rPr>
        <w:t xml:space="preserve"> </w:t>
      </w:r>
      <w:r w:rsidR="00B051E0">
        <w:rPr>
          <w:sz w:val="32"/>
          <w:szCs w:val="32"/>
        </w:rPr>
        <w:t>Якщо цитата</w:t>
      </w:r>
      <w:r w:rsidR="00494300" w:rsidRPr="00BD0BA0">
        <w:rPr>
          <w:sz w:val="32"/>
          <w:szCs w:val="32"/>
        </w:rPr>
        <w:t>, представлена в тексті, належить маловідомому для широкої аудиторії автору, то слід вказати його спеціальність, рід діяльності тощо.</w:t>
      </w:r>
    </w:p>
    <w:p w:rsidR="00A064D2" w:rsidRPr="00BD0BA0" w:rsidRDefault="00A064D2" w:rsidP="00A064D2">
      <w:pPr>
        <w:spacing w:after="0" w:line="240" w:lineRule="auto"/>
        <w:ind w:firstLine="567"/>
        <w:jc w:val="both"/>
        <w:rPr>
          <w:rFonts w:ascii="Times New Roman" w:hAnsi="Times New Roman" w:cs="Times New Roman"/>
          <w:b/>
          <w:sz w:val="32"/>
          <w:szCs w:val="32"/>
        </w:rPr>
      </w:pPr>
    </w:p>
    <w:p w:rsidR="00F56508" w:rsidRPr="00A60253" w:rsidRDefault="00763E98" w:rsidP="00A60253">
      <w:pPr>
        <w:pStyle w:val="a8"/>
        <w:numPr>
          <w:ilvl w:val="0"/>
          <w:numId w:val="10"/>
        </w:numPr>
        <w:spacing w:after="0" w:line="240" w:lineRule="auto"/>
        <w:jc w:val="both"/>
        <w:rPr>
          <w:rFonts w:ascii="Times New Roman" w:hAnsi="Times New Roman" w:cs="Times New Roman"/>
          <w:b/>
          <w:sz w:val="32"/>
          <w:szCs w:val="32"/>
        </w:rPr>
      </w:pPr>
      <w:r w:rsidRPr="00A60253">
        <w:rPr>
          <w:rFonts w:ascii="Times New Roman" w:hAnsi="Times New Roman" w:cs="Times New Roman"/>
          <w:b/>
          <w:sz w:val="32"/>
          <w:szCs w:val="32"/>
        </w:rPr>
        <w:t>ПРИКЛАД 7</w:t>
      </w:r>
    </w:p>
    <w:p w:rsidR="00F56508" w:rsidRPr="00BD0BA0" w:rsidRDefault="00F56508"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 xml:space="preserve">Як зазначає перекладач і психолог Л. </w:t>
      </w:r>
      <w:proofErr w:type="spellStart"/>
      <w:r w:rsidRPr="00BD0BA0">
        <w:rPr>
          <w:rFonts w:ascii="Times New Roman" w:hAnsi="Times New Roman" w:cs="Times New Roman"/>
          <w:sz w:val="32"/>
          <w:szCs w:val="32"/>
        </w:rPr>
        <w:t>Горалік</w:t>
      </w:r>
      <w:proofErr w:type="spellEnd"/>
      <w:r w:rsidRPr="00BD0BA0">
        <w:rPr>
          <w:rFonts w:ascii="Times New Roman" w:hAnsi="Times New Roman" w:cs="Times New Roman"/>
          <w:sz w:val="32"/>
          <w:szCs w:val="32"/>
        </w:rPr>
        <w:t xml:space="preserve">, «інтерпретуючи наново події, задані зі сторінок або екрану, ми отримуємо певний контроль над отриманим </w:t>
      </w:r>
      <w:proofErr w:type="spellStart"/>
      <w:r w:rsidRPr="00BD0BA0">
        <w:rPr>
          <w:rFonts w:ascii="Times New Roman" w:hAnsi="Times New Roman" w:cs="Times New Roman"/>
          <w:sz w:val="32"/>
          <w:szCs w:val="32"/>
        </w:rPr>
        <w:t>меседжем</w:t>
      </w:r>
      <w:proofErr w:type="spellEnd"/>
      <w:r w:rsidRPr="00BD0BA0">
        <w:rPr>
          <w:rFonts w:ascii="Times New Roman" w:hAnsi="Times New Roman" w:cs="Times New Roman"/>
          <w:sz w:val="32"/>
          <w:szCs w:val="32"/>
        </w:rPr>
        <w:t>, персоналізуючи його, роблячи більш придатним особисто для себе» [37, с.</w:t>
      </w:r>
      <w:r w:rsidR="00EC45FD">
        <w:rPr>
          <w:rFonts w:ascii="Times New Roman" w:hAnsi="Times New Roman" w:cs="Times New Roman"/>
          <w:sz w:val="32"/>
          <w:szCs w:val="32"/>
          <w:lang w:val="ru-RU"/>
        </w:rPr>
        <w:t xml:space="preserve"> </w:t>
      </w:r>
      <w:r w:rsidRPr="00BD0BA0">
        <w:rPr>
          <w:rFonts w:ascii="Times New Roman" w:hAnsi="Times New Roman" w:cs="Times New Roman"/>
          <w:sz w:val="32"/>
          <w:szCs w:val="32"/>
        </w:rPr>
        <w:t>88].</w:t>
      </w:r>
    </w:p>
    <w:p w:rsidR="00F56508" w:rsidRPr="00BD0BA0" w:rsidRDefault="00F56508" w:rsidP="00A064D2">
      <w:pPr>
        <w:pStyle w:val="a3"/>
        <w:spacing w:before="0" w:beforeAutospacing="0"/>
        <w:ind w:left="0" w:right="0" w:firstLine="567"/>
        <w:rPr>
          <w:sz w:val="32"/>
          <w:szCs w:val="32"/>
        </w:rPr>
      </w:pPr>
    </w:p>
    <w:p w:rsidR="00494300" w:rsidRPr="00BD0BA0" w:rsidRDefault="001D5DBA"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8</w:t>
      </w:r>
      <w:r w:rsidR="00494300" w:rsidRPr="00BD0BA0">
        <w:rPr>
          <w:rFonts w:ascii="Times New Roman" w:hAnsi="Times New Roman" w:cs="Times New Roman"/>
          <w:sz w:val="32"/>
          <w:szCs w:val="32"/>
        </w:rPr>
        <w:t>. При цитуванні можуть бути</w:t>
      </w:r>
      <w:r w:rsidR="00A064D2" w:rsidRPr="00BD0BA0">
        <w:rPr>
          <w:rFonts w:ascii="Times New Roman" w:hAnsi="Times New Roman" w:cs="Times New Roman"/>
          <w:sz w:val="32"/>
          <w:szCs w:val="32"/>
        </w:rPr>
        <w:t xml:space="preserve"> наявні уточнення і роз’яснення</w:t>
      </w:r>
      <w:r w:rsidR="00494300" w:rsidRPr="00BD0BA0">
        <w:rPr>
          <w:rFonts w:ascii="Times New Roman" w:hAnsi="Times New Roman" w:cs="Times New Roman"/>
          <w:sz w:val="32"/>
          <w:szCs w:val="32"/>
        </w:rPr>
        <w:t xml:space="preserve">, які передаються шрифтовими, лінійними та іншими виділеннями із зазначенням у дужках скороченого варіанту прізвища та імен: </w:t>
      </w:r>
    </w:p>
    <w:p w:rsidR="00A064D2" w:rsidRPr="00BD0BA0" w:rsidRDefault="00A064D2" w:rsidP="00A064D2">
      <w:pPr>
        <w:shd w:val="clear" w:color="auto" w:fill="FFFFFF"/>
        <w:spacing w:after="0" w:line="240" w:lineRule="auto"/>
        <w:ind w:firstLine="567"/>
        <w:jc w:val="both"/>
        <w:rPr>
          <w:rFonts w:ascii="Times New Roman" w:hAnsi="Times New Roman" w:cs="Times New Roman"/>
          <w:b/>
          <w:color w:val="000000"/>
          <w:sz w:val="32"/>
          <w:szCs w:val="32"/>
        </w:rPr>
      </w:pPr>
    </w:p>
    <w:p w:rsidR="001D5DBA" w:rsidRPr="00A60253" w:rsidRDefault="001D5DBA"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8</w:t>
      </w:r>
    </w:p>
    <w:p w:rsidR="0089512E" w:rsidRPr="00BD0BA0" w:rsidRDefault="0089512E"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t xml:space="preserve">Цю ознаку вважаємо типологічною через те, що завдяки ній </w:t>
      </w:r>
      <w:r w:rsidR="00A064D2" w:rsidRPr="00BD0BA0">
        <w:rPr>
          <w:rFonts w:ascii="Times New Roman" w:hAnsi="Times New Roman" w:cs="Times New Roman"/>
          <w:sz w:val="32"/>
          <w:szCs w:val="32"/>
        </w:rPr>
        <w:t xml:space="preserve">                  </w:t>
      </w:r>
      <w:proofErr w:type="spellStart"/>
      <w:r w:rsidRPr="00BD0BA0">
        <w:rPr>
          <w:rFonts w:ascii="Times New Roman" w:hAnsi="Times New Roman" w:cs="Times New Roman"/>
          <w:sz w:val="32"/>
          <w:szCs w:val="32"/>
        </w:rPr>
        <w:t>інтернет-медіа</w:t>
      </w:r>
      <w:proofErr w:type="spellEnd"/>
      <w:r w:rsidRPr="00BD0BA0">
        <w:rPr>
          <w:rFonts w:ascii="Times New Roman" w:hAnsi="Times New Roman" w:cs="Times New Roman"/>
          <w:sz w:val="32"/>
          <w:szCs w:val="32"/>
        </w:rPr>
        <w:t xml:space="preserve">, </w:t>
      </w:r>
      <w:r w:rsidRPr="00BD0BA0">
        <w:rPr>
          <w:rFonts w:ascii="Times New Roman" w:hAnsi="Times New Roman" w:cs="Times New Roman"/>
          <w:i/>
          <w:sz w:val="32"/>
          <w:szCs w:val="32"/>
        </w:rPr>
        <w:t>а зокрема і літературно-мистецькі часописи</w:t>
      </w:r>
      <w:r w:rsidRPr="00BD0BA0">
        <w:rPr>
          <w:rFonts w:ascii="Times New Roman" w:hAnsi="Times New Roman" w:cs="Times New Roman"/>
          <w:sz w:val="32"/>
          <w:szCs w:val="32"/>
        </w:rPr>
        <w:t>,</w:t>
      </w:r>
      <w:r w:rsidRPr="00BD0BA0">
        <w:rPr>
          <w:rFonts w:ascii="Times New Roman" w:hAnsi="Times New Roman" w:cs="Times New Roman"/>
          <w:color w:val="000000"/>
          <w:sz w:val="32"/>
          <w:szCs w:val="32"/>
        </w:rPr>
        <w:t xml:space="preserve"> </w:t>
      </w:r>
      <w:r w:rsidRPr="003976FD">
        <w:rPr>
          <w:rFonts w:ascii="Times New Roman" w:hAnsi="Times New Roman" w:cs="Times New Roman"/>
          <w:color w:val="000000"/>
          <w:sz w:val="32"/>
          <w:szCs w:val="32"/>
          <w:highlight w:val="yellow"/>
        </w:rPr>
        <w:t xml:space="preserve">(курсив наш. – </w:t>
      </w:r>
      <w:r w:rsidRPr="003976FD">
        <w:rPr>
          <w:rFonts w:ascii="Times New Roman" w:hAnsi="Times New Roman" w:cs="Times New Roman"/>
          <w:i/>
          <w:color w:val="000000"/>
          <w:sz w:val="32"/>
          <w:szCs w:val="32"/>
          <w:highlight w:val="yellow"/>
        </w:rPr>
        <w:t>І.Г.</w:t>
      </w:r>
      <w:r w:rsidRPr="003976FD">
        <w:rPr>
          <w:rFonts w:ascii="Times New Roman" w:hAnsi="Times New Roman" w:cs="Times New Roman"/>
          <w:color w:val="000000"/>
          <w:sz w:val="32"/>
          <w:szCs w:val="32"/>
          <w:highlight w:val="yellow"/>
        </w:rPr>
        <w:t>)</w:t>
      </w:r>
      <w:r w:rsidRPr="00BD0BA0">
        <w:rPr>
          <w:rFonts w:ascii="Times New Roman" w:hAnsi="Times New Roman" w:cs="Times New Roman"/>
          <w:color w:val="000000"/>
          <w:sz w:val="32"/>
          <w:szCs w:val="32"/>
        </w:rPr>
        <w:t xml:space="preserve">, </w:t>
      </w:r>
      <w:r w:rsidRPr="00BD0BA0">
        <w:rPr>
          <w:rFonts w:ascii="Times New Roman" w:hAnsi="Times New Roman" w:cs="Times New Roman"/>
          <w:sz w:val="32"/>
          <w:szCs w:val="32"/>
        </w:rPr>
        <w:t xml:space="preserve"> можна розділяти на еквівалентні традиційним ЗМІ (преса, радіо, телебачення) та мультимедійні видання, які використовують всі можливості різних видів подачі інформації в мережі [41]. </w:t>
      </w:r>
    </w:p>
    <w:p w:rsidR="00D8221C" w:rsidRPr="00BD0BA0" w:rsidRDefault="00D8221C" w:rsidP="00A064D2">
      <w:pPr>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sz w:val="32"/>
          <w:szCs w:val="32"/>
        </w:rPr>
        <w:lastRenderedPageBreak/>
        <w:t xml:space="preserve">9. Мозаїчне цитування – тип цитування, при якому авторська цитата переривається пропуском слова або слів з обов’язковою </w:t>
      </w:r>
      <w:proofErr w:type="spellStart"/>
      <w:r w:rsidRPr="00BD0BA0">
        <w:rPr>
          <w:rFonts w:ascii="Times New Roman" w:hAnsi="Times New Roman" w:cs="Times New Roman"/>
          <w:sz w:val="32"/>
          <w:szCs w:val="32"/>
        </w:rPr>
        <w:t>трикрапкою</w:t>
      </w:r>
      <w:proofErr w:type="spellEnd"/>
      <w:r w:rsidRPr="00BD0BA0">
        <w:rPr>
          <w:rFonts w:ascii="Times New Roman" w:hAnsi="Times New Roman" w:cs="Times New Roman"/>
          <w:sz w:val="32"/>
          <w:szCs w:val="32"/>
        </w:rPr>
        <w:t xml:space="preserve"> на місці пропуску:</w:t>
      </w:r>
    </w:p>
    <w:p w:rsidR="00A60253" w:rsidRPr="00B9247D" w:rsidRDefault="00A60253" w:rsidP="00A064D2">
      <w:pPr>
        <w:shd w:val="clear" w:color="auto" w:fill="FFFFFF"/>
        <w:spacing w:after="0" w:line="240" w:lineRule="auto"/>
        <w:ind w:firstLine="567"/>
        <w:jc w:val="both"/>
        <w:rPr>
          <w:rFonts w:ascii="Times New Roman" w:hAnsi="Times New Roman" w:cs="Times New Roman"/>
          <w:b/>
          <w:color w:val="000000"/>
          <w:sz w:val="32"/>
          <w:szCs w:val="32"/>
        </w:rPr>
      </w:pPr>
    </w:p>
    <w:p w:rsidR="00D8221C" w:rsidRPr="00A60253" w:rsidRDefault="00D8221C"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9</w:t>
      </w:r>
    </w:p>
    <w:p w:rsidR="00D8221C" w:rsidRPr="00BD0BA0" w:rsidRDefault="00D8221C" w:rsidP="00A064D2">
      <w:pPr>
        <w:spacing w:after="0" w:line="240" w:lineRule="auto"/>
        <w:ind w:firstLine="567"/>
        <w:jc w:val="both"/>
        <w:rPr>
          <w:rFonts w:ascii="Times New Roman" w:hAnsi="Times New Roman" w:cs="Times New Roman"/>
          <w:sz w:val="32"/>
          <w:szCs w:val="32"/>
        </w:rPr>
      </w:pPr>
    </w:p>
    <w:p w:rsidR="00D8221C" w:rsidRPr="00BD0BA0" w:rsidRDefault="00D8221C" w:rsidP="00A064D2">
      <w:pPr>
        <w:shd w:val="clear" w:color="auto" w:fill="FFFFFF"/>
        <w:spacing w:after="0" w:line="240" w:lineRule="auto"/>
        <w:ind w:firstLine="567"/>
        <w:jc w:val="both"/>
        <w:rPr>
          <w:rFonts w:ascii="Times New Roman" w:hAnsi="Times New Roman" w:cs="Times New Roman"/>
          <w:color w:val="000000"/>
          <w:sz w:val="32"/>
          <w:szCs w:val="32"/>
        </w:rPr>
      </w:pPr>
      <w:r w:rsidRPr="00BD0BA0">
        <w:rPr>
          <w:rFonts w:ascii="Times New Roman" w:hAnsi="Times New Roman" w:cs="Times New Roman"/>
          <w:color w:val="000000"/>
          <w:sz w:val="32"/>
          <w:szCs w:val="32"/>
        </w:rPr>
        <w:t xml:space="preserve">Як зазначає М. </w:t>
      </w:r>
      <w:proofErr w:type="spellStart"/>
      <w:r w:rsidRPr="00BD0BA0">
        <w:rPr>
          <w:rFonts w:ascii="Times New Roman" w:hAnsi="Times New Roman" w:cs="Times New Roman"/>
          <w:color w:val="000000"/>
          <w:sz w:val="32"/>
          <w:szCs w:val="32"/>
        </w:rPr>
        <w:t>Тимошик</w:t>
      </w:r>
      <w:proofErr w:type="spellEnd"/>
      <w:r w:rsidRPr="00BD0BA0">
        <w:rPr>
          <w:rFonts w:ascii="Times New Roman" w:hAnsi="Times New Roman" w:cs="Times New Roman"/>
          <w:color w:val="000000"/>
          <w:sz w:val="32"/>
          <w:szCs w:val="32"/>
        </w:rPr>
        <w:t>, «добре знання видавництв-конкурентів, ... постійний аналіз їхньої діяльності – один із найважливіших чинників створюваної видавничої програми» [78, с.</w:t>
      </w:r>
      <w:r w:rsidR="00EC45FD" w:rsidRPr="00EC45FD">
        <w:rPr>
          <w:rFonts w:ascii="Times New Roman" w:hAnsi="Times New Roman" w:cs="Times New Roman"/>
          <w:color w:val="000000"/>
          <w:sz w:val="32"/>
          <w:szCs w:val="32"/>
        </w:rPr>
        <w:t xml:space="preserve"> </w:t>
      </w:r>
      <w:r w:rsidRPr="00BD0BA0">
        <w:rPr>
          <w:rFonts w:ascii="Times New Roman" w:hAnsi="Times New Roman" w:cs="Times New Roman"/>
          <w:color w:val="000000"/>
          <w:sz w:val="32"/>
          <w:szCs w:val="32"/>
        </w:rPr>
        <w:t>74].</w:t>
      </w:r>
    </w:p>
    <w:p w:rsidR="00D769C2" w:rsidRPr="00BD0BA0" w:rsidRDefault="00D769C2" w:rsidP="00A064D2">
      <w:pPr>
        <w:pStyle w:val="a3"/>
        <w:spacing w:before="0" w:beforeAutospacing="0"/>
        <w:ind w:left="0" w:right="0" w:firstLine="567"/>
        <w:rPr>
          <w:b/>
          <w:sz w:val="32"/>
          <w:szCs w:val="32"/>
        </w:rPr>
      </w:pPr>
    </w:p>
    <w:p w:rsidR="00D8221C" w:rsidRPr="00BD0BA0" w:rsidRDefault="00D8221C" w:rsidP="00A064D2">
      <w:pPr>
        <w:pStyle w:val="a3"/>
        <w:spacing w:before="0" w:beforeAutospacing="0"/>
        <w:ind w:left="0" w:right="0" w:firstLine="567"/>
        <w:rPr>
          <w:sz w:val="32"/>
          <w:szCs w:val="32"/>
        </w:rPr>
      </w:pPr>
      <w:r w:rsidRPr="00BD0BA0">
        <w:rPr>
          <w:b/>
          <w:sz w:val="32"/>
          <w:szCs w:val="32"/>
        </w:rPr>
        <w:t>10. Віршована цитата</w:t>
      </w:r>
      <w:r w:rsidRPr="00BD0BA0">
        <w:rPr>
          <w:sz w:val="32"/>
          <w:szCs w:val="32"/>
        </w:rPr>
        <w:t xml:space="preserve"> оформлюється двома варіантами:</w:t>
      </w:r>
    </w:p>
    <w:p w:rsidR="00BA2C54" w:rsidRDefault="00BA2C54" w:rsidP="00BA2C54">
      <w:pPr>
        <w:shd w:val="clear" w:color="auto" w:fill="FFFFFF"/>
        <w:spacing w:after="0" w:line="240" w:lineRule="auto"/>
        <w:ind w:firstLine="567"/>
        <w:jc w:val="both"/>
        <w:rPr>
          <w:rFonts w:ascii="Times New Roman" w:hAnsi="Times New Roman" w:cs="Times New Roman"/>
          <w:b/>
          <w:color w:val="000000"/>
          <w:sz w:val="32"/>
          <w:szCs w:val="32"/>
        </w:rPr>
      </w:pPr>
    </w:p>
    <w:p w:rsidR="00BA2C54" w:rsidRPr="00A60253" w:rsidRDefault="00BA2C54"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10</w:t>
      </w:r>
    </w:p>
    <w:p w:rsidR="00BA2C54" w:rsidRDefault="00BA2C54" w:rsidP="00A064D2">
      <w:pPr>
        <w:pStyle w:val="a3"/>
        <w:spacing w:before="0" w:beforeAutospacing="0"/>
        <w:ind w:left="0" w:right="0" w:firstLine="567"/>
        <w:rPr>
          <w:sz w:val="32"/>
          <w:szCs w:val="32"/>
        </w:rPr>
      </w:pPr>
    </w:p>
    <w:p w:rsidR="00D8221C" w:rsidRPr="00BD0BA0" w:rsidRDefault="00D8221C" w:rsidP="00A064D2">
      <w:pPr>
        <w:pStyle w:val="a3"/>
        <w:spacing w:before="0" w:beforeAutospacing="0"/>
        <w:ind w:left="0" w:right="0" w:firstLine="567"/>
        <w:rPr>
          <w:b/>
          <w:sz w:val="32"/>
          <w:szCs w:val="32"/>
        </w:rPr>
      </w:pPr>
      <w:r w:rsidRPr="00BD0BA0">
        <w:rPr>
          <w:sz w:val="32"/>
          <w:szCs w:val="32"/>
        </w:rPr>
        <w:t xml:space="preserve">- </w:t>
      </w:r>
      <w:proofErr w:type="spellStart"/>
      <w:r w:rsidRPr="00BD0BA0">
        <w:rPr>
          <w:b/>
          <w:sz w:val="32"/>
          <w:szCs w:val="32"/>
        </w:rPr>
        <w:t>построфно</w:t>
      </w:r>
      <w:proofErr w:type="spellEnd"/>
      <w:r w:rsidRPr="00BD0BA0">
        <w:rPr>
          <w:b/>
          <w:sz w:val="32"/>
          <w:szCs w:val="32"/>
        </w:rPr>
        <w:t>:</w:t>
      </w:r>
    </w:p>
    <w:p w:rsidR="00D769C2" w:rsidRPr="00BD0BA0" w:rsidRDefault="00D769C2" w:rsidP="00A064D2">
      <w:pPr>
        <w:shd w:val="clear" w:color="auto" w:fill="FFFFFF"/>
        <w:spacing w:after="0" w:line="240" w:lineRule="auto"/>
        <w:ind w:firstLine="567"/>
        <w:jc w:val="both"/>
        <w:rPr>
          <w:rFonts w:ascii="Times New Roman" w:hAnsi="Times New Roman" w:cs="Times New Roman"/>
          <w:b/>
          <w:color w:val="000000"/>
          <w:sz w:val="32"/>
          <w:szCs w:val="32"/>
        </w:rPr>
      </w:pPr>
    </w:p>
    <w:p w:rsidR="00D8221C" w:rsidRPr="00BD0BA0" w:rsidRDefault="00D8221C" w:rsidP="00A064D2">
      <w:pPr>
        <w:pStyle w:val="a3"/>
        <w:spacing w:before="0" w:beforeAutospacing="0"/>
        <w:ind w:left="0" w:right="0" w:firstLine="567"/>
        <w:rPr>
          <w:sz w:val="32"/>
          <w:szCs w:val="32"/>
        </w:rPr>
      </w:pPr>
      <w:r w:rsidRPr="00BD0BA0">
        <w:rPr>
          <w:sz w:val="32"/>
          <w:szCs w:val="32"/>
        </w:rPr>
        <w:t xml:space="preserve">Кипучість натури спонукала О. </w:t>
      </w:r>
      <w:proofErr w:type="spellStart"/>
      <w:r w:rsidRPr="00BD0BA0">
        <w:rPr>
          <w:sz w:val="32"/>
          <w:szCs w:val="32"/>
        </w:rPr>
        <w:t>Телігу</w:t>
      </w:r>
      <w:proofErr w:type="spellEnd"/>
      <w:r w:rsidRPr="00BD0BA0">
        <w:rPr>
          <w:sz w:val="32"/>
          <w:szCs w:val="32"/>
        </w:rPr>
        <w:t xml:space="preserve"> до почувань сильних, характерів безкомпромісних: </w:t>
      </w:r>
    </w:p>
    <w:p w:rsidR="00D8221C" w:rsidRPr="00BD0BA0" w:rsidRDefault="00D8221C" w:rsidP="00A064D2">
      <w:pPr>
        <w:pStyle w:val="a3"/>
        <w:spacing w:before="0" w:beforeAutospacing="0"/>
        <w:ind w:left="0" w:right="0" w:firstLine="567"/>
        <w:rPr>
          <w:sz w:val="32"/>
          <w:szCs w:val="32"/>
        </w:rPr>
      </w:pPr>
      <w:r w:rsidRPr="00BD0BA0">
        <w:rPr>
          <w:sz w:val="32"/>
          <w:szCs w:val="32"/>
        </w:rPr>
        <w:t>Я руці, що била, не пробачу –</w:t>
      </w:r>
    </w:p>
    <w:p w:rsidR="00D8221C" w:rsidRPr="00BD0BA0" w:rsidRDefault="00D8221C" w:rsidP="00A064D2">
      <w:pPr>
        <w:pStyle w:val="a3"/>
        <w:spacing w:before="0" w:beforeAutospacing="0"/>
        <w:ind w:left="0" w:right="0" w:firstLine="567"/>
        <w:rPr>
          <w:sz w:val="32"/>
          <w:szCs w:val="32"/>
        </w:rPr>
      </w:pPr>
      <w:r w:rsidRPr="00BD0BA0">
        <w:rPr>
          <w:sz w:val="32"/>
          <w:szCs w:val="32"/>
        </w:rPr>
        <w:t>Не для мене переможний бич!</w:t>
      </w:r>
    </w:p>
    <w:p w:rsidR="00D8221C" w:rsidRPr="00BD0BA0" w:rsidRDefault="00D8221C" w:rsidP="00A064D2">
      <w:pPr>
        <w:pStyle w:val="a3"/>
        <w:spacing w:before="0" w:beforeAutospacing="0"/>
        <w:ind w:left="0" w:right="0" w:firstLine="567"/>
        <w:rPr>
          <w:sz w:val="32"/>
          <w:szCs w:val="32"/>
        </w:rPr>
      </w:pPr>
      <w:r w:rsidRPr="00BD0BA0">
        <w:rPr>
          <w:sz w:val="32"/>
          <w:szCs w:val="32"/>
        </w:rPr>
        <w:t>Знай одно: не каюсь я, не плачу,</w:t>
      </w:r>
    </w:p>
    <w:p w:rsidR="00D8221C" w:rsidRPr="00BD0BA0" w:rsidRDefault="00D8221C" w:rsidP="00A064D2">
      <w:pPr>
        <w:pStyle w:val="a3"/>
        <w:spacing w:before="0" w:beforeAutospacing="0"/>
        <w:ind w:left="0" w:right="0" w:firstLine="567"/>
        <w:rPr>
          <w:b/>
          <w:sz w:val="32"/>
          <w:szCs w:val="32"/>
        </w:rPr>
      </w:pPr>
      <w:r w:rsidRPr="00BD0BA0">
        <w:rPr>
          <w:sz w:val="32"/>
          <w:szCs w:val="32"/>
        </w:rPr>
        <w:t>Ні зітхань не маю, ні злоби [3, с.</w:t>
      </w:r>
      <w:r w:rsidR="00FE1723">
        <w:rPr>
          <w:sz w:val="32"/>
          <w:szCs w:val="32"/>
          <w:lang w:val="ru-RU"/>
        </w:rPr>
        <w:t xml:space="preserve"> </w:t>
      </w:r>
      <w:r w:rsidRPr="00BD0BA0">
        <w:rPr>
          <w:sz w:val="32"/>
          <w:szCs w:val="32"/>
        </w:rPr>
        <w:t>75].</w:t>
      </w:r>
    </w:p>
    <w:p w:rsidR="00BA2C54" w:rsidRDefault="00BA2C54" w:rsidP="00A064D2">
      <w:pPr>
        <w:shd w:val="clear" w:color="auto" w:fill="FFFFFF"/>
        <w:spacing w:after="0" w:line="240" w:lineRule="auto"/>
        <w:ind w:firstLine="567"/>
        <w:jc w:val="both"/>
        <w:rPr>
          <w:rFonts w:ascii="Times New Roman" w:hAnsi="Times New Roman" w:cs="Times New Roman"/>
          <w:b/>
          <w:sz w:val="32"/>
          <w:szCs w:val="32"/>
        </w:rPr>
      </w:pPr>
    </w:p>
    <w:p w:rsidR="00D8221C" w:rsidRPr="00BD0BA0" w:rsidRDefault="00D8221C" w:rsidP="00A064D2">
      <w:pPr>
        <w:shd w:val="clear" w:color="auto" w:fill="FFFFFF"/>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b/>
          <w:sz w:val="32"/>
          <w:szCs w:val="32"/>
        </w:rPr>
        <w:t>- цитата без збереження віршованих рядків</w:t>
      </w:r>
      <w:r w:rsidRPr="00BD0BA0">
        <w:rPr>
          <w:rFonts w:ascii="Times New Roman" w:hAnsi="Times New Roman" w:cs="Times New Roman"/>
          <w:sz w:val="32"/>
          <w:szCs w:val="32"/>
        </w:rPr>
        <w:t>:</w:t>
      </w:r>
    </w:p>
    <w:p w:rsidR="00A064D2" w:rsidRPr="00BD0BA0" w:rsidRDefault="00A064D2" w:rsidP="00A064D2">
      <w:pPr>
        <w:shd w:val="clear" w:color="auto" w:fill="FFFFFF"/>
        <w:spacing w:after="0" w:line="240" w:lineRule="auto"/>
        <w:ind w:firstLine="567"/>
        <w:jc w:val="both"/>
        <w:rPr>
          <w:rFonts w:ascii="Times New Roman" w:hAnsi="Times New Roman" w:cs="Times New Roman"/>
          <w:color w:val="000000"/>
          <w:sz w:val="32"/>
          <w:szCs w:val="32"/>
        </w:rPr>
      </w:pPr>
      <w:r w:rsidRPr="00BD0BA0">
        <w:rPr>
          <w:rFonts w:ascii="Times New Roman" w:hAnsi="Times New Roman" w:cs="Times New Roman"/>
          <w:sz w:val="32"/>
          <w:szCs w:val="32"/>
        </w:rPr>
        <w:t xml:space="preserve">Коли Д. </w:t>
      </w:r>
      <w:proofErr w:type="spellStart"/>
      <w:r w:rsidRPr="00BD0BA0">
        <w:rPr>
          <w:rFonts w:ascii="Times New Roman" w:hAnsi="Times New Roman" w:cs="Times New Roman"/>
          <w:sz w:val="32"/>
          <w:szCs w:val="32"/>
        </w:rPr>
        <w:t>Донцов</w:t>
      </w:r>
      <w:proofErr w:type="spellEnd"/>
      <w:r w:rsidRPr="00BD0BA0">
        <w:rPr>
          <w:rFonts w:ascii="Times New Roman" w:hAnsi="Times New Roman" w:cs="Times New Roman"/>
          <w:sz w:val="32"/>
          <w:szCs w:val="32"/>
        </w:rPr>
        <w:t xml:space="preserve">, під впливом ідей якого перебувала О. </w:t>
      </w:r>
      <w:proofErr w:type="spellStart"/>
      <w:r w:rsidRPr="00BD0BA0">
        <w:rPr>
          <w:rFonts w:ascii="Times New Roman" w:hAnsi="Times New Roman" w:cs="Times New Roman"/>
          <w:sz w:val="32"/>
          <w:szCs w:val="32"/>
        </w:rPr>
        <w:t>Теліга</w:t>
      </w:r>
      <w:proofErr w:type="spellEnd"/>
      <w:r w:rsidRPr="00BD0BA0">
        <w:rPr>
          <w:rFonts w:ascii="Times New Roman" w:hAnsi="Times New Roman" w:cs="Times New Roman"/>
          <w:sz w:val="32"/>
          <w:szCs w:val="32"/>
        </w:rPr>
        <w:t xml:space="preserve">, розворушив своїм ученням тодішнє сонно-паралітичне суспільство, поетеса зуміла направити волю в конкретне річище національно-визвольної боротьби: «Перейдемо убрід бурхливі води, Щоб взяти повно все, що нам </w:t>
      </w:r>
      <w:r w:rsidR="00D769C2" w:rsidRPr="00BD0BA0">
        <w:rPr>
          <w:rFonts w:ascii="Times New Roman" w:hAnsi="Times New Roman" w:cs="Times New Roman"/>
          <w:sz w:val="32"/>
          <w:szCs w:val="32"/>
        </w:rPr>
        <w:t xml:space="preserve">            </w:t>
      </w:r>
      <w:r w:rsidRPr="00BD0BA0">
        <w:rPr>
          <w:rFonts w:ascii="Times New Roman" w:hAnsi="Times New Roman" w:cs="Times New Roman"/>
          <w:sz w:val="32"/>
          <w:szCs w:val="32"/>
        </w:rPr>
        <w:t xml:space="preserve">належить...» </w:t>
      </w:r>
      <w:r w:rsidR="00B9247D">
        <w:rPr>
          <w:rFonts w:ascii="Times New Roman" w:hAnsi="Times New Roman" w:cs="Times New Roman"/>
          <w:sz w:val="32"/>
          <w:szCs w:val="32"/>
        </w:rPr>
        <w:t xml:space="preserve"> </w:t>
      </w:r>
      <w:r w:rsidRPr="00BD0BA0">
        <w:rPr>
          <w:rFonts w:ascii="Times New Roman" w:hAnsi="Times New Roman" w:cs="Times New Roman"/>
          <w:sz w:val="32"/>
          <w:szCs w:val="32"/>
        </w:rPr>
        <w:t>[4, с.</w:t>
      </w:r>
      <w:r w:rsidR="00EC45FD">
        <w:rPr>
          <w:rFonts w:ascii="Times New Roman" w:hAnsi="Times New Roman" w:cs="Times New Roman"/>
          <w:sz w:val="32"/>
          <w:szCs w:val="32"/>
          <w:lang w:val="ru-RU"/>
        </w:rPr>
        <w:t xml:space="preserve"> </w:t>
      </w:r>
      <w:r w:rsidRPr="00BD0BA0">
        <w:rPr>
          <w:rFonts w:ascii="Times New Roman" w:hAnsi="Times New Roman" w:cs="Times New Roman"/>
          <w:sz w:val="32"/>
          <w:szCs w:val="32"/>
        </w:rPr>
        <w:t>52].</w:t>
      </w:r>
    </w:p>
    <w:p w:rsidR="00D769C2" w:rsidRPr="00BD0BA0" w:rsidRDefault="00A60253" w:rsidP="00A60253">
      <w:pPr>
        <w:pStyle w:val="a3"/>
        <w:spacing w:before="0" w:beforeAutospacing="0"/>
        <w:ind w:left="0" w:right="0" w:firstLine="0"/>
        <w:rPr>
          <w:sz w:val="32"/>
          <w:szCs w:val="32"/>
        </w:rPr>
      </w:pPr>
      <w:r>
        <w:rPr>
          <w:b/>
          <w:sz w:val="32"/>
          <w:szCs w:val="32"/>
          <w:lang w:val="ru-RU"/>
        </w:rPr>
        <w:t xml:space="preserve">        </w:t>
      </w:r>
      <w:r w:rsidR="008E6DCC" w:rsidRPr="00BD0BA0">
        <w:rPr>
          <w:b/>
          <w:sz w:val="32"/>
          <w:szCs w:val="32"/>
        </w:rPr>
        <w:t>11. Перецитування</w:t>
      </w:r>
      <w:r w:rsidR="008E6DCC" w:rsidRPr="00BD0BA0">
        <w:rPr>
          <w:sz w:val="32"/>
          <w:szCs w:val="32"/>
        </w:rPr>
        <w:t xml:space="preserve">– запозичення цитати не з оригінального тексту (через його недоступність широкому колу читачів – архівні, раритетні видання тощо), а з контексту іншого надрукованого джерела. В таких випадках у списку літератури вказується те джерело, звідки взята цитата, посилання оформлюється за таким зразком: </w:t>
      </w:r>
    </w:p>
    <w:p w:rsidR="00D769C2" w:rsidRPr="00A60253" w:rsidRDefault="00BA2C54" w:rsidP="00A60253">
      <w:pPr>
        <w:pStyle w:val="a8"/>
        <w:numPr>
          <w:ilvl w:val="0"/>
          <w:numId w:val="10"/>
        </w:numPr>
        <w:shd w:val="clear" w:color="auto" w:fill="FFFFFF"/>
        <w:spacing w:after="0" w:line="240" w:lineRule="auto"/>
        <w:jc w:val="both"/>
        <w:rPr>
          <w:rFonts w:ascii="Times New Roman" w:hAnsi="Times New Roman" w:cs="Times New Roman"/>
          <w:b/>
          <w:color w:val="000000"/>
          <w:sz w:val="32"/>
          <w:szCs w:val="32"/>
        </w:rPr>
      </w:pPr>
      <w:r w:rsidRPr="00A60253">
        <w:rPr>
          <w:rFonts w:ascii="Times New Roman" w:hAnsi="Times New Roman" w:cs="Times New Roman"/>
          <w:b/>
          <w:color w:val="000000"/>
          <w:sz w:val="32"/>
          <w:szCs w:val="32"/>
        </w:rPr>
        <w:t>ПРИКЛАД 11</w:t>
      </w:r>
    </w:p>
    <w:p w:rsidR="00D769C2" w:rsidRPr="00BD0BA0" w:rsidRDefault="00D769C2" w:rsidP="00A064D2">
      <w:pPr>
        <w:pStyle w:val="a3"/>
        <w:spacing w:before="0" w:beforeAutospacing="0"/>
        <w:ind w:left="0" w:right="0" w:firstLine="567"/>
        <w:rPr>
          <w:sz w:val="32"/>
          <w:szCs w:val="32"/>
        </w:rPr>
      </w:pPr>
    </w:p>
    <w:p w:rsidR="008E6DCC" w:rsidRPr="00BD0BA0" w:rsidRDefault="008E6DCC" w:rsidP="00A064D2">
      <w:pPr>
        <w:pStyle w:val="a3"/>
        <w:spacing w:before="0" w:beforeAutospacing="0"/>
        <w:ind w:left="0" w:right="0" w:firstLine="567"/>
        <w:rPr>
          <w:sz w:val="32"/>
          <w:szCs w:val="32"/>
        </w:rPr>
      </w:pPr>
      <w:r w:rsidRPr="00BD0BA0">
        <w:rPr>
          <w:sz w:val="32"/>
          <w:szCs w:val="32"/>
        </w:rPr>
        <w:t xml:space="preserve">Завдання українського мистецтва націоналісти вбачали  у </w:t>
      </w:r>
      <w:proofErr w:type="spellStart"/>
      <w:r w:rsidRPr="00BD0BA0">
        <w:rPr>
          <w:sz w:val="32"/>
          <w:szCs w:val="32"/>
        </w:rPr>
        <w:t>“виведенні”</w:t>
      </w:r>
      <w:proofErr w:type="spellEnd"/>
      <w:r w:rsidRPr="00BD0BA0">
        <w:rPr>
          <w:sz w:val="32"/>
          <w:szCs w:val="32"/>
        </w:rPr>
        <w:t xml:space="preserve"> всіх тих цінностей, які б скріпл</w:t>
      </w:r>
      <w:r w:rsidR="00BA2C54">
        <w:rPr>
          <w:sz w:val="32"/>
          <w:szCs w:val="32"/>
        </w:rPr>
        <w:t xml:space="preserve">ювали, а не розслаблювали  душу </w:t>
      </w:r>
      <w:r w:rsidR="00D769C2" w:rsidRPr="00BD0BA0">
        <w:rPr>
          <w:sz w:val="32"/>
          <w:szCs w:val="32"/>
        </w:rPr>
        <w:t xml:space="preserve"> нації...”</w:t>
      </w:r>
      <w:r w:rsidR="00BA2C54">
        <w:rPr>
          <w:sz w:val="32"/>
          <w:szCs w:val="32"/>
        </w:rPr>
        <w:t xml:space="preserve"> </w:t>
      </w:r>
      <w:r w:rsidR="00D769C2" w:rsidRPr="00BD0BA0">
        <w:rPr>
          <w:sz w:val="32"/>
          <w:szCs w:val="32"/>
        </w:rPr>
        <w:t xml:space="preserve"> [</w:t>
      </w:r>
      <w:proofErr w:type="spellStart"/>
      <w:r w:rsidR="00D769C2" w:rsidRPr="00BD0BA0">
        <w:rPr>
          <w:sz w:val="32"/>
          <w:szCs w:val="32"/>
        </w:rPr>
        <w:t>цит</w:t>
      </w:r>
      <w:proofErr w:type="spellEnd"/>
      <w:r w:rsidR="00EC45FD">
        <w:rPr>
          <w:sz w:val="32"/>
          <w:szCs w:val="32"/>
          <w:lang w:val="ru-RU"/>
        </w:rPr>
        <w:t>.</w:t>
      </w:r>
      <w:r w:rsidR="00D769C2" w:rsidRPr="00BD0BA0">
        <w:rPr>
          <w:sz w:val="32"/>
          <w:szCs w:val="32"/>
        </w:rPr>
        <w:t xml:space="preserve"> за : 29, с.</w:t>
      </w:r>
      <w:r w:rsidR="00FE1723">
        <w:rPr>
          <w:sz w:val="32"/>
          <w:szCs w:val="32"/>
          <w:lang w:val="ru-RU"/>
        </w:rPr>
        <w:t xml:space="preserve"> </w:t>
      </w:r>
      <w:r w:rsidR="00D769C2" w:rsidRPr="00BD0BA0">
        <w:rPr>
          <w:sz w:val="32"/>
          <w:szCs w:val="32"/>
        </w:rPr>
        <w:t>4].</w:t>
      </w:r>
      <w:r w:rsidRPr="00BD0BA0">
        <w:rPr>
          <w:sz w:val="32"/>
          <w:szCs w:val="32"/>
        </w:rPr>
        <w:t xml:space="preserve"> </w:t>
      </w:r>
    </w:p>
    <w:p w:rsidR="00494300" w:rsidRPr="00BD0BA0" w:rsidRDefault="00A064D2" w:rsidP="00A064D2">
      <w:pPr>
        <w:shd w:val="clear" w:color="auto" w:fill="FFFFFF"/>
        <w:spacing w:after="0" w:line="240" w:lineRule="auto"/>
        <w:ind w:firstLine="567"/>
        <w:jc w:val="both"/>
        <w:rPr>
          <w:rFonts w:ascii="Times New Roman" w:hAnsi="Times New Roman" w:cs="Times New Roman"/>
          <w:sz w:val="32"/>
          <w:szCs w:val="32"/>
          <w:lang w:val="ru-RU"/>
        </w:rPr>
      </w:pPr>
      <w:r w:rsidRPr="00BD0BA0">
        <w:rPr>
          <w:rFonts w:ascii="Times New Roman" w:hAnsi="Times New Roman" w:cs="Times New Roman"/>
          <w:color w:val="000000"/>
          <w:sz w:val="32"/>
          <w:szCs w:val="32"/>
        </w:rPr>
        <w:lastRenderedPageBreak/>
        <w:t>12</w:t>
      </w:r>
      <w:r w:rsidR="00494300" w:rsidRPr="00BD0BA0">
        <w:rPr>
          <w:rFonts w:ascii="Times New Roman" w:hAnsi="Times New Roman" w:cs="Times New Roman"/>
          <w:color w:val="000000"/>
          <w:sz w:val="32"/>
          <w:szCs w:val="32"/>
        </w:rPr>
        <w:t>. Цитати з праць не українських авторів треба перекладати українською мовою.</w:t>
      </w:r>
    </w:p>
    <w:p w:rsidR="00494300" w:rsidRPr="00BD0BA0" w:rsidRDefault="00A064D2" w:rsidP="00A064D2">
      <w:pPr>
        <w:shd w:val="clear" w:color="auto" w:fill="FFFFFF"/>
        <w:spacing w:after="0" w:line="240" w:lineRule="auto"/>
        <w:ind w:firstLine="567"/>
        <w:jc w:val="both"/>
        <w:rPr>
          <w:rFonts w:ascii="Times New Roman" w:hAnsi="Times New Roman" w:cs="Times New Roman"/>
          <w:sz w:val="32"/>
          <w:szCs w:val="32"/>
        </w:rPr>
      </w:pPr>
      <w:r w:rsidRPr="00BD0BA0">
        <w:rPr>
          <w:rFonts w:ascii="Times New Roman" w:hAnsi="Times New Roman" w:cs="Times New Roman"/>
          <w:color w:val="000000"/>
          <w:sz w:val="32"/>
          <w:szCs w:val="32"/>
        </w:rPr>
        <w:t>13</w:t>
      </w:r>
      <w:r w:rsidR="00494300" w:rsidRPr="00BD0BA0">
        <w:rPr>
          <w:rFonts w:ascii="Times New Roman" w:hAnsi="Times New Roman" w:cs="Times New Roman"/>
          <w:color w:val="000000"/>
          <w:sz w:val="32"/>
          <w:szCs w:val="32"/>
        </w:rPr>
        <w:t>. Не допускається об'єднання в одне ціле кілька цитат, узятих з різних місць того самого або різних джерел. Кожна цитата має оформлятися окремо.</w:t>
      </w:r>
    </w:p>
    <w:p w:rsidR="00FE1723" w:rsidRDefault="00A064D2" w:rsidP="00A064D2">
      <w:pPr>
        <w:pStyle w:val="a3"/>
        <w:spacing w:before="0" w:beforeAutospacing="0"/>
        <w:ind w:left="0" w:right="0" w:firstLine="567"/>
        <w:rPr>
          <w:sz w:val="32"/>
          <w:szCs w:val="32"/>
        </w:rPr>
      </w:pPr>
      <w:r w:rsidRPr="00BD0BA0">
        <w:rPr>
          <w:sz w:val="32"/>
          <w:szCs w:val="32"/>
        </w:rPr>
        <w:t>14</w:t>
      </w:r>
      <w:r w:rsidR="00494300" w:rsidRPr="00BD0BA0">
        <w:rPr>
          <w:sz w:val="32"/>
          <w:szCs w:val="32"/>
        </w:rPr>
        <w:t>. При усному виступі обов’язково  відзначається початок і кінець цитати ( цитую, початок цитати, ; кінець цитати).</w:t>
      </w:r>
    </w:p>
    <w:p w:rsidR="00FE1723" w:rsidRDefault="00FE1723">
      <w:pPr>
        <w:rPr>
          <w:rFonts w:ascii="Times New Roman" w:eastAsia="Times New Roman" w:hAnsi="Times New Roman" w:cs="Times New Roman"/>
          <w:sz w:val="32"/>
          <w:szCs w:val="32"/>
          <w:lang w:eastAsia="ru-RU"/>
        </w:rPr>
      </w:pPr>
      <w:r>
        <w:rPr>
          <w:sz w:val="32"/>
          <w:szCs w:val="32"/>
        </w:rPr>
        <w:br w:type="page"/>
      </w:r>
    </w:p>
    <w:p w:rsidR="00FE1723" w:rsidRPr="009F7FDC" w:rsidRDefault="00FE1723" w:rsidP="00FE1723">
      <w:pPr>
        <w:pStyle w:val="1"/>
      </w:pPr>
      <w:bookmarkStart w:id="0" w:name="_Toc121763703"/>
      <w:r w:rsidRPr="009F7FDC">
        <w:lastRenderedPageBreak/>
        <w:t>РОЗДІЛ 1</w:t>
      </w:r>
      <w:bookmarkEnd w:id="0"/>
    </w:p>
    <w:p w:rsidR="00FE1723" w:rsidRPr="009F7FDC" w:rsidRDefault="00FE1723" w:rsidP="00FE1723">
      <w:pPr>
        <w:pStyle w:val="1"/>
      </w:pPr>
      <w:bookmarkStart w:id="1" w:name="_Toc121763704"/>
      <w:r w:rsidRPr="009F7FDC">
        <w:t>НАУКОВЕ ОСМИСЛЕННЯ ПОНЯТТЯ МЕДІАРЕАЛЬНОСТІ</w:t>
      </w:r>
      <w:bookmarkEnd w:id="1"/>
    </w:p>
    <w:p w:rsidR="00FE1723" w:rsidRDefault="00FE1723" w:rsidP="00FE1723">
      <w:pPr>
        <w:spacing w:after="0"/>
        <w:jc w:val="center"/>
        <w:rPr>
          <w:b/>
        </w:rPr>
      </w:pPr>
    </w:p>
    <w:p w:rsidR="00FE1723" w:rsidRPr="00FE1723" w:rsidRDefault="00FE1723" w:rsidP="005E1F8B">
      <w:pPr>
        <w:pBdr>
          <w:top w:val="nil"/>
          <w:left w:val="nil"/>
          <w:bottom w:val="nil"/>
          <w:right w:val="nil"/>
          <w:between w:val="nil"/>
        </w:pBdr>
        <w:spacing w:after="0" w:line="360" w:lineRule="auto"/>
        <w:ind w:firstLine="709"/>
        <w:jc w:val="both"/>
        <w:rPr>
          <w:rFonts w:ascii="Times New Roman" w:eastAsia="Arial" w:hAnsi="Times New Roman" w:cs="Times New Roman"/>
          <w:color w:val="000000"/>
          <w:sz w:val="28"/>
          <w:szCs w:val="28"/>
        </w:rPr>
      </w:pPr>
      <w:bookmarkStart w:id="2" w:name="_heading=h.1t3h5sf" w:colFirst="0" w:colLast="0"/>
      <w:bookmarkEnd w:id="2"/>
      <w:r w:rsidRPr="00FE1723">
        <w:rPr>
          <w:rFonts w:ascii="Times New Roman" w:hAnsi="Times New Roman" w:cs="Times New Roman"/>
          <w:color w:val="000000"/>
          <w:sz w:val="28"/>
          <w:szCs w:val="28"/>
        </w:rPr>
        <w:t xml:space="preserve">Під час повномасштабної російсько-української війни 2022 року питання формування </w:t>
      </w:r>
      <w:proofErr w:type="spellStart"/>
      <w:r w:rsidRPr="00FE1723">
        <w:rPr>
          <w:rFonts w:ascii="Times New Roman" w:hAnsi="Times New Roman" w:cs="Times New Roman"/>
          <w:color w:val="000000"/>
          <w:sz w:val="28"/>
          <w:szCs w:val="28"/>
        </w:rPr>
        <w:t>медіареальності</w:t>
      </w:r>
      <w:proofErr w:type="spellEnd"/>
      <w:r w:rsidRPr="00FE1723">
        <w:rPr>
          <w:rFonts w:ascii="Times New Roman" w:hAnsi="Times New Roman" w:cs="Times New Roman"/>
          <w:color w:val="000000"/>
          <w:sz w:val="28"/>
          <w:szCs w:val="28"/>
        </w:rPr>
        <w:t xml:space="preserve"> в </w:t>
      </w:r>
      <w:proofErr w:type="spellStart"/>
      <w:r w:rsidRPr="00FE1723">
        <w:rPr>
          <w:rFonts w:ascii="Times New Roman" w:hAnsi="Times New Roman" w:cs="Times New Roman"/>
          <w:color w:val="000000"/>
          <w:sz w:val="28"/>
          <w:szCs w:val="28"/>
        </w:rPr>
        <w:t>інтернет-медіа</w:t>
      </w:r>
      <w:proofErr w:type="spellEnd"/>
      <w:r w:rsidRPr="00FE1723">
        <w:rPr>
          <w:rFonts w:ascii="Times New Roman" w:hAnsi="Times New Roman" w:cs="Times New Roman"/>
          <w:color w:val="000000"/>
          <w:sz w:val="28"/>
          <w:szCs w:val="28"/>
        </w:rPr>
        <w:t xml:space="preserve"> постає особливо гостро. Люди використовують сайти, соціальні мережі як джерело новин, довіряють їм. Інформація впливає на свідомість,  поведінку людини і суспільства, тобто формує реальність. </w:t>
      </w:r>
      <w:proofErr w:type="spellStart"/>
      <w:r w:rsidRPr="00FE1723">
        <w:rPr>
          <w:rFonts w:ascii="Times New Roman" w:hAnsi="Times New Roman" w:cs="Times New Roman"/>
          <w:color w:val="000000"/>
          <w:sz w:val="28"/>
          <w:szCs w:val="28"/>
          <w:highlight w:val="white"/>
        </w:rPr>
        <w:t>Медіареальність</w:t>
      </w:r>
      <w:proofErr w:type="spellEnd"/>
      <w:r w:rsidRPr="00FE1723">
        <w:rPr>
          <w:rFonts w:ascii="Times New Roman" w:hAnsi="Times New Roman" w:cs="Times New Roman"/>
          <w:color w:val="000000"/>
          <w:sz w:val="28"/>
          <w:szCs w:val="28"/>
          <w:highlight w:val="white"/>
        </w:rPr>
        <w:t xml:space="preserve"> </w:t>
      </w:r>
      <w:r w:rsidRPr="00FE1723">
        <w:rPr>
          <w:rFonts w:ascii="Times New Roman" w:hAnsi="Times New Roman" w:cs="Times New Roman"/>
          <w:color w:val="000000"/>
          <w:sz w:val="28"/>
          <w:szCs w:val="28"/>
        </w:rPr>
        <w:t xml:space="preserve">– </w:t>
      </w:r>
      <w:r w:rsidRPr="00FE1723">
        <w:rPr>
          <w:rFonts w:ascii="Times New Roman" w:hAnsi="Times New Roman" w:cs="Times New Roman"/>
          <w:color w:val="000000"/>
          <w:sz w:val="28"/>
          <w:szCs w:val="28"/>
          <w:highlight w:val="white"/>
        </w:rPr>
        <w:t>реальність, яку виробляють, представляють і виокремлюють медіа</w:t>
      </w:r>
      <w:r w:rsidRPr="00FE1723">
        <w:rPr>
          <w:rFonts w:ascii="Times New Roman" w:hAnsi="Times New Roman" w:cs="Times New Roman"/>
          <w:color w:val="000000"/>
          <w:sz w:val="28"/>
          <w:szCs w:val="28"/>
        </w:rPr>
        <w:t xml:space="preserve"> [38, с. 226-242]</w:t>
      </w:r>
      <w:r w:rsidRPr="00FE1723">
        <w:rPr>
          <w:rFonts w:ascii="Times New Roman" w:hAnsi="Times New Roman" w:cs="Times New Roman"/>
          <w:color w:val="000000"/>
          <w:sz w:val="28"/>
          <w:szCs w:val="28"/>
          <w:highlight w:val="white"/>
        </w:rPr>
        <w:t>.</w:t>
      </w:r>
    </w:p>
    <w:p w:rsidR="00FE1723" w:rsidRPr="00FE1723" w:rsidRDefault="00FE1723" w:rsidP="005E1F8B">
      <w:pPr>
        <w:spacing w:after="0" w:line="360" w:lineRule="auto"/>
        <w:ind w:firstLine="709"/>
        <w:jc w:val="both"/>
        <w:rPr>
          <w:rFonts w:ascii="Times New Roman" w:hAnsi="Times New Roman" w:cs="Times New Roman"/>
          <w:sz w:val="28"/>
          <w:szCs w:val="28"/>
        </w:rPr>
      </w:pPr>
      <w:r w:rsidRPr="00FE1723">
        <w:rPr>
          <w:rFonts w:ascii="Times New Roman" w:hAnsi="Times New Roman" w:cs="Times New Roman"/>
          <w:sz w:val="28"/>
          <w:szCs w:val="28"/>
          <w:highlight w:val="white"/>
        </w:rPr>
        <w:t xml:space="preserve">Термін медіа (англійською </w:t>
      </w:r>
      <w:proofErr w:type="spellStart"/>
      <w:r w:rsidRPr="00FE1723">
        <w:rPr>
          <w:rFonts w:ascii="Times New Roman" w:hAnsi="Times New Roman" w:cs="Times New Roman"/>
          <w:sz w:val="28"/>
          <w:szCs w:val="28"/>
        </w:rPr>
        <w:t>media</w:t>
      </w:r>
      <w:proofErr w:type="spellEnd"/>
      <w:r w:rsidRPr="00FE1723">
        <w:rPr>
          <w:rFonts w:ascii="Times New Roman" w:hAnsi="Times New Roman" w:cs="Times New Roman"/>
          <w:sz w:val="28"/>
          <w:szCs w:val="28"/>
        </w:rPr>
        <w:t xml:space="preserve">) походить від латинського слова </w:t>
      </w:r>
      <w:proofErr w:type="spellStart"/>
      <w:r w:rsidRPr="00FE1723">
        <w:rPr>
          <w:rFonts w:ascii="Times New Roman" w:hAnsi="Times New Roman" w:cs="Times New Roman"/>
          <w:sz w:val="28"/>
          <w:szCs w:val="28"/>
        </w:rPr>
        <w:t>medium</w:t>
      </w:r>
      <w:proofErr w:type="spellEnd"/>
      <w:r w:rsidRPr="00FE1723">
        <w:rPr>
          <w:rFonts w:ascii="Times New Roman" w:hAnsi="Times New Roman" w:cs="Times New Roman"/>
          <w:sz w:val="28"/>
          <w:szCs w:val="28"/>
        </w:rPr>
        <w:t xml:space="preserve">, що буквально означає «посередник», що говорить про функцію з’єднуючої ланки між </w:t>
      </w:r>
      <w:proofErr w:type="spellStart"/>
      <w:r w:rsidRPr="00FE1723">
        <w:rPr>
          <w:rFonts w:ascii="Times New Roman" w:hAnsi="Times New Roman" w:cs="Times New Roman"/>
          <w:sz w:val="28"/>
          <w:szCs w:val="28"/>
        </w:rPr>
        <w:t>надавачем</w:t>
      </w:r>
      <w:proofErr w:type="spellEnd"/>
      <w:r w:rsidRPr="00FE1723">
        <w:rPr>
          <w:rFonts w:ascii="Times New Roman" w:hAnsi="Times New Roman" w:cs="Times New Roman"/>
          <w:sz w:val="28"/>
          <w:szCs w:val="28"/>
        </w:rPr>
        <w:t xml:space="preserve"> інформації та її </w:t>
      </w:r>
      <w:proofErr w:type="spellStart"/>
      <w:r w:rsidRPr="00FE1723">
        <w:rPr>
          <w:rFonts w:ascii="Times New Roman" w:hAnsi="Times New Roman" w:cs="Times New Roman"/>
          <w:sz w:val="28"/>
          <w:szCs w:val="28"/>
        </w:rPr>
        <w:t>отримувачем</w:t>
      </w:r>
      <w:proofErr w:type="spellEnd"/>
      <w:r w:rsidRPr="00FE1723">
        <w:rPr>
          <w:rFonts w:ascii="Times New Roman" w:hAnsi="Times New Roman" w:cs="Times New Roman"/>
          <w:sz w:val="28"/>
          <w:szCs w:val="28"/>
        </w:rPr>
        <w:t xml:space="preserve"> [63, с. 6-7]. У широкому значенні слова будь-яка знакова система, зафіксована в певній формі, є медіа, наприклад, усна мова, зображення чи друкований текст. Медіа призначені для донесення інформації крізь просторові, часові чи інші перепони.</w:t>
      </w:r>
    </w:p>
    <w:p w:rsidR="00FE1723" w:rsidRPr="00FE1723" w:rsidRDefault="00FE1723" w:rsidP="005E1F8B">
      <w:pPr>
        <w:spacing w:after="0" w:line="360" w:lineRule="auto"/>
        <w:ind w:firstLine="709"/>
        <w:jc w:val="both"/>
        <w:rPr>
          <w:rFonts w:ascii="Times New Roman" w:hAnsi="Times New Roman" w:cs="Times New Roman"/>
          <w:sz w:val="28"/>
          <w:szCs w:val="28"/>
        </w:rPr>
      </w:pPr>
      <w:r w:rsidRPr="00FE1723">
        <w:rPr>
          <w:rFonts w:ascii="Times New Roman" w:hAnsi="Times New Roman" w:cs="Times New Roman"/>
          <w:sz w:val="28"/>
          <w:szCs w:val="28"/>
        </w:rPr>
        <w:t xml:space="preserve">Як вважає </w:t>
      </w:r>
      <w:r w:rsidRPr="005E1F8B">
        <w:rPr>
          <w:rFonts w:ascii="Times New Roman" w:hAnsi="Times New Roman" w:cs="Times New Roman"/>
          <w:sz w:val="28"/>
          <w:szCs w:val="28"/>
          <w:highlight w:val="yellow"/>
        </w:rPr>
        <w:t>доктор філософських наук</w:t>
      </w:r>
      <w:r w:rsidRPr="00FE1723">
        <w:rPr>
          <w:rFonts w:ascii="Times New Roman" w:hAnsi="Times New Roman" w:cs="Times New Roman"/>
          <w:sz w:val="28"/>
          <w:szCs w:val="28"/>
        </w:rPr>
        <w:t xml:space="preserve"> К. </w:t>
      </w:r>
      <w:proofErr w:type="spellStart"/>
      <w:r w:rsidRPr="00FE1723">
        <w:rPr>
          <w:rFonts w:ascii="Times New Roman" w:hAnsi="Times New Roman" w:cs="Times New Roman"/>
          <w:sz w:val="28"/>
          <w:szCs w:val="28"/>
        </w:rPr>
        <w:t>Батаєва</w:t>
      </w:r>
      <w:proofErr w:type="spellEnd"/>
      <w:r w:rsidRPr="00FE1723">
        <w:rPr>
          <w:rFonts w:ascii="Times New Roman" w:hAnsi="Times New Roman" w:cs="Times New Roman"/>
          <w:sz w:val="28"/>
          <w:szCs w:val="28"/>
        </w:rPr>
        <w:t>, в сучасній філософії комунікації медіа слід розглядати не тільки як проміжну ланку, а як сукупність засобів, які використовуються для передавання, зберігання, відтворення</w:t>
      </w:r>
      <w:r w:rsidRPr="00FE1723">
        <w:rPr>
          <w:rFonts w:ascii="Times New Roman" w:hAnsi="Times New Roman" w:cs="Times New Roman"/>
          <w:sz w:val="28"/>
          <w:szCs w:val="28"/>
        </w:rPr>
        <w:br/>
        <w:t xml:space="preserve">даних [4]. Це технічні засоби та канали комунікації, такі як: радіо, телебачення, </w:t>
      </w:r>
      <w:proofErr w:type="spellStart"/>
      <w:r w:rsidRPr="00FE1723">
        <w:rPr>
          <w:rFonts w:ascii="Times New Roman" w:hAnsi="Times New Roman" w:cs="Times New Roman"/>
          <w:sz w:val="28"/>
          <w:szCs w:val="28"/>
        </w:rPr>
        <w:t>інтернет</w:t>
      </w:r>
      <w:proofErr w:type="spellEnd"/>
      <w:r w:rsidRPr="00FE1723">
        <w:rPr>
          <w:rFonts w:ascii="Times New Roman" w:hAnsi="Times New Roman" w:cs="Times New Roman"/>
          <w:sz w:val="28"/>
          <w:szCs w:val="28"/>
        </w:rPr>
        <w:t xml:space="preserve">, портативні носії інформації. А ось електронні медіа, які потребують комп’ютерних і мережних технологій, відносять до «нових </w:t>
      </w:r>
      <w:r w:rsidRPr="00FE1723">
        <w:rPr>
          <w:rFonts w:ascii="Times New Roman" w:hAnsi="Times New Roman" w:cs="Times New Roman"/>
          <w:sz w:val="28"/>
          <w:szCs w:val="28"/>
          <w:lang w:val="ru-RU"/>
        </w:rPr>
        <w:t xml:space="preserve">                               </w:t>
      </w:r>
      <w:r w:rsidRPr="00FE1723">
        <w:rPr>
          <w:rFonts w:ascii="Times New Roman" w:hAnsi="Times New Roman" w:cs="Times New Roman"/>
          <w:sz w:val="28"/>
          <w:szCs w:val="28"/>
        </w:rPr>
        <w:t>медіа» [71, с. 51–59].</w:t>
      </w:r>
    </w:p>
    <w:p w:rsidR="00FE1723" w:rsidRPr="00FE1723" w:rsidRDefault="00FE1723" w:rsidP="005E1F8B">
      <w:pPr>
        <w:spacing w:after="0" w:line="360" w:lineRule="auto"/>
        <w:ind w:firstLine="709"/>
        <w:jc w:val="both"/>
        <w:rPr>
          <w:rFonts w:ascii="Times New Roman" w:hAnsi="Times New Roman" w:cs="Times New Roman"/>
          <w:color w:val="FF0000"/>
          <w:sz w:val="28"/>
          <w:szCs w:val="28"/>
        </w:rPr>
      </w:pPr>
      <w:r w:rsidRPr="00FE1723">
        <w:rPr>
          <w:rFonts w:ascii="Times New Roman" w:hAnsi="Times New Roman" w:cs="Times New Roman"/>
          <w:sz w:val="28"/>
          <w:szCs w:val="28"/>
        </w:rPr>
        <w:t xml:space="preserve">К. </w:t>
      </w:r>
      <w:proofErr w:type="spellStart"/>
      <w:r w:rsidRPr="00FE1723">
        <w:rPr>
          <w:rFonts w:ascii="Times New Roman" w:hAnsi="Times New Roman" w:cs="Times New Roman"/>
          <w:sz w:val="28"/>
          <w:szCs w:val="28"/>
        </w:rPr>
        <w:t>Батаєва</w:t>
      </w:r>
      <w:proofErr w:type="spellEnd"/>
      <w:r w:rsidRPr="00FE1723">
        <w:rPr>
          <w:rFonts w:ascii="Times New Roman" w:hAnsi="Times New Roman" w:cs="Times New Roman"/>
          <w:sz w:val="28"/>
          <w:szCs w:val="28"/>
        </w:rPr>
        <w:t xml:space="preserve"> вважає, що медіа утворюють середовище існування індивіда, такий собі штучний простір, у якому відбувається обмін інформацією між людьми [4, с. 29]. Розвиваючись, медіа надають нові форми уявлень про світ, форми тексту та зумовлюють нові відносини між суб’єктами спілкування та технологіями. Поступово медіа спонукають до появи спільнот, форм ідентичності, розробки концепцій взаємодій людини, технології та природи, стають підґрунтям для нових способів виробництва [71, с. 12–13]. </w:t>
      </w:r>
    </w:p>
    <w:p w:rsidR="00FE1723" w:rsidRPr="00FE1723" w:rsidRDefault="00FE1723" w:rsidP="005E1F8B">
      <w:pPr>
        <w:spacing w:after="0" w:line="360" w:lineRule="auto"/>
        <w:ind w:firstLine="709"/>
        <w:jc w:val="both"/>
        <w:rPr>
          <w:rFonts w:ascii="Times New Roman" w:hAnsi="Times New Roman" w:cs="Times New Roman"/>
          <w:sz w:val="28"/>
          <w:szCs w:val="28"/>
        </w:rPr>
      </w:pPr>
      <w:r w:rsidRPr="005E1F8B">
        <w:rPr>
          <w:rFonts w:ascii="Times New Roman" w:hAnsi="Times New Roman" w:cs="Times New Roman"/>
          <w:sz w:val="28"/>
          <w:szCs w:val="28"/>
          <w:highlight w:val="yellow"/>
        </w:rPr>
        <w:t>Канадський вчений</w:t>
      </w:r>
      <w:r w:rsidRPr="00FE1723">
        <w:rPr>
          <w:rFonts w:ascii="Times New Roman" w:hAnsi="Times New Roman" w:cs="Times New Roman"/>
          <w:sz w:val="28"/>
          <w:szCs w:val="28"/>
        </w:rPr>
        <w:t xml:space="preserve"> М. </w:t>
      </w:r>
      <w:proofErr w:type="spellStart"/>
      <w:r w:rsidRPr="00FE1723">
        <w:rPr>
          <w:rFonts w:ascii="Times New Roman" w:hAnsi="Times New Roman" w:cs="Times New Roman"/>
          <w:sz w:val="28"/>
          <w:szCs w:val="28"/>
        </w:rPr>
        <w:t>Маклуен</w:t>
      </w:r>
      <w:proofErr w:type="spellEnd"/>
      <w:r w:rsidRPr="00FE1723">
        <w:rPr>
          <w:rFonts w:ascii="Times New Roman" w:hAnsi="Times New Roman" w:cs="Times New Roman"/>
          <w:sz w:val="28"/>
          <w:szCs w:val="28"/>
        </w:rPr>
        <w:t xml:space="preserve"> у 1950-х роках першим вжив термін «медіа» щодо комунікації, замислився над потребою вивчення питання впливу </w:t>
      </w:r>
      <w:r w:rsidRPr="00FE1723">
        <w:rPr>
          <w:rFonts w:ascii="Times New Roman" w:hAnsi="Times New Roman" w:cs="Times New Roman"/>
          <w:sz w:val="28"/>
          <w:szCs w:val="28"/>
        </w:rPr>
        <w:lastRenderedPageBreak/>
        <w:t>медіа на формування культури, психіки, фізіології людини та виклав свої думки у праці «Розуміння медіа: Зовнішні розширення людини».</w:t>
      </w:r>
    </w:p>
    <w:p w:rsidR="00FE1723" w:rsidRPr="00FE1723" w:rsidRDefault="005E1F8B" w:rsidP="005E1F8B">
      <w:pPr>
        <w:spacing w:after="0" w:line="360" w:lineRule="auto"/>
        <w:ind w:firstLine="709"/>
        <w:jc w:val="both"/>
        <w:rPr>
          <w:rFonts w:ascii="Times New Roman" w:hAnsi="Times New Roman" w:cs="Times New Roman"/>
          <w:sz w:val="28"/>
          <w:szCs w:val="28"/>
        </w:rPr>
      </w:pPr>
      <w:r w:rsidRPr="005E1F8B">
        <w:rPr>
          <w:rFonts w:ascii="Times New Roman" w:hAnsi="Times New Roman" w:cs="Times New Roman"/>
          <w:sz w:val="28"/>
          <w:szCs w:val="28"/>
        </w:rPr>
        <w:t xml:space="preserve">М. </w:t>
      </w:r>
      <w:proofErr w:type="spellStart"/>
      <w:r w:rsidR="00FE1723" w:rsidRPr="00FE1723">
        <w:rPr>
          <w:rFonts w:ascii="Times New Roman" w:hAnsi="Times New Roman" w:cs="Times New Roman"/>
          <w:sz w:val="28"/>
          <w:szCs w:val="28"/>
        </w:rPr>
        <w:t>Маклуен</w:t>
      </w:r>
      <w:proofErr w:type="spellEnd"/>
      <w:r w:rsidR="00FE1723" w:rsidRPr="00FE1723">
        <w:rPr>
          <w:rFonts w:ascii="Times New Roman" w:hAnsi="Times New Roman" w:cs="Times New Roman"/>
          <w:sz w:val="28"/>
          <w:szCs w:val="28"/>
        </w:rPr>
        <w:t xml:space="preserve"> розглядав медіа не тільки як засіб передачі даних, а в більш ширшому понятті – у якості посередника між людиною, як суб’єктом, і людиною, як об’єктом сприйняття або діяльності. Дослідник дійшов висновку, що медіа розширює властивості, можливості людини, але водночас створює проблему – як людині правильно й ефективно використати інформацію, яку вона отримала, завдяки медіа [72].</w:t>
      </w:r>
    </w:p>
    <w:p w:rsidR="00FE1723" w:rsidRPr="00FE1723" w:rsidRDefault="00FE1723" w:rsidP="005E1F8B">
      <w:pPr>
        <w:spacing w:after="0" w:line="360" w:lineRule="auto"/>
        <w:ind w:firstLine="709"/>
        <w:jc w:val="both"/>
        <w:rPr>
          <w:rFonts w:ascii="Times New Roman" w:hAnsi="Times New Roman" w:cs="Times New Roman"/>
          <w:sz w:val="28"/>
          <w:szCs w:val="28"/>
        </w:rPr>
      </w:pPr>
      <w:r w:rsidRPr="00FE1723">
        <w:rPr>
          <w:rFonts w:ascii="Times New Roman" w:hAnsi="Times New Roman" w:cs="Times New Roman"/>
          <w:sz w:val="28"/>
          <w:szCs w:val="28"/>
        </w:rPr>
        <w:t xml:space="preserve">Багато уваги впливу медіа на суспільство приділяв </w:t>
      </w:r>
      <w:r w:rsidRPr="005E1F8B">
        <w:rPr>
          <w:rFonts w:ascii="Times New Roman" w:hAnsi="Times New Roman" w:cs="Times New Roman"/>
          <w:sz w:val="28"/>
          <w:szCs w:val="28"/>
          <w:highlight w:val="yellow"/>
        </w:rPr>
        <w:t>канадський соціолог і економіст</w:t>
      </w:r>
      <w:r w:rsidRPr="00FE1723">
        <w:rPr>
          <w:rFonts w:ascii="Times New Roman" w:hAnsi="Times New Roman" w:cs="Times New Roman"/>
          <w:sz w:val="28"/>
          <w:szCs w:val="28"/>
        </w:rPr>
        <w:t xml:space="preserve"> Г. </w:t>
      </w:r>
      <w:proofErr w:type="spellStart"/>
      <w:r w:rsidRPr="00FE1723">
        <w:rPr>
          <w:rFonts w:ascii="Times New Roman" w:hAnsi="Times New Roman" w:cs="Times New Roman"/>
          <w:sz w:val="28"/>
          <w:szCs w:val="28"/>
        </w:rPr>
        <w:t>Інніс</w:t>
      </w:r>
      <w:proofErr w:type="spellEnd"/>
      <w:r w:rsidRPr="00FE1723">
        <w:rPr>
          <w:rFonts w:ascii="Times New Roman" w:hAnsi="Times New Roman" w:cs="Times New Roman"/>
          <w:sz w:val="28"/>
          <w:szCs w:val="28"/>
        </w:rPr>
        <w:t>. Він розробляв теорію появи нових медіа, та вплив засобів фіксації інформації на стабільність суспільства. Дослідник вважав, що особи чи спільноти, що контролюють вузлові точки шляхів передачі інформації, отримують владу та можуть монополізувати знання, визначаючи обсяг допустимих дій для підлеглих. Водночас, якщо одні медіа стикаються з обмеженнями (політичними чи технічними), це спонукає до розвитку інших медіа, що можуть ці обмеження подолати [67]. Ця теорія пояснює, чому існують різні медіа, що сприяє активному розвитку окремих з них і виникненню нових.</w:t>
      </w:r>
    </w:p>
    <w:p w:rsidR="00FE1723" w:rsidRPr="00FE1723" w:rsidRDefault="00FE1723" w:rsidP="005E1F8B">
      <w:pPr>
        <w:spacing w:after="0" w:line="360" w:lineRule="auto"/>
        <w:ind w:firstLine="709"/>
        <w:jc w:val="both"/>
        <w:rPr>
          <w:rFonts w:ascii="Times New Roman" w:hAnsi="Times New Roman" w:cs="Times New Roman"/>
          <w:sz w:val="28"/>
          <w:szCs w:val="28"/>
        </w:rPr>
      </w:pPr>
      <w:r w:rsidRPr="00FE1723">
        <w:rPr>
          <w:rFonts w:ascii="Times New Roman" w:hAnsi="Times New Roman" w:cs="Times New Roman"/>
          <w:sz w:val="28"/>
          <w:szCs w:val="28"/>
        </w:rPr>
        <w:t xml:space="preserve">Медіа поділяються на декілька видів. Наприклад,  М. </w:t>
      </w:r>
      <w:proofErr w:type="spellStart"/>
      <w:r w:rsidRPr="00FE1723">
        <w:rPr>
          <w:rFonts w:ascii="Times New Roman" w:hAnsi="Times New Roman" w:cs="Times New Roman"/>
          <w:sz w:val="28"/>
          <w:szCs w:val="28"/>
        </w:rPr>
        <w:t>Маклуен</w:t>
      </w:r>
      <w:proofErr w:type="spellEnd"/>
      <w:r w:rsidRPr="00FE1723">
        <w:rPr>
          <w:rFonts w:ascii="Times New Roman" w:hAnsi="Times New Roman" w:cs="Times New Roman"/>
          <w:sz w:val="28"/>
          <w:szCs w:val="28"/>
        </w:rPr>
        <w:t xml:space="preserve"> у 1964 році ввів поняття «холодних» і «гарячих» медіа в залежності від чуттєвості отриманої інформації та участі людини в медіа. «Холодні» медіа використовують один канал передачі даних, наприклад, листування, телефонування, розмову та потребують участі декількох осіб, тобто обов’язково має бути зворотній зв’язок. «Гарячі» медіа надають повну, вичерпну інформацію, яка завчасно зафіксована, не потребуючі зворотного зв’язку. Прикладом може виступати фотографія, преса, плакат, банер. «Гарячі» медіа пов’язані з органами чуття – це може бути телебачення, кіно [72].</w:t>
      </w:r>
    </w:p>
    <w:p w:rsidR="00494300" w:rsidRPr="00FE1723" w:rsidRDefault="00494300" w:rsidP="005E1F8B">
      <w:pPr>
        <w:pStyle w:val="a3"/>
        <w:spacing w:before="0" w:beforeAutospacing="0" w:line="360" w:lineRule="auto"/>
        <w:ind w:left="0" w:right="0" w:firstLine="709"/>
        <w:rPr>
          <w:szCs w:val="28"/>
        </w:rPr>
      </w:pPr>
    </w:p>
    <w:p w:rsidR="00494300" w:rsidRPr="00BD0BA0" w:rsidRDefault="00494300" w:rsidP="005E1F8B">
      <w:pPr>
        <w:pStyle w:val="a3"/>
        <w:spacing w:before="0" w:beforeAutospacing="0" w:line="360" w:lineRule="auto"/>
        <w:ind w:left="0" w:right="0" w:firstLine="709"/>
        <w:rPr>
          <w:sz w:val="32"/>
          <w:szCs w:val="32"/>
        </w:rPr>
      </w:pPr>
    </w:p>
    <w:p w:rsidR="00A064D2" w:rsidRPr="00BD0BA0" w:rsidRDefault="00A064D2" w:rsidP="005E1F8B">
      <w:pPr>
        <w:spacing w:after="0" w:line="360" w:lineRule="auto"/>
        <w:ind w:firstLine="709"/>
        <w:jc w:val="both"/>
        <w:rPr>
          <w:rStyle w:val="a4"/>
          <w:sz w:val="32"/>
          <w:szCs w:val="32"/>
        </w:rPr>
      </w:pPr>
      <w:r w:rsidRPr="00BD0BA0">
        <w:rPr>
          <w:rStyle w:val="a4"/>
          <w:sz w:val="32"/>
          <w:szCs w:val="32"/>
        </w:rPr>
        <w:br w:type="page"/>
      </w:r>
    </w:p>
    <w:p w:rsidR="0003670C" w:rsidRPr="00BD0BA0" w:rsidRDefault="0003670C" w:rsidP="00DD696C">
      <w:pPr>
        <w:ind w:firstLine="567"/>
        <w:jc w:val="center"/>
        <w:rPr>
          <w:rStyle w:val="a4"/>
          <w:sz w:val="32"/>
          <w:szCs w:val="32"/>
        </w:rPr>
      </w:pPr>
      <w:r w:rsidRPr="00BD0BA0">
        <w:rPr>
          <w:rStyle w:val="a4"/>
          <w:sz w:val="32"/>
          <w:szCs w:val="32"/>
        </w:rPr>
        <w:lastRenderedPageBreak/>
        <w:t>2 питання</w:t>
      </w:r>
    </w:p>
    <w:p w:rsidR="00A064D2" w:rsidRPr="00BD0BA0" w:rsidRDefault="00A064D2" w:rsidP="00A064D2">
      <w:pPr>
        <w:ind w:firstLine="567"/>
        <w:jc w:val="both"/>
        <w:rPr>
          <w:rStyle w:val="a4"/>
          <w:sz w:val="32"/>
          <w:szCs w:val="32"/>
        </w:rPr>
      </w:pPr>
      <w:r w:rsidRPr="00BD0BA0">
        <w:rPr>
          <w:rStyle w:val="a4"/>
          <w:sz w:val="32"/>
          <w:szCs w:val="32"/>
        </w:rPr>
        <w:t>Посилання на джерела інформації</w:t>
      </w:r>
    </w:p>
    <w:p w:rsidR="0071152E" w:rsidRPr="00DD696C" w:rsidRDefault="0071152E" w:rsidP="00DD696C">
      <w:pPr>
        <w:pStyle w:val="a8"/>
        <w:numPr>
          <w:ilvl w:val="0"/>
          <w:numId w:val="12"/>
        </w:numPr>
        <w:rPr>
          <w:rFonts w:ascii="Times New Roman" w:hAnsi="Times New Roman" w:cs="Times New Roman"/>
          <w:sz w:val="32"/>
          <w:szCs w:val="32"/>
        </w:rPr>
      </w:pPr>
      <w:r w:rsidRPr="00DD696C">
        <w:rPr>
          <w:rStyle w:val="a4"/>
          <w:b w:val="0"/>
          <w:sz w:val="32"/>
          <w:szCs w:val="32"/>
        </w:rPr>
        <w:t xml:space="preserve">У разі цитування газети (журналу) треба в круглих дужках вказати: </w:t>
      </w:r>
      <w:r w:rsidRPr="00DD696C">
        <w:rPr>
          <w:rFonts w:ascii="Times New Roman" w:hAnsi="Times New Roman" w:cs="Times New Roman"/>
          <w:sz w:val="32"/>
          <w:szCs w:val="32"/>
        </w:rPr>
        <w:t>автора (авторів),  рік , число, сторінку</w:t>
      </w:r>
      <w:r w:rsidR="0003670C" w:rsidRPr="00DD696C">
        <w:rPr>
          <w:rFonts w:ascii="Times New Roman" w:hAnsi="Times New Roman" w:cs="Times New Roman"/>
          <w:sz w:val="32"/>
          <w:szCs w:val="32"/>
        </w:rPr>
        <w:t>:</w:t>
      </w:r>
    </w:p>
    <w:p w:rsidR="0003670C" w:rsidRPr="00BD0BA0" w:rsidRDefault="0003670C" w:rsidP="0003670C">
      <w:pPr>
        <w:pStyle w:val="a8"/>
        <w:shd w:val="clear" w:color="auto" w:fill="FFFFFF"/>
        <w:spacing w:after="0" w:line="240" w:lineRule="auto"/>
        <w:ind w:left="1407"/>
        <w:jc w:val="both"/>
        <w:rPr>
          <w:rFonts w:ascii="Times New Roman" w:hAnsi="Times New Roman" w:cs="Times New Roman"/>
          <w:b/>
          <w:color w:val="000000"/>
          <w:sz w:val="32"/>
          <w:szCs w:val="32"/>
        </w:rPr>
      </w:pPr>
    </w:p>
    <w:p w:rsidR="0003670C" w:rsidRPr="00BD0BA0" w:rsidRDefault="0003670C" w:rsidP="0003670C">
      <w:pPr>
        <w:pStyle w:val="a8"/>
        <w:shd w:val="clear" w:color="auto" w:fill="FFFFFF"/>
        <w:spacing w:after="0" w:line="240" w:lineRule="auto"/>
        <w:ind w:left="1407"/>
        <w:jc w:val="both"/>
        <w:rPr>
          <w:rFonts w:ascii="Times New Roman" w:hAnsi="Times New Roman" w:cs="Times New Roman"/>
          <w:b/>
          <w:color w:val="000000"/>
          <w:sz w:val="32"/>
          <w:szCs w:val="32"/>
        </w:rPr>
      </w:pPr>
      <w:r w:rsidRPr="00BD0BA0">
        <w:rPr>
          <w:rFonts w:ascii="Times New Roman" w:hAnsi="Times New Roman" w:cs="Times New Roman"/>
          <w:b/>
          <w:color w:val="000000"/>
          <w:sz w:val="32"/>
          <w:szCs w:val="32"/>
        </w:rPr>
        <w:t>ПРИКЛАД 13</w:t>
      </w:r>
    </w:p>
    <w:p w:rsidR="00B4247F" w:rsidRPr="00BD0BA0" w:rsidRDefault="00B4247F" w:rsidP="00B4247F">
      <w:pPr>
        <w:ind w:firstLine="567"/>
        <w:rPr>
          <w:rFonts w:ascii="Times New Roman" w:hAnsi="Times New Roman" w:cs="Times New Roman"/>
          <w:sz w:val="32"/>
          <w:szCs w:val="32"/>
        </w:rPr>
      </w:pPr>
      <w:r w:rsidRPr="00BD0BA0">
        <w:rPr>
          <w:rFonts w:ascii="Times New Roman" w:hAnsi="Times New Roman" w:cs="Times New Roman"/>
          <w:sz w:val="32"/>
          <w:szCs w:val="32"/>
        </w:rPr>
        <w:t xml:space="preserve">(А. </w:t>
      </w:r>
      <w:proofErr w:type="spellStart"/>
      <w:r w:rsidRPr="00BD0BA0">
        <w:rPr>
          <w:rFonts w:ascii="Times New Roman" w:hAnsi="Times New Roman" w:cs="Times New Roman"/>
          <w:sz w:val="32"/>
          <w:szCs w:val="32"/>
        </w:rPr>
        <w:t>Васильчук</w:t>
      </w:r>
      <w:proofErr w:type="spellEnd"/>
      <w:r w:rsidRPr="00BD0BA0">
        <w:rPr>
          <w:rFonts w:ascii="Times New Roman" w:hAnsi="Times New Roman" w:cs="Times New Roman"/>
          <w:sz w:val="32"/>
          <w:szCs w:val="32"/>
        </w:rPr>
        <w:t>. Ми – не скоренні. День. 2018. 7 квітня).</w:t>
      </w:r>
    </w:p>
    <w:p w:rsidR="00B4247F" w:rsidRPr="00BD0BA0" w:rsidRDefault="00B4247F" w:rsidP="00B4247F">
      <w:pPr>
        <w:ind w:firstLine="567"/>
        <w:jc w:val="both"/>
        <w:rPr>
          <w:rStyle w:val="a4"/>
          <w:sz w:val="32"/>
          <w:szCs w:val="32"/>
        </w:rPr>
      </w:pPr>
    </w:p>
    <w:p w:rsidR="0071152E" w:rsidRPr="00BD0BA0" w:rsidRDefault="0071152E" w:rsidP="00A064D2">
      <w:pPr>
        <w:ind w:firstLine="567"/>
        <w:rPr>
          <w:rStyle w:val="a4"/>
          <w:b w:val="0"/>
          <w:sz w:val="32"/>
          <w:szCs w:val="32"/>
        </w:rPr>
      </w:pPr>
    </w:p>
    <w:p w:rsidR="0071152E" w:rsidRPr="00DD696C" w:rsidRDefault="0071152E" w:rsidP="00DD696C">
      <w:pPr>
        <w:pStyle w:val="a8"/>
        <w:numPr>
          <w:ilvl w:val="0"/>
          <w:numId w:val="10"/>
        </w:numPr>
        <w:rPr>
          <w:rFonts w:ascii="Times New Roman" w:hAnsi="Times New Roman" w:cs="Times New Roman"/>
          <w:sz w:val="32"/>
          <w:szCs w:val="32"/>
        </w:rPr>
      </w:pPr>
      <w:r w:rsidRPr="00DD696C">
        <w:rPr>
          <w:rStyle w:val="a4"/>
          <w:b w:val="0"/>
          <w:sz w:val="32"/>
          <w:szCs w:val="32"/>
        </w:rPr>
        <w:t xml:space="preserve">У разі цитування </w:t>
      </w:r>
      <w:proofErr w:type="spellStart"/>
      <w:r w:rsidRPr="00DD696C">
        <w:rPr>
          <w:rStyle w:val="a4"/>
          <w:b w:val="0"/>
          <w:sz w:val="32"/>
          <w:szCs w:val="32"/>
        </w:rPr>
        <w:t>теле-</w:t>
      </w:r>
      <w:proofErr w:type="spellEnd"/>
      <w:r w:rsidRPr="00DD696C">
        <w:rPr>
          <w:rStyle w:val="a4"/>
          <w:b w:val="0"/>
          <w:sz w:val="32"/>
          <w:szCs w:val="32"/>
        </w:rPr>
        <w:t xml:space="preserve"> або радіопрограми</w:t>
      </w:r>
      <w:r w:rsidRPr="00DD696C">
        <w:rPr>
          <w:rFonts w:ascii="Times New Roman" w:hAnsi="Times New Roman" w:cs="Times New Roman"/>
          <w:sz w:val="32"/>
          <w:szCs w:val="32"/>
        </w:rPr>
        <w:t xml:space="preserve"> </w:t>
      </w:r>
      <w:r w:rsidRPr="00DD696C">
        <w:rPr>
          <w:rStyle w:val="a4"/>
          <w:b w:val="0"/>
          <w:sz w:val="32"/>
          <w:szCs w:val="32"/>
        </w:rPr>
        <w:t xml:space="preserve">треба в круглих дужках вказати: </w:t>
      </w:r>
      <w:r w:rsidRPr="00DD696C">
        <w:rPr>
          <w:rFonts w:ascii="Times New Roman" w:hAnsi="Times New Roman" w:cs="Times New Roman"/>
          <w:sz w:val="32"/>
          <w:szCs w:val="32"/>
        </w:rPr>
        <w:t>автора (авторів),</w:t>
      </w:r>
      <w:r w:rsidR="00B4247F" w:rsidRPr="00DD696C">
        <w:rPr>
          <w:rFonts w:ascii="Times New Roman" w:hAnsi="Times New Roman" w:cs="Times New Roman"/>
          <w:sz w:val="32"/>
          <w:szCs w:val="32"/>
        </w:rPr>
        <w:t xml:space="preserve"> назву, канал,</w:t>
      </w:r>
      <w:r w:rsidRPr="00DD696C">
        <w:rPr>
          <w:rFonts w:ascii="Times New Roman" w:hAnsi="Times New Roman" w:cs="Times New Roman"/>
          <w:sz w:val="32"/>
          <w:szCs w:val="32"/>
        </w:rPr>
        <w:t xml:space="preserve">  рік , число</w:t>
      </w:r>
    </w:p>
    <w:p w:rsidR="0003670C" w:rsidRPr="00BD0BA0" w:rsidRDefault="0003670C" w:rsidP="0003670C">
      <w:pPr>
        <w:pStyle w:val="a8"/>
        <w:shd w:val="clear" w:color="auto" w:fill="FFFFFF"/>
        <w:spacing w:after="0" w:line="240" w:lineRule="auto"/>
        <w:ind w:left="1407"/>
        <w:jc w:val="both"/>
        <w:rPr>
          <w:rFonts w:ascii="Times New Roman" w:hAnsi="Times New Roman" w:cs="Times New Roman"/>
          <w:b/>
          <w:color w:val="000000"/>
          <w:sz w:val="32"/>
          <w:szCs w:val="32"/>
        </w:rPr>
      </w:pPr>
      <w:r w:rsidRPr="00BD0BA0">
        <w:rPr>
          <w:rFonts w:ascii="Times New Roman" w:hAnsi="Times New Roman" w:cs="Times New Roman"/>
          <w:b/>
          <w:color w:val="000000"/>
          <w:sz w:val="32"/>
          <w:szCs w:val="32"/>
        </w:rPr>
        <w:t>ПРИКЛАД 14</w:t>
      </w:r>
    </w:p>
    <w:p w:rsidR="00A064D2" w:rsidRPr="00BD0BA0" w:rsidRDefault="0071152E" w:rsidP="00A064D2">
      <w:pPr>
        <w:ind w:firstLine="567"/>
        <w:rPr>
          <w:rFonts w:ascii="Times New Roman" w:hAnsi="Times New Roman" w:cs="Times New Roman"/>
          <w:sz w:val="32"/>
          <w:szCs w:val="32"/>
        </w:rPr>
      </w:pPr>
      <w:r w:rsidRPr="00BD0BA0">
        <w:rPr>
          <w:rFonts w:ascii="Times New Roman" w:hAnsi="Times New Roman" w:cs="Times New Roman"/>
          <w:sz w:val="32"/>
          <w:szCs w:val="32"/>
        </w:rPr>
        <w:t>(О. Чабан. Тільки нікому не говори. 1+1. 2019. 18 лютого</w:t>
      </w:r>
      <w:r w:rsidR="00A064D2" w:rsidRPr="00BD0BA0">
        <w:rPr>
          <w:rFonts w:ascii="Times New Roman" w:hAnsi="Times New Roman" w:cs="Times New Roman"/>
          <w:sz w:val="32"/>
          <w:szCs w:val="32"/>
        </w:rPr>
        <w:t xml:space="preserve">), </w:t>
      </w:r>
    </w:p>
    <w:p w:rsidR="0071152E" w:rsidRPr="00DD696C" w:rsidRDefault="0071152E" w:rsidP="00DD696C">
      <w:pPr>
        <w:pStyle w:val="a8"/>
        <w:numPr>
          <w:ilvl w:val="0"/>
          <w:numId w:val="10"/>
        </w:numPr>
        <w:rPr>
          <w:rFonts w:ascii="Times New Roman" w:hAnsi="Times New Roman" w:cs="Times New Roman"/>
          <w:sz w:val="32"/>
          <w:szCs w:val="32"/>
        </w:rPr>
      </w:pPr>
      <w:r w:rsidRPr="00DD696C">
        <w:rPr>
          <w:rStyle w:val="a4"/>
          <w:b w:val="0"/>
          <w:sz w:val="32"/>
          <w:szCs w:val="32"/>
        </w:rPr>
        <w:t xml:space="preserve">У разі цитування </w:t>
      </w:r>
      <w:proofErr w:type="spellStart"/>
      <w:r w:rsidRPr="00DD696C">
        <w:rPr>
          <w:rFonts w:ascii="Times New Roman" w:hAnsi="Times New Roman" w:cs="Times New Roman"/>
          <w:sz w:val="32"/>
          <w:szCs w:val="32"/>
        </w:rPr>
        <w:t>інтернет-ЗМІ</w:t>
      </w:r>
      <w:proofErr w:type="spellEnd"/>
      <w:r w:rsidRPr="00DD696C">
        <w:rPr>
          <w:rStyle w:val="a4"/>
          <w:b w:val="0"/>
          <w:sz w:val="32"/>
          <w:szCs w:val="32"/>
        </w:rPr>
        <w:t xml:space="preserve"> треба в круглих дужках вказати: </w:t>
      </w:r>
      <w:r w:rsidRPr="00DD696C">
        <w:rPr>
          <w:rFonts w:ascii="Times New Roman" w:hAnsi="Times New Roman" w:cs="Times New Roman"/>
          <w:sz w:val="32"/>
          <w:szCs w:val="32"/>
        </w:rPr>
        <w:t>автора (авторів),</w:t>
      </w:r>
      <w:r w:rsidR="0003670C" w:rsidRPr="00DD696C">
        <w:rPr>
          <w:rFonts w:ascii="Times New Roman" w:hAnsi="Times New Roman" w:cs="Times New Roman"/>
          <w:sz w:val="32"/>
          <w:szCs w:val="32"/>
        </w:rPr>
        <w:t xml:space="preserve"> назва, </w:t>
      </w:r>
      <w:r w:rsidRPr="00DD696C">
        <w:rPr>
          <w:rFonts w:ascii="Times New Roman" w:hAnsi="Times New Roman" w:cs="Times New Roman"/>
          <w:sz w:val="32"/>
          <w:szCs w:val="32"/>
        </w:rPr>
        <w:t xml:space="preserve">  рік , число</w:t>
      </w:r>
      <w:r w:rsidR="00B4247F" w:rsidRPr="00DD696C">
        <w:rPr>
          <w:rFonts w:ascii="Times New Roman" w:hAnsi="Times New Roman" w:cs="Times New Roman"/>
          <w:sz w:val="32"/>
          <w:szCs w:val="32"/>
        </w:rPr>
        <w:t>,</w:t>
      </w:r>
      <w:r w:rsidRPr="00DD696C">
        <w:rPr>
          <w:rFonts w:ascii="Times New Roman" w:hAnsi="Times New Roman" w:cs="Times New Roman"/>
          <w:sz w:val="32"/>
          <w:szCs w:val="32"/>
        </w:rPr>
        <w:t xml:space="preserve"> </w:t>
      </w:r>
      <w:r w:rsidR="00B4247F" w:rsidRPr="00DD696C">
        <w:rPr>
          <w:rFonts w:ascii="Times New Roman" w:hAnsi="Times New Roman" w:cs="Times New Roman"/>
          <w:sz w:val="32"/>
          <w:szCs w:val="32"/>
        </w:rPr>
        <w:t>електронну адресу</w:t>
      </w:r>
    </w:p>
    <w:p w:rsidR="0003670C" w:rsidRPr="00BD0BA0" w:rsidRDefault="0003670C" w:rsidP="0003670C">
      <w:pPr>
        <w:shd w:val="clear" w:color="auto" w:fill="FFFFFF"/>
        <w:spacing w:after="0" w:line="240" w:lineRule="auto"/>
        <w:ind w:firstLine="567"/>
        <w:jc w:val="both"/>
        <w:rPr>
          <w:rFonts w:ascii="Times New Roman" w:hAnsi="Times New Roman" w:cs="Times New Roman"/>
          <w:b/>
          <w:color w:val="000000"/>
          <w:sz w:val="32"/>
          <w:szCs w:val="32"/>
        </w:rPr>
      </w:pPr>
      <w:r w:rsidRPr="00BD0BA0">
        <w:rPr>
          <w:rFonts w:ascii="Times New Roman" w:hAnsi="Times New Roman" w:cs="Times New Roman"/>
          <w:b/>
          <w:color w:val="000000"/>
          <w:sz w:val="32"/>
          <w:szCs w:val="32"/>
        </w:rPr>
        <w:t>ПРИКЛАД 15</w:t>
      </w:r>
    </w:p>
    <w:p w:rsidR="008A7CE8" w:rsidRPr="00DE7E61" w:rsidRDefault="0003670C" w:rsidP="0071152E">
      <w:pPr>
        <w:ind w:firstLine="567"/>
        <w:rPr>
          <w:rFonts w:ascii="Times New Roman" w:hAnsi="Times New Roman" w:cs="Times New Roman"/>
          <w:sz w:val="32"/>
          <w:szCs w:val="32"/>
          <w:lang w:val="en-US"/>
        </w:rPr>
      </w:pPr>
      <w:r w:rsidRPr="00BD0BA0">
        <w:rPr>
          <w:rFonts w:ascii="Times New Roman" w:hAnsi="Times New Roman" w:cs="Times New Roman"/>
          <w:sz w:val="32"/>
          <w:szCs w:val="32"/>
        </w:rPr>
        <w:t>(</w:t>
      </w:r>
      <w:r w:rsidR="008A7CE8" w:rsidRPr="00BD0BA0">
        <w:rPr>
          <w:rFonts w:ascii="Times New Roman" w:hAnsi="Times New Roman" w:cs="Times New Roman"/>
          <w:sz w:val="32"/>
          <w:szCs w:val="32"/>
        </w:rPr>
        <w:t>Книжкові люди</w:t>
      </w:r>
      <w:r w:rsidR="009D78EB" w:rsidRPr="00BD0BA0">
        <w:rPr>
          <w:rFonts w:ascii="Times New Roman" w:hAnsi="Times New Roman" w:cs="Times New Roman"/>
          <w:sz w:val="32"/>
          <w:szCs w:val="32"/>
        </w:rPr>
        <w:t xml:space="preserve">. </w:t>
      </w:r>
      <w:proofErr w:type="spellStart"/>
      <w:r w:rsidR="009D78EB" w:rsidRPr="00BD0BA0">
        <w:rPr>
          <w:rFonts w:ascii="Times New Roman" w:hAnsi="Times New Roman" w:cs="Times New Roman"/>
          <w:sz w:val="32"/>
          <w:szCs w:val="32"/>
        </w:rPr>
        <w:t>Блог</w:t>
      </w:r>
      <w:proofErr w:type="spellEnd"/>
      <w:r w:rsidR="009D78EB" w:rsidRPr="00BD0BA0">
        <w:rPr>
          <w:rFonts w:ascii="Times New Roman" w:hAnsi="Times New Roman" w:cs="Times New Roman"/>
          <w:sz w:val="32"/>
          <w:szCs w:val="32"/>
        </w:rPr>
        <w:t xml:space="preserve"> про книжки видавництва «Наш формат»</w:t>
      </w:r>
      <w:r w:rsidRPr="00BD0BA0">
        <w:rPr>
          <w:rFonts w:ascii="Times New Roman" w:hAnsi="Times New Roman" w:cs="Times New Roman"/>
          <w:sz w:val="32"/>
          <w:szCs w:val="32"/>
        </w:rPr>
        <w:t xml:space="preserve">. </w:t>
      </w:r>
      <w:r w:rsidR="009D78EB" w:rsidRPr="00BD0BA0">
        <w:rPr>
          <w:rFonts w:ascii="Times New Roman" w:hAnsi="Times New Roman" w:cs="Times New Roman"/>
          <w:sz w:val="32"/>
          <w:szCs w:val="32"/>
        </w:rPr>
        <w:t xml:space="preserve"> </w:t>
      </w:r>
      <w:r w:rsidRPr="00BD0BA0">
        <w:rPr>
          <w:rFonts w:ascii="Times New Roman" w:hAnsi="Times New Roman" w:cs="Times New Roman"/>
          <w:sz w:val="32"/>
          <w:szCs w:val="32"/>
        </w:rPr>
        <w:t>URL :</w:t>
      </w:r>
      <w:proofErr w:type="spellStart"/>
      <w:r w:rsidR="008A7CE8" w:rsidRPr="00BD0BA0">
        <w:rPr>
          <w:rFonts w:ascii="Times New Roman" w:hAnsi="Times New Roman" w:cs="Times New Roman"/>
          <w:sz w:val="32"/>
          <w:szCs w:val="32"/>
        </w:rPr>
        <w:t>https</w:t>
      </w:r>
      <w:proofErr w:type="spellEnd"/>
      <w:r w:rsidR="008A7CE8" w:rsidRPr="00BD0BA0">
        <w:rPr>
          <w:rFonts w:ascii="Times New Roman" w:hAnsi="Times New Roman" w:cs="Times New Roman"/>
          <w:sz w:val="32"/>
          <w:szCs w:val="32"/>
        </w:rPr>
        <w:t>://</w:t>
      </w:r>
      <w:proofErr w:type="spellStart"/>
      <w:r w:rsidR="008A7CE8" w:rsidRPr="00BD0BA0">
        <w:rPr>
          <w:rFonts w:ascii="Times New Roman" w:hAnsi="Times New Roman" w:cs="Times New Roman"/>
          <w:sz w:val="32"/>
          <w:szCs w:val="32"/>
        </w:rPr>
        <w:t>nashformat.ua</w:t>
      </w:r>
      <w:proofErr w:type="spellEnd"/>
      <w:r w:rsidR="008A7CE8" w:rsidRPr="00BD0BA0">
        <w:rPr>
          <w:rFonts w:ascii="Times New Roman" w:hAnsi="Times New Roman" w:cs="Times New Roman"/>
          <w:sz w:val="32"/>
          <w:szCs w:val="32"/>
        </w:rPr>
        <w:t>/</w:t>
      </w:r>
      <w:proofErr w:type="spellStart"/>
      <w:r w:rsidR="008A7CE8" w:rsidRPr="00BD0BA0">
        <w:rPr>
          <w:rFonts w:ascii="Times New Roman" w:hAnsi="Times New Roman" w:cs="Times New Roman"/>
          <w:sz w:val="32"/>
          <w:szCs w:val="32"/>
        </w:rPr>
        <w:t>blog</w:t>
      </w:r>
      <w:proofErr w:type="spellEnd"/>
      <w:r w:rsidR="008A7CE8" w:rsidRPr="00BD0BA0">
        <w:rPr>
          <w:rFonts w:ascii="Times New Roman" w:hAnsi="Times New Roman" w:cs="Times New Roman"/>
          <w:sz w:val="32"/>
          <w:szCs w:val="32"/>
        </w:rPr>
        <w:t>/</w:t>
      </w:r>
      <w:proofErr w:type="spellStart"/>
      <w:r w:rsidR="008A7CE8" w:rsidRPr="00BD0BA0">
        <w:rPr>
          <w:rFonts w:ascii="Times New Roman" w:hAnsi="Times New Roman" w:cs="Times New Roman"/>
          <w:sz w:val="32"/>
          <w:szCs w:val="32"/>
        </w:rPr>
        <w:t>bookish_people</w:t>
      </w:r>
      <w:proofErr w:type="spellEnd"/>
      <w:r w:rsidR="008A7CE8" w:rsidRPr="00BD0BA0">
        <w:rPr>
          <w:rFonts w:ascii="Times New Roman" w:hAnsi="Times New Roman" w:cs="Times New Roman"/>
          <w:sz w:val="32"/>
          <w:szCs w:val="32"/>
        </w:rPr>
        <w:t>/</w:t>
      </w:r>
      <w:r w:rsidRPr="00BD0BA0">
        <w:rPr>
          <w:rFonts w:ascii="Times New Roman" w:hAnsi="Times New Roman" w:cs="Times New Roman"/>
          <w:sz w:val="32"/>
          <w:szCs w:val="32"/>
        </w:rPr>
        <w:t>)</w:t>
      </w:r>
    </w:p>
    <w:p w:rsidR="007C7D41" w:rsidRPr="005F2701" w:rsidRDefault="007C7D41">
      <w:pPr>
        <w:rPr>
          <w:rFonts w:ascii="Times New Roman" w:hAnsi="Times New Roman" w:cs="Times New Roman"/>
          <w:sz w:val="28"/>
          <w:szCs w:val="28"/>
          <w:highlight w:val="yellow"/>
          <w:lang w:val="en-US"/>
        </w:rPr>
      </w:pPr>
      <w:r w:rsidRPr="005F2701">
        <w:rPr>
          <w:rFonts w:ascii="Times New Roman" w:hAnsi="Times New Roman" w:cs="Times New Roman"/>
          <w:sz w:val="28"/>
          <w:szCs w:val="28"/>
          <w:highlight w:val="yellow"/>
          <w:lang w:val="en-US"/>
        </w:rPr>
        <w:br w:type="page"/>
      </w:r>
    </w:p>
    <w:p w:rsidR="007C7D41" w:rsidRPr="005F2701" w:rsidRDefault="007C7D41" w:rsidP="005E1F8B">
      <w:pPr>
        <w:spacing w:after="0" w:line="360" w:lineRule="auto"/>
        <w:jc w:val="both"/>
        <w:rPr>
          <w:rFonts w:ascii="Times New Roman" w:eastAsia="Calibri" w:hAnsi="Times New Roman" w:cs="Times New Roman"/>
          <w:sz w:val="28"/>
          <w:szCs w:val="28"/>
          <w:lang w:val="en-US"/>
        </w:rPr>
      </w:pPr>
      <w:proofErr w:type="spellStart"/>
      <w:r w:rsidRPr="005E1F8B">
        <w:rPr>
          <w:rFonts w:ascii="Times New Roman" w:eastAsia="Calibri" w:hAnsi="Times New Roman" w:cs="Times New Roman"/>
          <w:sz w:val="28"/>
          <w:szCs w:val="28"/>
          <w:lang w:val="ru-RU"/>
        </w:rPr>
        <w:lastRenderedPageBreak/>
        <w:t>потрібно</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небагато</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зворотний</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зв</w:t>
      </w:r>
      <w:proofErr w:type="spellEnd"/>
      <w:r w:rsidRPr="005F2701">
        <w:rPr>
          <w:rFonts w:ascii="Times New Roman" w:eastAsia="Calibri" w:hAnsi="Times New Roman" w:cs="Times New Roman"/>
          <w:sz w:val="28"/>
          <w:szCs w:val="28"/>
          <w:lang w:val="en-US"/>
        </w:rPr>
        <w:t>'</w:t>
      </w:r>
      <w:proofErr w:type="spellStart"/>
      <w:r w:rsidRPr="005E1F8B">
        <w:rPr>
          <w:rFonts w:ascii="Times New Roman" w:eastAsia="Calibri" w:hAnsi="Times New Roman" w:cs="Times New Roman"/>
          <w:sz w:val="28"/>
          <w:szCs w:val="28"/>
          <w:lang w:val="ru-RU"/>
        </w:rPr>
        <w:t>язок</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чесність</w:t>
      </w:r>
      <w:proofErr w:type="spellEnd"/>
      <w:r w:rsidRPr="005F2701">
        <w:rPr>
          <w:rFonts w:ascii="Times New Roman" w:eastAsia="Calibri" w:hAnsi="Times New Roman" w:cs="Times New Roman"/>
          <w:sz w:val="28"/>
          <w:szCs w:val="28"/>
          <w:lang w:val="en-US"/>
        </w:rPr>
        <w:t xml:space="preserve"> </w:t>
      </w:r>
      <w:r w:rsidRPr="005E1F8B">
        <w:rPr>
          <w:rFonts w:ascii="Times New Roman" w:eastAsia="Calibri" w:hAnsi="Times New Roman" w:cs="Times New Roman"/>
          <w:sz w:val="28"/>
          <w:szCs w:val="28"/>
          <w:lang w:val="ru-RU"/>
        </w:rPr>
        <w:t>та</w:t>
      </w:r>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активність</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відповідно</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завдяки</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подібній</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конфігурації</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спілкування</w:t>
      </w:r>
      <w:proofErr w:type="spellEnd"/>
      <w:r w:rsidRPr="005F2701">
        <w:rPr>
          <w:rFonts w:ascii="Times New Roman" w:eastAsia="Calibri" w:hAnsi="Times New Roman" w:cs="Times New Roman"/>
          <w:sz w:val="28"/>
          <w:szCs w:val="28"/>
          <w:lang w:val="en-US"/>
        </w:rPr>
        <w:t xml:space="preserve"> </w:t>
      </w:r>
      <w:r w:rsidRPr="005E1F8B">
        <w:rPr>
          <w:rFonts w:ascii="Times New Roman" w:eastAsia="Calibri" w:hAnsi="Times New Roman" w:cs="Times New Roman"/>
          <w:sz w:val="28"/>
          <w:szCs w:val="28"/>
          <w:lang w:val="ru-RU"/>
        </w:rPr>
        <w:t>приносить</w:t>
      </w:r>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користь</w:t>
      </w:r>
      <w:proofErr w:type="spellEnd"/>
      <w:r w:rsidRPr="005F2701">
        <w:rPr>
          <w:rFonts w:ascii="Times New Roman" w:eastAsia="Calibri" w:hAnsi="Times New Roman" w:cs="Times New Roman"/>
          <w:sz w:val="28"/>
          <w:szCs w:val="28"/>
          <w:lang w:val="en-US"/>
        </w:rPr>
        <w:t xml:space="preserve"> </w:t>
      </w:r>
      <w:r w:rsidRPr="005E1F8B">
        <w:rPr>
          <w:rFonts w:ascii="Times New Roman" w:eastAsia="Calibri" w:hAnsi="Times New Roman" w:cs="Times New Roman"/>
          <w:sz w:val="28"/>
          <w:szCs w:val="28"/>
          <w:lang w:val="ru-RU"/>
        </w:rPr>
        <w:t>як</w:t>
      </w:r>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політику</w:t>
      </w:r>
      <w:proofErr w:type="spellEnd"/>
      <w:r w:rsidRPr="005F2701">
        <w:rPr>
          <w:rFonts w:ascii="Times New Roman" w:eastAsia="Calibri" w:hAnsi="Times New Roman" w:cs="Times New Roman"/>
          <w:sz w:val="28"/>
          <w:szCs w:val="28"/>
          <w:lang w:val="en-US"/>
        </w:rPr>
        <w:t xml:space="preserve">, </w:t>
      </w:r>
      <w:r w:rsidRPr="005E1F8B">
        <w:rPr>
          <w:rFonts w:ascii="Times New Roman" w:eastAsia="Calibri" w:hAnsi="Times New Roman" w:cs="Times New Roman"/>
          <w:sz w:val="28"/>
          <w:szCs w:val="28"/>
          <w:lang w:val="ru-RU"/>
        </w:rPr>
        <w:t>так</w:t>
      </w:r>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і</w:t>
      </w:r>
      <w:proofErr w:type="spellEnd"/>
      <w:r w:rsidRPr="005F2701">
        <w:rPr>
          <w:rFonts w:ascii="Times New Roman" w:eastAsia="Calibri" w:hAnsi="Times New Roman" w:cs="Times New Roman"/>
          <w:sz w:val="28"/>
          <w:szCs w:val="28"/>
          <w:lang w:val="en-US"/>
        </w:rPr>
        <w:t xml:space="preserve"> </w:t>
      </w:r>
      <w:proofErr w:type="spellStart"/>
      <w:r w:rsidRPr="005E1F8B">
        <w:rPr>
          <w:rFonts w:ascii="Times New Roman" w:eastAsia="Calibri" w:hAnsi="Times New Roman" w:cs="Times New Roman"/>
          <w:sz w:val="28"/>
          <w:szCs w:val="28"/>
          <w:lang w:val="ru-RU"/>
        </w:rPr>
        <w:t>фоловерам</w:t>
      </w:r>
      <w:proofErr w:type="spellEnd"/>
      <w:r w:rsidRPr="005F2701">
        <w:rPr>
          <w:rFonts w:ascii="Times New Roman" w:eastAsia="Calibri" w:hAnsi="Times New Roman" w:cs="Times New Roman"/>
          <w:sz w:val="28"/>
          <w:szCs w:val="28"/>
          <w:lang w:val="en-US"/>
        </w:rPr>
        <w:t xml:space="preserve">. </w:t>
      </w:r>
    </w:p>
    <w:p w:rsidR="007C7D41" w:rsidRPr="005E1F8B" w:rsidRDefault="007C7D41" w:rsidP="005E1F8B">
      <w:pPr>
        <w:spacing w:after="0" w:line="360" w:lineRule="auto"/>
        <w:ind w:firstLine="709"/>
        <w:jc w:val="both"/>
        <w:rPr>
          <w:rFonts w:ascii="Times New Roman" w:hAnsi="Times New Roman" w:cs="Times New Roman"/>
          <w:sz w:val="28"/>
          <w:szCs w:val="28"/>
          <w:lang w:val="ru-RU"/>
        </w:rPr>
      </w:pPr>
      <w:proofErr w:type="spellStart"/>
      <w:r w:rsidRPr="005E1F8B">
        <w:rPr>
          <w:rFonts w:ascii="Times New Roman" w:hAnsi="Times New Roman" w:cs="Times New Roman"/>
          <w:sz w:val="28"/>
          <w:szCs w:val="28"/>
          <w:lang w:val="ru-RU"/>
        </w:rPr>
        <w:t>Олександр</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Дубінський</w:t>
      </w:r>
      <w:proofErr w:type="spellEnd"/>
      <w:r w:rsidRPr="005E1F8B">
        <w:rPr>
          <w:rFonts w:ascii="Times New Roman" w:hAnsi="Times New Roman" w:cs="Times New Roman"/>
          <w:sz w:val="28"/>
          <w:szCs w:val="28"/>
          <w:lang w:val="ru-RU"/>
        </w:rPr>
        <w:t xml:space="preserve"> почав </w:t>
      </w:r>
      <w:proofErr w:type="spellStart"/>
      <w:r w:rsidRPr="005E1F8B">
        <w:rPr>
          <w:rFonts w:ascii="Times New Roman" w:hAnsi="Times New Roman" w:cs="Times New Roman"/>
          <w:sz w:val="28"/>
          <w:szCs w:val="28"/>
          <w:lang w:val="ru-RU"/>
        </w:rPr>
        <w:t>політичну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кар'єру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завдяки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своїй</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медійності</w:t>
      </w:r>
      <w:proofErr w:type="spellEnd"/>
      <w:r w:rsidRPr="005E1F8B">
        <w:rPr>
          <w:rFonts w:ascii="Times New Roman" w:hAnsi="Times New Roman" w:cs="Times New Roman"/>
          <w:sz w:val="28"/>
          <w:szCs w:val="28"/>
          <w:lang w:val="ru-RU"/>
        </w:rPr>
        <w:t xml:space="preserve">. Пан </w:t>
      </w:r>
      <w:proofErr w:type="spellStart"/>
      <w:r w:rsidRPr="005E1F8B">
        <w:rPr>
          <w:rFonts w:ascii="Times New Roman" w:hAnsi="Times New Roman" w:cs="Times New Roman"/>
          <w:sz w:val="28"/>
          <w:szCs w:val="28"/>
          <w:lang w:val="ru-RU"/>
        </w:rPr>
        <w:t>Олександр</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довгий</w:t>
      </w:r>
      <w:proofErr w:type="spellEnd"/>
      <w:r w:rsidRPr="005E1F8B">
        <w:rPr>
          <w:rFonts w:ascii="Times New Roman" w:hAnsi="Times New Roman" w:cs="Times New Roman"/>
          <w:sz w:val="28"/>
          <w:szCs w:val="28"/>
          <w:lang w:val="ru-RU"/>
        </w:rPr>
        <w:t xml:space="preserve"> час </w:t>
      </w:r>
      <w:proofErr w:type="spellStart"/>
      <w:r w:rsidRPr="005E1F8B">
        <w:rPr>
          <w:rFonts w:ascii="Times New Roman" w:hAnsi="Times New Roman" w:cs="Times New Roman"/>
          <w:sz w:val="28"/>
          <w:szCs w:val="28"/>
          <w:lang w:val="ru-RU"/>
        </w:rPr>
        <w:t>працював</w:t>
      </w:r>
      <w:proofErr w:type="spellEnd"/>
      <w:r w:rsidRPr="005E1F8B">
        <w:rPr>
          <w:rFonts w:ascii="Times New Roman" w:hAnsi="Times New Roman" w:cs="Times New Roman"/>
          <w:sz w:val="28"/>
          <w:szCs w:val="28"/>
          <w:lang w:val="ru-RU"/>
        </w:rPr>
        <w:t xml:space="preserve"> на </w:t>
      </w:r>
      <w:proofErr w:type="spellStart"/>
      <w:r w:rsidRPr="005E1F8B">
        <w:rPr>
          <w:rFonts w:ascii="Times New Roman" w:hAnsi="Times New Roman" w:cs="Times New Roman"/>
          <w:sz w:val="28"/>
          <w:szCs w:val="28"/>
          <w:lang w:val="ru-RU"/>
        </w:rPr>
        <w:t>українському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каналі</w:t>
      </w:r>
      <w:proofErr w:type="spellEnd"/>
      <w:r w:rsidRPr="005E1F8B">
        <w:rPr>
          <w:rFonts w:ascii="Times New Roman" w:hAnsi="Times New Roman" w:cs="Times New Roman"/>
          <w:sz w:val="28"/>
          <w:szCs w:val="28"/>
          <w:lang w:val="ru-RU"/>
        </w:rPr>
        <w:t xml:space="preserve"> 1+1, де на </w:t>
      </w:r>
      <w:proofErr w:type="spellStart"/>
      <w:r w:rsidRPr="005E1F8B">
        <w:rPr>
          <w:rFonts w:ascii="Times New Roman" w:hAnsi="Times New Roman" w:cs="Times New Roman"/>
          <w:sz w:val="28"/>
          <w:szCs w:val="28"/>
          <w:lang w:val="ru-RU"/>
        </w:rPr>
        <w:t>посаді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журналіста</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здобув</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широку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популярність</w:t>
      </w:r>
      <w:proofErr w:type="spellEnd"/>
      <w:r w:rsidRPr="005E1F8B">
        <w:rPr>
          <w:rFonts w:ascii="Times New Roman" w:hAnsi="Times New Roman" w:cs="Times New Roman"/>
          <w:sz w:val="28"/>
          <w:szCs w:val="28"/>
          <w:lang w:val="ru-RU"/>
        </w:rPr>
        <w:t xml:space="preserve"> на </w:t>
      </w:r>
      <w:proofErr w:type="spellStart"/>
      <w:r w:rsidRPr="005E1F8B">
        <w:rPr>
          <w:rFonts w:ascii="Times New Roman" w:hAnsi="Times New Roman" w:cs="Times New Roman"/>
          <w:sz w:val="28"/>
          <w:szCs w:val="28"/>
          <w:lang w:val="ru-RU"/>
        </w:rPr>
        <w:t>вітчизняному</w:t>
      </w:r>
      <w:proofErr w:type="spellEnd"/>
      <w:r w:rsidRPr="005E1F8B">
        <w:rPr>
          <w:rFonts w:ascii="Times New Roman" w:hAnsi="Times New Roman" w:cs="Times New Roman"/>
          <w:sz w:val="28"/>
          <w:szCs w:val="28"/>
          <w:lang w:val="ru-RU"/>
        </w:rPr>
        <w:t xml:space="preserve"> </w:t>
      </w:r>
      <w:proofErr w:type="spellStart"/>
      <w:proofErr w:type="gramStart"/>
      <w:r w:rsidRPr="005E1F8B">
        <w:rPr>
          <w:rFonts w:ascii="Times New Roman" w:hAnsi="Times New Roman" w:cs="Times New Roman"/>
          <w:sz w:val="28"/>
          <w:szCs w:val="28"/>
          <w:lang w:val="ru-RU"/>
        </w:rPr>
        <w:t>р</w:t>
      </w:r>
      <w:proofErr w:type="gramEnd"/>
      <w:r w:rsidRPr="005E1F8B">
        <w:rPr>
          <w:rFonts w:ascii="Times New Roman" w:hAnsi="Times New Roman" w:cs="Times New Roman"/>
          <w:sz w:val="28"/>
          <w:szCs w:val="28"/>
          <w:lang w:val="ru-RU"/>
        </w:rPr>
        <w:t>івні</w:t>
      </w:r>
      <w:proofErr w:type="spellEnd"/>
      <w:r w:rsidRPr="005E1F8B">
        <w:rPr>
          <w:rFonts w:ascii="Times New Roman" w:hAnsi="Times New Roman" w:cs="Times New Roman"/>
          <w:sz w:val="28"/>
          <w:szCs w:val="28"/>
          <w:lang w:val="ru-RU"/>
        </w:rPr>
        <w:t xml:space="preserve">. На </w:t>
      </w:r>
      <w:proofErr w:type="spellStart"/>
      <w:r w:rsidRPr="005E1F8B">
        <w:rPr>
          <w:rFonts w:ascii="Times New Roman" w:hAnsi="Times New Roman" w:cs="Times New Roman"/>
          <w:sz w:val="28"/>
          <w:szCs w:val="28"/>
          <w:lang w:val="ru-RU"/>
        </w:rPr>
        <w:t>платформі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YouTube</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народний</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обранець</w:t>
      </w:r>
      <w:proofErr w:type="spellEnd"/>
      <w:r w:rsidRPr="005E1F8B">
        <w:rPr>
          <w:rFonts w:ascii="Times New Roman" w:hAnsi="Times New Roman" w:cs="Times New Roman"/>
          <w:sz w:val="28"/>
          <w:szCs w:val="28"/>
          <w:lang w:val="ru-RU"/>
        </w:rPr>
        <w:t xml:space="preserve"> створив </w:t>
      </w:r>
      <w:proofErr w:type="spellStart"/>
      <w:r w:rsidRPr="005E1F8B">
        <w:rPr>
          <w:rFonts w:ascii="Times New Roman" w:hAnsi="Times New Roman" w:cs="Times New Roman"/>
          <w:sz w:val="28"/>
          <w:szCs w:val="28"/>
          <w:lang w:val="ru-RU"/>
        </w:rPr>
        <w:t>свій</w:t>
      </w:r>
      <w:proofErr w:type="spellEnd"/>
      <w:r w:rsidRPr="005E1F8B">
        <w:rPr>
          <w:rFonts w:ascii="Times New Roman" w:hAnsi="Times New Roman" w:cs="Times New Roman"/>
          <w:sz w:val="28"/>
          <w:szCs w:val="28"/>
          <w:lang w:val="ru-RU"/>
        </w:rPr>
        <w:t xml:space="preserve"> канал, на </w:t>
      </w:r>
      <w:proofErr w:type="spellStart"/>
      <w:r w:rsidRPr="005E1F8B">
        <w:rPr>
          <w:rFonts w:ascii="Times New Roman" w:hAnsi="Times New Roman" w:cs="Times New Roman"/>
          <w:sz w:val="28"/>
          <w:szCs w:val="28"/>
          <w:lang w:val="ru-RU"/>
        </w:rPr>
        <w:t>якому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достатньо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сміливо</w:t>
      </w:r>
      <w:proofErr w:type="spellEnd"/>
      <w:r w:rsidRPr="005E1F8B">
        <w:rPr>
          <w:rFonts w:ascii="Times New Roman" w:hAnsi="Times New Roman" w:cs="Times New Roman"/>
          <w:sz w:val="28"/>
          <w:szCs w:val="28"/>
          <w:lang w:val="ru-RU"/>
        </w:rPr>
        <w:t xml:space="preserve"> та </w:t>
      </w:r>
      <w:proofErr w:type="spellStart"/>
      <w:r w:rsidRPr="005E1F8B">
        <w:rPr>
          <w:rFonts w:ascii="Times New Roman" w:hAnsi="Times New Roman" w:cs="Times New Roman"/>
          <w:sz w:val="28"/>
          <w:szCs w:val="28"/>
          <w:lang w:val="ru-RU"/>
        </w:rPr>
        <w:t>подекуди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агресивно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аналізував</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політичні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події</w:t>
      </w:r>
      <w:proofErr w:type="spellEnd"/>
      <w:r w:rsidRPr="005E1F8B">
        <w:rPr>
          <w:rFonts w:ascii="Times New Roman" w:hAnsi="Times New Roman" w:cs="Times New Roman"/>
          <w:sz w:val="28"/>
          <w:szCs w:val="28"/>
          <w:lang w:val="ru-RU"/>
        </w:rPr>
        <w:t xml:space="preserve"> в </w:t>
      </w:r>
      <w:proofErr w:type="spellStart"/>
      <w:r w:rsidRPr="005E1F8B">
        <w:rPr>
          <w:rFonts w:ascii="Times New Roman" w:hAnsi="Times New Roman" w:cs="Times New Roman"/>
          <w:sz w:val="28"/>
          <w:szCs w:val="28"/>
          <w:lang w:val="ru-RU"/>
        </w:rPr>
        <w:t>Україні</w:t>
      </w:r>
      <w:proofErr w:type="spellEnd"/>
      <w:r w:rsidRPr="005E1F8B">
        <w:rPr>
          <w:rFonts w:ascii="Times New Roman" w:hAnsi="Times New Roman" w:cs="Times New Roman"/>
          <w:sz w:val="28"/>
          <w:szCs w:val="28"/>
          <w:lang w:val="ru-RU"/>
        </w:rPr>
        <w:t xml:space="preserve">. </w:t>
      </w:r>
    </w:p>
    <w:p w:rsidR="007C7D41" w:rsidRPr="005E1F8B" w:rsidRDefault="007C7D41" w:rsidP="005E1F8B">
      <w:pPr>
        <w:spacing w:after="0" w:line="360" w:lineRule="auto"/>
        <w:ind w:firstLine="709"/>
        <w:jc w:val="both"/>
        <w:rPr>
          <w:rFonts w:ascii="Times New Roman" w:hAnsi="Times New Roman" w:cs="Times New Roman"/>
          <w:sz w:val="28"/>
          <w:szCs w:val="28"/>
          <w:lang w:val="ru-RU"/>
        </w:rPr>
      </w:pPr>
      <w:proofErr w:type="spellStart"/>
      <w:r w:rsidRPr="005E1F8B">
        <w:rPr>
          <w:rFonts w:ascii="Times New Roman" w:hAnsi="Times New Roman" w:cs="Times New Roman"/>
          <w:sz w:val="28"/>
          <w:szCs w:val="28"/>
          <w:lang w:val="ru-RU"/>
        </w:rPr>
        <w:t>Слід</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зазначити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що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Дубінський</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має</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специфічну</w:t>
      </w:r>
      <w:proofErr w:type="spellEnd"/>
      <w:r w:rsidRPr="005E1F8B">
        <w:rPr>
          <w:rFonts w:ascii="Times New Roman" w:hAnsi="Times New Roman" w:cs="Times New Roman"/>
          <w:sz w:val="28"/>
          <w:szCs w:val="28"/>
          <w:lang w:val="ru-RU"/>
        </w:rPr>
        <w:t xml:space="preserve"> подачу </w:t>
      </w:r>
      <w:proofErr w:type="spellStart"/>
      <w:r w:rsidRPr="005E1F8B">
        <w:rPr>
          <w:rFonts w:ascii="Times New Roman" w:hAnsi="Times New Roman" w:cs="Times New Roman"/>
          <w:sz w:val="28"/>
          <w:szCs w:val="28"/>
          <w:lang w:val="ru-RU"/>
        </w:rPr>
        <w:t>матеріалу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оскільки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він</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доволі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молодий</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політик</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який</w:t>
      </w:r>
      <w:proofErr w:type="spellEnd"/>
      <w:r w:rsidRPr="005E1F8B">
        <w:rPr>
          <w:rFonts w:ascii="Times New Roman" w:hAnsi="Times New Roman" w:cs="Times New Roman"/>
          <w:sz w:val="28"/>
          <w:szCs w:val="28"/>
          <w:lang w:val="ru-RU"/>
        </w:rPr>
        <w:t xml:space="preserve"> у </w:t>
      </w:r>
      <w:proofErr w:type="spellStart"/>
      <w:proofErr w:type="gramStart"/>
      <w:r w:rsidRPr="005E1F8B">
        <w:rPr>
          <w:rFonts w:ascii="Times New Roman" w:hAnsi="Times New Roman" w:cs="Times New Roman"/>
          <w:sz w:val="28"/>
          <w:szCs w:val="28"/>
          <w:lang w:val="ru-RU"/>
        </w:rPr>
        <w:t>своїй</w:t>
      </w:r>
      <w:proofErr w:type="spellEnd"/>
      <w:proofErr w:type="gram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риториці</w:t>
      </w:r>
      <w:proofErr w:type="spellEnd"/>
      <w:r w:rsidRPr="005E1F8B">
        <w:rPr>
          <w:rFonts w:ascii="Times New Roman" w:hAnsi="Times New Roman" w:cs="Times New Roman"/>
          <w:sz w:val="28"/>
          <w:szCs w:val="28"/>
          <w:lang w:val="ru-RU"/>
        </w:rPr>
        <w:t xml:space="preserve"> не </w:t>
      </w:r>
      <w:proofErr w:type="spellStart"/>
      <w:r w:rsidRPr="005E1F8B">
        <w:rPr>
          <w:rFonts w:ascii="Times New Roman" w:hAnsi="Times New Roman" w:cs="Times New Roman"/>
          <w:sz w:val="28"/>
          <w:szCs w:val="28"/>
          <w:lang w:val="ru-RU"/>
        </w:rPr>
        <w:t>цурається</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яскравих</w:t>
      </w:r>
      <w:proofErr w:type="spellEnd"/>
      <w:r w:rsidRPr="005E1F8B">
        <w:rPr>
          <w:rFonts w:ascii="Times New Roman" w:hAnsi="Times New Roman" w:cs="Times New Roman"/>
          <w:sz w:val="28"/>
          <w:szCs w:val="28"/>
          <w:lang w:val="ru-RU"/>
        </w:rPr>
        <w:t xml:space="preserve"> та </w:t>
      </w:r>
      <w:proofErr w:type="spellStart"/>
      <w:r w:rsidRPr="005E1F8B">
        <w:rPr>
          <w:rFonts w:ascii="Times New Roman" w:hAnsi="Times New Roman" w:cs="Times New Roman"/>
          <w:sz w:val="28"/>
          <w:szCs w:val="28"/>
          <w:lang w:val="ru-RU"/>
        </w:rPr>
        <w:t>радикальних</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висловів</w:t>
      </w:r>
      <w:proofErr w:type="spellEnd"/>
      <w:r w:rsidRPr="005E1F8B">
        <w:rPr>
          <w:rFonts w:ascii="Times New Roman" w:hAnsi="Times New Roman" w:cs="Times New Roman"/>
          <w:sz w:val="28"/>
          <w:szCs w:val="28"/>
          <w:lang w:val="ru-RU"/>
        </w:rPr>
        <w:t xml:space="preserve"> на </w:t>
      </w:r>
      <w:proofErr w:type="spellStart"/>
      <w:r w:rsidRPr="005E1F8B">
        <w:rPr>
          <w:rFonts w:ascii="Times New Roman" w:hAnsi="Times New Roman" w:cs="Times New Roman"/>
          <w:sz w:val="28"/>
          <w:szCs w:val="28"/>
          <w:lang w:val="ru-RU"/>
        </w:rPr>
        <w:t>умовну</w:t>
      </w:r>
      <w:proofErr w:type="spellEnd"/>
      <w:r w:rsidRPr="005E1F8B">
        <w:rPr>
          <w:rFonts w:ascii="Times New Roman" w:hAnsi="Times New Roman" w:cs="Times New Roman"/>
          <w:sz w:val="28"/>
          <w:szCs w:val="28"/>
          <w:lang w:val="ru-RU"/>
        </w:rPr>
        <w:t xml:space="preserve"> тему. У </w:t>
      </w:r>
      <w:proofErr w:type="spellStart"/>
      <w:r w:rsidRPr="005E1F8B">
        <w:rPr>
          <w:rFonts w:ascii="Times New Roman" w:hAnsi="Times New Roman" w:cs="Times New Roman"/>
          <w:sz w:val="28"/>
          <w:szCs w:val="28"/>
          <w:lang w:val="ru-RU"/>
        </w:rPr>
        <w:t>матеріалах</w:t>
      </w:r>
      <w:proofErr w:type="spellEnd"/>
      <w:r w:rsidRPr="005E1F8B">
        <w:rPr>
          <w:rFonts w:ascii="Times New Roman" w:hAnsi="Times New Roman" w:cs="Times New Roman"/>
          <w:sz w:val="28"/>
          <w:szCs w:val="28"/>
          <w:lang w:val="ru-RU"/>
        </w:rPr>
        <w:t xml:space="preserve"> у </w:t>
      </w:r>
      <w:proofErr w:type="spellStart"/>
      <w:proofErr w:type="gramStart"/>
      <w:r w:rsidRPr="005E1F8B">
        <w:rPr>
          <w:rFonts w:ascii="Times New Roman" w:hAnsi="Times New Roman" w:cs="Times New Roman"/>
          <w:sz w:val="28"/>
          <w:szCs w:val="28"/>
          <w:lang w:val="ru-RU"/>
        </w:rPr>
        <w:t>соц</w:t>
      </w:r>
      <w:proofErr w:type="gramEnd"/>
      <w:r w:rsidRPr="005E1F8B">
        <w:rPr>
          <w:rFonts w:ascii="Times New Roman" w:hAnsi="Times New Roman" w:cs="Times New Roman"/>
          <w:sz w:val="28"/>
          <w:szCs w:val="28"/>
          <w:lang w:val="ru-RU"/>
        </w:rPr>
        <w:t>іальних</w:t>
      </w:r>
      <w:proofErr w:type="spellEnd"/>
      <w:r w:rsidRPr="005E1F8B">
        <w:rPr>
          <w:rFonts w:ascii="Times New Roman" w:hAnsi="Times New Roman" w:cs="Times New Roman"/>
          <w:sz w:val="28"/>
          <w:szCs w:val="28"/>
          <w:lang w:val="ru-RU"/>
        </w:rPr>
        <w:t xml:space="preserve"> мережах </w:t>
      </w:r>
      <w:proofErr w:type="spellStart"/>
      <w:r w:rsidRPr="005E1F8B">
        <w:rPr>
          <w:rFonts w:ascii="Times New Roman" w:hAnsi="Times New Roman" w:cs="Times New Roman"/>
          <w:sz w:val="28"/>
          <w:szCs w:val="28"/>
          <w:lang w:val="ru-RU"/>
        </w:rPr>
        <w:t>народний</w:t>
      </w:r>
      <w:proofErr w:type="spellEnd"/>
      <w:r w:rsidRPr="005E1F8B">
        <w:rPr>
          <w:rFonts w:ascii="Times New Roman" w:hAnsi="Times New Roman" w:cs="Times New Roman"/>
          <w:sz w:val="28"/>
          <w:szCs w:val="28"/>
          <w:lang w:val="ru-RU"/>
        </w:rPr>
        <w:t xml:space="preserve"> депутат </w:t>
      </w:r>
      <w:proofErr w:type="spellStart"/>
      <w:r w:rsidRPr="005E1F8B">
        <w:rPr>
          <w:rFonts w:ascii="Times New Roman" w:hAnsi="Times New Roman" w:cs="Times New Roman"/>
          <w:sz w:val="28"/>
          <w:szCs w:val="28"/>
          <w:lang w:val="ru-RU"/>
        </w:rPr>
        <w:t>критикує</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колишню</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владу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Порошенка</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вже</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чинну</w:t>
      </w:r>
      <w:proofErr w:type="spellEnd"/>
      <w:r w:rsidRPr="005E1F8B">
        <w:rPr>
          <w:rFonts w:ascii="Times New Roman" w:hAnsi="Times New Roman" w:cs="Times New Roman"/>
          <w:sz w:val="28"/>
          <w:szCs w:val="28"/>
          <w:lang w:val="ru-RU"/>
        </w:rPr>
        <w:t xml:space="preserve"> команду </w:t>
      </w:r>
      <w:proofErr w:type="spellStart"/>
      <w:r w:rsidRPr="005E1F8B">
        <w:rPr>
          <w:rFonts w:ascii="Times New Roman" w:hAnsi="Times New Roman" w:cs="Times New Roman"/>
          <w:sz w:val="28"/>
          <w:szCs w:val="28"/>
          <w:lang w:val="ru-RU"/>
        </w:rPr>
        <w:t>Зеленського</w:t>
      </w:r>
      <w:proofErr w:type="spellEnd"/>
      <w:r w:rsidRPr="005E1F8B">
        <w:rPr>
          <w:rFonts w:ascii="Times New Roman" w:hAnsi="Times New Roman" w:cs="Times New Roman"/>
          <w:sz w:val="28"/>
          <w:szCs w:val="28"/>
          <w:lang w:val="ru-RU"/>
        </w:rPr>
        <w:t xml:space="preserve"> та не </w:t>
      </w:r>
      <w:proofErr w:type="spellStart"/>
      <w:r w:rsidRPr="005E1F8B">
        <w:rPr>
          <w:rFonts w:ascii="Times New Roman" w:hAnsi="Times New Roman" w:cs="Times New Roman"/>
          <w:sz w:val="28"/>
          <w:szCs w:val="28"/>
          <w:lang w:val="ru-RU"/>
        </w:rPr>
        <w:t>оминає</w:t>
      </w:r>
      <w:proofErr w:type="spellEnd"/>
      <w:r w:rsidRPr="005E1F8B">
        <w:rPr>
          <w:rFonts w:ascii="Times New Roman" w:hAnsi="Times New Roman" w:cs="Times New Roman"/>
          <w:sz w:val="28"/>
          <w:szCs w:val="28"/>
          <w:lang w:val="ru-RU"/>
        </w:rPr>
        <w:t xml:space="preserve"> у </w:t>
      </w:r>
      <w:proofErr w:type="spellStart"/>
      <w:r w:rsidRPr="005E1F8B">
        <w:rPr>
          <w:rFonts w:ascii="Times New Roman" w:hAnsi="Times New Roman" w:cs="Times New Roman"/>
          <w:sz w:val="28"/>
          <w:szCs w:val="28"/>
          <w:lang w:val="ru-RU"/>
        </w:rPr>
        <w:t>своїх</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меседжах</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ненормативну</w:t>
      </w:r>
      <w:proofErr w:type="spellEnd"/>
      <w:r w:rsidRPr="005E1F8B">
        <w:rPr>
          <w:rFonts w:ascii="Times New Roman" w:hAnsi="Times New Roman" w:cs="Times New Roman"/>
          <w:sz w:val="28"/>
          <w:szCs w:val="28"/>
          <w:lang w:val="ru-RU"/>
        </w:rPr>
        <w:t xml:space="preserve"> лексику </w:t>
      </w:r>
      <w:r w:rsidRPr="005E1F8B">
        <w:rPr>
          <w:rFonts w:ascii="Times New Roman" w:hAnsi="Times New Roman" w:cs="Times New Roman"/>
          <w:sz w:val="28"/>
          <w:szCs w:val="28"/>
          <w:highlight w:val="yellow"/>
          <w:lang w:val="ru-RU"/>
        </w:rPr>
        <w:t>(</w:t>
      </w:r>
      <w:proofErr w:type="spellStart"/>
      <w:r w:rsidRPr="005E1F8B">
        <w:rPr>
          <w:rFonts w:ascii="Times New Roman" w:hAnsi="Times New Roman" w:cs="Times New Roman"/>
          <w:sz w:val="28"/>
          <w:szCs w:val="28"/>
          <w:highlight w:val="yellow"/>
          <w:lang w:val="ru-RU"/>
        </w:rPr>
        <w:t>Олександр</w:t>
      </w:r>
      <w:proofErr w:type="spellEnd"/>
      <w:r w:rsidRPr="005E1F8B">
        <w:rPr>
          <w:rFonts w:ascii="Times New Roman" w:hAnsi="Times New Roman" w:cs="Times New Roman"/>
          <w:sz w:val="28"/>
          <w:szCs w:val="28"/>
          <w:highlight w:val="yellow"/>
          <w:lang w:val="ru-RU"/>
        </w:rPr>
        <w:t xml:space="preserve"> </w:t>
      </w:r>
      <w:proofErr w:type="spellStart"/>
      <w:r w:rsidRPr="005E1F8B">
        <w:rPr>
          <w:rFonts w:ascii="Times New Roman" w:hAnsi="Times New Roman" w:cs="Times New Roman"/>
          <w:sz w:val="28"/>
          <w:szCs w:val="28"/>
          <w:highlight w:val="yellow"/>
          <w:lang w:val="ru-RU"/>
        </w:rPr>
        <w:t>Дубінський</w:t>
      </w:r>
      <w:proofErr w:type="spellEnd"/>
      <w:r w:rsidRPr="005E1F8B">
        <w:rPr>
          <w:rFonts w:ascii="Times New Roman" w:hAnsi="Times New Roman" w:cs="Times New Roman"/>
          <w:sz w:val="28"/>
          <w:szCs w:val="28"/>
          <w:highlight w:val="yellow"/>
          <w:lang w:val="ru-RU"/>
        </w:rPr>
        <w:t xml:space="preserve">, </w:t>
      </w:r>
      <w:proofErr w:type="spellStart"/>
      <w:r w:rsidRPr="005E1F8B">
        <w:rPr>
          <w:rFonts w:ascii="Times New Roman" w:hAnsi="Times New Roman" w:cs="Times New Roman"/>
          <w:sz w:val="28"/>
          <w:szCs w:val="28"/>
          <w:highlight w:val="yellow"/>
          <w:lang w:val="ru-RU"/>
        </w:rPr>
        <w:t>позафракційний</w:t>
      </w:r>
      <w:proofErr w:type="spellEnd"/>
      <w:r w:rsidRPr="005E1F8B">
        <w:rPr>
          <w:rFonts w:ascii="Times New Roman" w:hAnsi="Times New Roman" w:cs="Times New Roman"/>
          <w:sz w:val="28"/>
          <w:szCs w:val="28"/>
          <w:highlight w:val="yellow"/>
          <w:lang w:val="ru-RU"/>
        </w:rPr>
        <w:t xml:space="preserve"> депутат, про </w:t>
      </w:r>
      <w:proofErr w:type="spellStart"/>
      <w:r w:rsidRPr="005E1F8B">
        <w:rPr>
          <w:rFonts w:ascii="Times New Roman" w:hAnsi="Times New Roman" w:cs="Times New Roman"/>
          <w:sz w:val="28"/>
          <w:szCs w:val="28"/>
          <w:highlight w:val="yellow"/>
          <w:lang w:val="ru-RU"/>
        </w:rPr>
        <w:t>вибори</w:t>
      </w:r>
      <w:proofErr w:type="spellEnd"/>
      <w:r w:rsidRPr="005E1F8B">
        <w:rPr>
          <w:rFonts w:ascii="Times New Roman" w:hAnsi="Times New Roman" w:cs="Times New Roman"/>
          <w:sz w:val="28"/>
          <w:szCs w:val="28"/>
          <w:highlight w:val="yellow"/>
          <w:lang w:val="ru-RU"/>
        </w:rPr>
        <w:t xml:space="preserve">. </w:t>
      </w:r>
      <w:r w:rsidRPr="005E1F8B">
        <w:rPr>
          <w:rFonts w:ascii="Times New Roman" w:hAnsi="Times New Roman" w:cs="Times New Roman"/>
          <w:sz w:val="28"/>
          <w:szCs w:val="28"/>
          <w:highlight w:val="yellow"/>
          <w:lang w:val="en-US"/>
        </w:rPr>
        <w:t>URL</w:t>
      </w:r>
      <w:r w:rsidRPr="005E1F8B">
        <w:rPr>
          <w:rFonts w:ascii="Times New Roman" w:hAnsi="Times New Roman" w:cs="Times New Roman"/>
          <w:sz w:val="28"/>
          <w:szCs w:val="28"/>
          <w:highlight w:val="yellow"/>
          <w:lang w:val="ru-RU"/>
        </w:rPr>
        <w:t xml:space="preserve">: </w:t>
      </w:r>
      <w:hyperlink r:id="rId5" w:history="1">
        <w:r w:rsidRPr="005E1F8B">
          <w:rPr>
            <w:rStyle w:val="a7"/>
            <w:color w:val="auto"/>
            <w:sz w:val="28"/>
            <w:szCs w:val="28"/>
            <w:highlight w:val="yellow"/>
            <w:lang w:val="ru-RU"/>
          </w:rPr>
          <w:t>https://t.me/dubinskypro/10447</w:t>
        </w:r>
      </w:hyperlink>
      <w:r w:rsidRPr="005E1F8B">
        <w:rPr>
          <w:rFonts w:ascii="Times New Roman" w:hAnsi="Times New Roman" w:cs="Times New Roman"/>
          <w:sz w:val="28"/>
          <w:szCs w:val="28"/>
          <w:highlight w:val="yellow"/>
          <w:lang w:val="ru-RU"/>
        </w:rPr>
        <w:t>).</w:t>
      </w:r>
      <w:r w:rsidRPr="005E1F8B">
        <w:rPr>
          <w:rFonts w:ascii="Times New Roman" w:hAnsi="Times New Roman" w:cs="Times New Roman"/>
          <w:sz w:val="28"/>
          <w:szCs w:val="28"/>
          <w:lang w:val="ru-RU"/>
        </w:rPr>
        <w:t xml:space="preserve"> Стиль у пана </w:t>
      </w:r>
      <w:proofErr w:type="spellStart"/>
      <w:r w:rsidRPr="005E1F8B">
        <w:rPr>
          <w:rFonts w:ascii="Times New Roman" w:hAnsi="Times New Roman" w:cs="Times New Roman"/>
          <w:sz w:val="28"/>
          <w:szCs w:val="28"/>
          <w:lang w:val="ru-RU"/>
        </w:rPr>
        <w:t>Олександра</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оригінальний</w:t>
      </w:r>
      <w:proofErr w:type="spellEnd"/>
      <w:r w:rsidRPr="005E1F8B">
        <w:rPr>
          <w:rFonts w:ascii="Times New Roman" w:hAnsi="Times New Roman" w:cs="Times New Roman"/>
          <w:sz w:val="28"/>
          <w:szCs w:val="28"/>
          <w:lang w:val="ru-RU"/>
        </w:rPr>
        <w:t xml:space="preserve"> та </w:t>
      </w:r>
      <w:proofErr w:type="spellStart"/>
      <w:r w:rsidRPr="005E1F8B">
        <w:rPr>
          <w:rFonts w:ascii="Times New Roman" w:hAnsi="Times New Roman" w:cs="Times New Roman"/>
          <w:sz w:val="28"/>
          <w:szCs w:val="28"/>
          <w:lang w:val="ru-RU"/>
        </w:rPr>
        <w:t>специфічно-сміливий</w:t>
      </w:r>
      <w:proofErr w:type="spellEnd"/>
      <w:r w:rsidRPr="005E1F8B">
        <w:rPr>
          <w:rFonts w:ascii="Times New Roman" w:hAnsi="Times New Roman" w:cs="Times New Roman"/>
          <w:sz w:val="28"/>
          <w:szCs w:val="28"/>
          <w:lang w:val="ru-RU"/>
        </w:rPr>
        <w:t xml:space="preserve">, за </w:t>
      </w:r>
      <w:proofErr w:type="spellStart"/>
      <w:r w:rsidRPr="005E1F8B">
        <w:rPr>
          <w:rFonts w:ascii="Times New Roman" w:hAnsi="Times New Roman" w:cs="Times New Roman"/>
          <w:sz w:val="28"/>
          <w:szCs w:val="28"/>
          <w:lang w:val="ru-RU"/>
        </w:rPr>
        <w:t>що</w:t>
      </w:r>
      <w:proofErr w:type="spellEnd"/>
      <w:r w:rsidRPr="005E1F8B">
        <w:rPr>
          <w:rFonts w:ascii="Times New Roman" w:hAnsi="Times New Roman" w:cs="Times New Roman"/>
          <w:sz w:val="28"/>
          <w:szCs w:val="28"/>
          <w:lang w:val="ru-RU"/>
        </w:rPr>
        <w:t xml:space="preserve"> у </w:t>
      </w:r>
      <w:proofErr w:type="spellStart"/>
      <w:proofErr w:type="gramStart"/>
      <w:r w:rsidRPr="005E1F8B">
        <w:rPr>
          <w:rFonts w:ascii="Times New Roman" w:hAnsi="Times New Roman" w:cs="Times New Roman"/>
          <w:sz w:val="28"/>
          <w:szCs w:val="28"/>
          <w:lang w:val="ru-RU"/>
        </w:rPr>
        <w:t>п</w:t>
      </w:r>
      <w:proofErr w:type="gramEnd"/>
      <w:r w:rsidRPr="005E1F8B">
        <w:rPr>
          <w:rFonts w:ascii="Times New Roman" w:hAnsi="Times New Roman" w:cs="Times New Roman"/>
          <w:sz w:val="28"/>
          <w:szCs w:val="28"/>
          <w:lang w:val="ru-RU"/>
        </w:rPr>
        <w:t>ідсумку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отримав</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санкції</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збоку</w:t>
      </w:r>
      <w:proofErr w:type="spellEnd"/>
      <w:r w:rsidRPr="005E1F8B">
        <w:rPr>
          <w:rFonts w:ascii="Times New Roman" w:hAnsi="Times New Roman" w:cs="Times New Roman"/>
          <w:sz w:val="28"/>
          <w:szCs w:val="28"/>
          <w:lang w:val="ru-RU"/>
        </w:rPr>
        <w:t xml:space="preserve"> США за </w:t>
      </w:r>
      <w:proofErr w:type="spellStart"/>
      <w:r w:rsidRPr="005E1F8B">
        <w:rPr>
          <w:rFonts w:ascii="Times New Roman" w:hAnsi="Times New Roman" w:cs="Times New Roman"/>
          <w:sz w:val="28"/>
          <w:szCs w:val="28"/>
          <w:lang w:val="ru-RU"/>
        </w:rPr>
        <w:t>начебто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втручання</w:t>
      </w:r>
      <w:proofErr w:type="spellEnd"/>
      <w:r w:rsidRPr="005E1F8B">
        <w:rPr>
          <w:rFonts w:ascii="Times New Roman" w:hAnsi="Times New Roman" w:cs="Times New Roman"/>
          <w:sz w:val="28"/>
          <w:szCs w:val="28"/>
          <w:lang w:val="ru-RU"/>
        </w:rPr>
        <w:t xml:space="preserve"> у </w:t>
      </w:r>
      <w:proofErr w:type="spellStart"/>
      <w:r w:rsidRPr="005E1F8B">
        <w:rPr>
          <w:rFonts w:ascii="Times New Roman" w:hAnsi="Times New Roman" w:cs="Times New Roman"/>
          <w:sz w:val="28"/>
          <w:szCs w:val="28"/>
          <w:lang w:val="ru-RU"/>
        </w:rPr>
        <w:t>президентські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вибори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Сполучених</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Штатів</w:t>
      </w:r>
      <w:proofErr w:type="spellEnd"/>
      <w:r w:rsidRPr="005E1F8B">
        <w:rPr>
          <w:rFonts w:ascii="Times New Roman" w:hAnsi="Times New Roman" w:cs="Times New Roman"/>
          <w:sz w:val="28"/>
          <w:szCs w:val="28"/>
          <w:lang w:val="ru-RU"/>
        </w:rPr>
        <w:t xml:space="preserve">. Через </w:t>
      </w:r>
      <w:proofErr w:type="spellStart"/>
      <w:r w:rsidRPr="005E1F8B">
        <w:rPr>
          <w:rFonts w:ascii="Times New Roman" w:hAnsi="Times New Roman" w:cs="Times New Roman"/>
          <w:sz w:val="28"/>
          <w:szCs w:val="28"/>
          <w:lang w:val="ru-RU"/>
        </w:rPr>
        <w:t>санкції</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заблокували</w:t>
      </w:r>
      <w:proofErr w:type="spellEnd"/>
      <w:r w:rsidRPr="005E1F8B">
        <w:rPr>
          <w:rFonts w:ascii="Times New Roman" w:hAnsi="Times New Roman" w:cs="Times New Roman"/>
          <w:sz w:val="28"/>
          <w:szCs w:val="28"/>
          <w:lang w:val="ru-RU"/>
        </w:rPr>
        <w:t xml:space="preserve"> YouTube-канал </w:t>
      </w:r>
      <w:proofErr w:type="spellStart"/>
      <w:r w:rsidRPr="005E1F8B">
        <w:rPr>
          <w:rFonts w:ascii="Times New Roman" w:hAnsi="Times New Roman" w:cs="Times New Roman"/>
          <w:sz w:val="28"/>
          <w:szCs w:val="28"/>
          <w:lang w:val="ru-RU"/>
        </w:rPr>
        <w:t>політика</w:t>
      </w:r>
      <w:proofErr w:type="spellEnd"/>
      <w:r w:rsidRPr="005E1F8B">
        <w:rPr>
          <w:rFonts w:ascii="Times New Roman" w:hAnsi="Times New Roman" w:cs="Times New Roman"/>
          <w:sz w:val="28"/>
          <w:szCs w:val="28"/>
          <w:lang w:val="ru-RU"/>
        </w:rPr>
        <w:t xml:space="preserve">, на </w:t>
      </w:r>
      <w:proofErr w:type="spellStart"/>
      <w:r w:rsidRPr="005E1F8B">
        <w:rPr>
          <w:rFonts w:ascii="Times New Roman" w:hAnsi="Times New Roman" w:cs="Times New Roman"/>
          <w:sz w:val="28"/>
          <w:szCs w:val="28"/>
          <w:lang w:val="ru-RU"/>
        </w:rPr>
        <w:t>якому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було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кількасот</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тисяч</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підписників</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Більш</w:t>
      </w:r>
      <w:proofErr w:type="spellEnd"/>
      <w:r w:rsidRPr="005E1F8B">
        <w:rPr>
          <w:rFonts w:ascii="Times New Roman" w:hAnsi="Times New Roman" w:cs="Times New Roman"/>
          <w:sz w:val="28"/>
          <w:szCs w:val="28"/>
          <w:lang w:val="ru-RU"/>
        </w:rPr>
        <w:t xml:space="preserve"> того, </w:t>
      </w:r>
      <w:proofErr w:type="spellStart"/>
      <w:r w:rsidRPr="005E1F8B">
        <w:rPr>
          <w:rFonts w:ascii="Times New Roman" w:hAnsi="Times New Roman" w:cs="Times New Roman"/>
          <w:sz w:val="28"/>
          <w:szCs w:val="28"/>
          <w:lang w:val="ru-RU"/>
        </w:rPr>
        <w:t>санкції</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були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введені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після</w:t>
      </w:r>
      <w:proofErr w:type="spellEnd"/>
      <w:r w:rsidRPr="005E1F8B">
        <w:rPr>
          <w:rFonts w:ascii="Times New Roman" w:hAnsi="Times New Roman" w:cs="Times New Roman"/>
          <w:sz w:val="28"/>
          <w:szCs w:val="28"/>
          <w:lang w:val="ru-RU"/>
        </w:rPr>
        <w:t xml:space="preserve"> скандала О. </w:t>
      </w:r>
      <w:proofErr w:type="spellStart"/>
      <w:r w:rsidRPr="005E1F8B">
        <w:rPr>
          <w:rFonts w:ascii="Times New Roman" w:hAnsi="Times New Roman" w:cs="Times New Roman"/>
          <w:sz w:val="28"/>
          <w:szCs w:val="28"/>
          <w:lang w:val="ru-RU"/>
        </w:rPr>
        <w:t>Дубінського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політичною</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партією</w:t>
      </w:r>
      <w:proofErr w:type="spellEnd"/>
      <w:r w:rsidRPr="005E1F8B">
        <w:rPr>
          <w:rFonts w:ascii="Times New Roman" w:hAnsi="Times New Roman" w:cs="Times New Roman"/>
          <w:sz w:val="28"/>
          <w:szCs w:val="28"/>
          <w:lang w:val="ru-RU"/>
        </w:rPr>
        <w:t xml:space="preserve"> «Слуга народу», до </w:t>
      </w:r>
      <w:proofErr w:type="spellStart"/>
      <w:r w:rsidRPr="005E1F8B">
        <w:rPr>
          <w:rFonts w:ascii="Times New Roman" w:hAnsi="Times New Roman" w:cs="Times New Roman"/>
          <w:sz w:val="28"/>
          <w:szCs w:val="28"/>
          <w:lang w:val="ru-RU"/>
        </w:rPr>
        <w:t>якої</w:t>
      </w:r>
      <w:proofErr w:type="spellEnd"/>
      <w:r w:rsidRPr="005E1F8B">
        <w:rPr>
          <w:rFonts w:ascii="Times New Roman" w:hAnsi="Times New Roman" w:cs="Times New Roman"/>
          <w:sz w:val="28"/>
          <w:szCs w:val="28"/>
          <w:lang w:val="ru-RU"/>
        </w:rPr>
        <w:t xml:space="preserve"> </w:t>
      </w:r>
      <w:proofErr w:type="gramStart"/>
      <w:r w:rsidRPr="005E1F8B">
        <w:rPr>
          <w:rFonts w:ascii="Times New Roman" w:hAnsi="Times New Roman" w:cs="Times New Roman"/>
          <w:sz w:val="28"/>
          <w:szCs w:val="28"/>
          <w:lang w:val="ru-RU"/>
        </w:rPr>
        <w:t>входив</w:t>
      </w:r>
      <w:proofErr w:type="gram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політик</w:t>
      </w:r>
      <w:proofErr w:type="spellEnd"/>
      <w:r w:rsidRPr="005E1F8B">
        <w:rPr>
          <w:rFonts w:ascii="Times New Roman" w:hAnsi="Times New Roman" w:cs="Times New Roman"/>
          <w:sz w:val="28"/>
          <w:szCs w:val="28"/>
          <w:lang w:val="ru-RU"/>
        </w:rPr>
        <w:t xml:space="preserve">. </w:t>
      </w:r>
      <w:proofErr w:type="spellStart"/>
      <w:proofErr w:type="gramStart"/>
      <w:r w:rsidRPr="005E1F8B">
        <w:rPr>
          <w:rFonts w:ascii="Times New Roman" w:hAnsi="Times New Roman" w:cs="Times New Roman"/>
          <w:sz w:val="28"/>
          <w:szCs w:val="28"/>
          <w:lang w:val="ru-RU"/>
        </w:rPr>
        <w:t>П</w:t>
      </w:r>
      <w:proofErr w:type="gramEnd"/>
      <w:r w:rsidRPr="005E1F8B">
        <w:rPr>
          <w:rFonts w:ascii="Times New Roman" w:hAnsi="Times New Roman" w:cs="Times New Roman"/>
          <w:sz w:val="28"/>
          <w:szCs w:val="28"/>
          <w:lang w:val="ru-RU"/>
        </w:rPr>
        <w:t>ісля</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принципових</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непорозумінь</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Дубінського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виключили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із</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партії</w:t>
      </w:r>
      <w:proofErr w:type="spellEnd"/>
      <w:r w:rsidRPr="005E1F8B">
        <w:rPr>
          <w:rFonts w:ascii="Times New Roman" w:hAnsi="Times New Roman" w:cs="Times New Roman"/>
          <w:sz w:val="28"/>
          <w:szCs w:val="28"/>
          <w:lang w:val="ru-RU"/>
        </w:rPr>
        <w:t xml:space="preserve">, таким чином </w:t>
      </w:r>
      <w:proofErr w:type="spellStart"/>
      <w:r w:rsidRPr="005E1F8B">
        <w:rPr>
          <w:rFonts w:ascii="Times New Roman" w:hAnsi="Times New Roman" w:cs="Times New Roman"/>
          <w:sz w:val="28"/>
          <w:szCs w:val="28"/>
          <w:lang w:val="ru-RU"/>
        </w:rPr>
        <w:t>політик</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увійшов</w:t>
      </w:r>
      <w:proofErr w:type="spellEnd"/>
      <w:r w:rsidRPr="005E1F8B">
        <w:rPr>
          <w:rFonts w:ascii="Times New Roman" w:hAnsi="Times New Roman" w:cs="Times New Roman"/>
          <w:sz w:val="28"/>
          <w:szCs w:val="28"/>
          <w:lang w:val="ru-RU"/>
        </w:rPr>
        <w:t xml:space="preserve"> у </w:t>
      </w:r>
      <w:proofErr w:type="spellStart"/>
      <w:r w:rsidRPr="005E1F8B">
        <w:rPr>
          <w:rFonts w:ascii="Times New Roman" w:hAnsi="Times New Roman" w:cs="Times New Roman"/>
          <w:sz w:val="28"/>
          <w:szCs w:val="28"/>
          <w:lang w:val="ru-RU"/>
        </w:rPr>
        <w:t>жорстоку</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опозицію</w:t>
      </w:r>
      <w:proofErr w:type="spellEnd"/>
      <w:r w:rsidRPr="005E1F8B">
        <w:rPr>
          <w:rFonts w:ascii="Times New Roman" w:hAnsi="Times New Roman" w:cs="Times New Roman"/>
          <w:sz w:val="28"/>
          <w:szCs w:val="28"/>
          <w:lang w:val="ru-RU"/>
        </w:rPr>
        <w:t xml:space="preserve"> до </w:t>
      </w:r>
      <w:proofErr w:type="spellStart"/>
      <w:r w:rsidRPr="005E1F8B">
        <w:rPr>
          <w:rFonts w:ascii="Times New Roman" w:hAnsi="Times New Roman" w:cs="Times New Roman"/>
          <w:sz w:val="28"/>
          <w:szCs w:val="28"/>
          <w:lang w:val="ru-RU"/>
        </w:rPr>
        <w:t>чинної</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вертикалі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влади</w:t>
      </w:r>
      <w:proofErr w:type="spellEnd"/>
      <w:r w:rsidRPr="005E1F8B">
        <w:rPr>
          <w:rFonts w:ascii="Times New Roman" w:hAnsi="Times New Roman" w:cs="Times New Roman"/>
          <w:sz w:val="28"/>
          <w:szCs w:val="28"/>
          <w:lang w:val="ru-RU"/>
        </w:rPr>
        <w:t>.</w:t>
      </w:r>
    </w:p>
    <w:p w:rsidR="007C7D41" w:rsidRPr="005E1F8B" w:rsidRDefault="007C7D41" w:rsidP="005E1F8B">
      <w:pPr>
        <w:spacing w:after="0" w:line="360" w:lineRule="auto"/>
        <w:ind w:firstLine="709"/>
        <w:jc w:val="both"/>
        <w:rPr>
          <w:rFonts w:ascii="Times New Roman" w:hAnsi="Times New Roman" w:cs="Times New Roman"/>
          <w:sz w:val="28"/>
          <w:szCs w:val="28"/>
        </w:rPr>
      </w:pPr>
      <w:r w:rsidRPr="005E1F8B">
        <w:rPr>
          <w:rFonts w:ascii="Times New Roman" w:hAnsi="Times New Roman" w:cs="Times New Roman"/>
          <w:sz w:val="28"/>
          <w:szCs w:val="28"/>
        </w:rPr>
        <w:t xml:space="preserve">Завдяки соціальним мережам можливостей доносити  конкретні смисли стало більше. На прикладі народного депутата Олександра </w:t>
      </w:r>
      <w:proofErr w:type="spellStart"/>
      <w:r w:rsidRPr="005E1F8B">
        <w:rPr>
          <w:rFonts w:ascii="Times New Roman" w:hAnsi="Times New Roman" w:cs="Times New Roman"/>
          <w:sz w:val="28"/>
          <w:szCs w:val="28"/>
        </w:rPr>
        <w:t>Дубінського</w:t>
      </w:r>
      <w:proofErr w:type="spellEnd"/>
      <w:r w:rsidRPr="005E1F8B">
        <w:rPr>
          <w:rFonts w:ascii="Times New Roman" w:hAnsi="Times New Roman" w:cs="Times New Roman"/>
          <w:sz w:val="28"/>
          <w:szCs w:val="28"/>
        </w:rPr>
        <w:t xml:space="preserve"> ми </w:t>
      </w:r>
      <w:proofErr w:type="spellStart"/>
      <w:r w:rsidRPr="005E1F8B">
        <w:rPr>
          <w:rFonts w:ascii="Times New Roman" w:hAnsi="Times New Roman" w:cs="Times New Roman"/>
          <w:sz w:val="28"/>
          <w:szCs w:val="28"/>
        </w:rPr>
        <w:t>прове</w:t>
      </w:r>
      <w:proofErr w:type="spellEnd"/>
      <w:r w:rsidRPr="005E1F8B">
        <w:rPr>
          <w:rFonts w:ascii="Times New Roman" w:hAnsi="Times New Roman" w:cs="Times New Roman"/>
          <w:sz w:val="28"/>
          <w:szCs w:val="28"/>
          <w:lang w:val="ru-RU"/>
        </w:rPr>
        <w:t>ли</w:t>
      </w:r>
      <w:r w:rsidRPr="005E1F8B">
        <w:rPr>
          <w:rFonts w:ascii="Times New Roman" w:hAnsi="Times New Roman" w:cs="Times New Roman"/>
          <w:sz w:val="28"/>
          <w:szCs w:val="28"/>
        </w:rPr>
        <w:t xml:space="preserve"> опитування серед аудиторії політика</w:t>
      </w:r>
      <w:r w:rsidRPr="005E1F8B">
        <w:rPr>
          <w:rFonts w:ascii="Times New Roman" w:hAnsi="Times New Roman" w:cs="Times New Roman"/>
          <w:sz w:val="28"/>
          <w:szCs w:val="28"/>
          <w:lang w:val="ru-RU"/>
        </w:rPr>
        <w:t xml:space="preserve"> в «</w:t>
      </w:r>
      <w:proofErr w:type="spellStart"/>
      <w:r w:rsidRPr="005E1F8B">
        <w:rPr>
          <w:rFonts w:ascii="Times New Roman" w:hAnsi="Times New Roman" w:cs="Times New Roman"/>
          <w:sz w:val="28"/>
          <w:szCs w:val="28"/>
          <w:lang w:val="ru-RU"/>
        </w:rPr>
        <w:t>Telegram</w:t>
      </w:r>
      <w:proofErr w:type="spellEnd"/>
      <w:r w:rsidRPr="005E1F8B">
        <w:rPr>
          <w:rFonts w:ascii="Times New Roman" w:hAnsi="Times New Roman" w:cs="Times New Roman"/>
          <w:sz w:val="28"/>
          <w:szCs w:val="28"/>
          <w:lang w:val="ru-RU"/>
        </w:rPr>
        <w:t>»</w:t>
      </w:r>
      <w:r w:rsidRPr="005E1F8B">
        <w:rPr>
          <w:rFonts w:ascii="Times New Roman" w:hAnsi="Times New Roman" w:cs="Times New Roman"/>
          <w:sz w:val="28"/>
          <w:szCs w:val="28"/>
        </w:rPr>
        <w:t>.</w:t>
      </w:r>
    </w:p>
    <w:p w:rsidR="007C7D41" w:rsidRPr="005E1F8B" w:rsidRDefault="007C7D41" w:rsidP="005E1F8B">
      <w:pPr>
        <w:spacing w:after="0" w:line="360" w:lineRule="auto"/>
        <w:ind w:firstLine="709"/>
        <w:jc w:val="both"/>
        <w:rPr>
          <w:rFonts w:ascii="Times New Roman" w:hAnsi="Times New Roman" w:cs="Times New Roman"/>
          <w:sz w:val="28"/>
          <w:szCs w:val="28"/>
          <w:lang w:val="ru-RU"/>
        </w:rPr>
      </w:pPr>
      <w:r w:rsidRPr="005E1F8B">
        <w:rPr>
          <w:rFonts w:ascii="Times New Roman" w:hAnsi="Times New Roman" w:cs="Times New Roman"/>
          <w:sz w:val="28"/>
          <w:szCs w:val="28"/>
          <w:lang w:val="ru-RU"/>
        </w:rPr>
        <w:t xml:space="preserve">Для </w:t>
      </w:r>
      <w:proofErr w:type="spellStart"/>
      <w:r w:rsidRPr="005E1F8B">
        <w:rPr>
          <w:rFonts w:ascii="Times New Roman" w:hAnsi="Times New Roman" w:cs="Times New Roman"/>
          <w:sz w:val="28"/>
          <w:szCs w:val="28"/>
          <w:lang w:val="ru-RU"/>
        </w:rPr>
        <w:t>вирішення</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поставлених</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завдань</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був</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використаний</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кількісний</w:t>
      </w:r>
      <w:proofErr w:type="spellEnd"/>
      <w:r w:rsidRPr="005E1F8B">
        <w:rPr>
          <w:rFonts w:ascii="Times New Roman" w:hAnsi="Times New Roman" w:cs="Times New Roman"/>
          <w:sz w:val="28"/>
          <w:szCs w:val="28"/>
          <w:lang w:val="ru-RU"/>
        </w:rPr>
        <w:t xml:space="preserve"> метод </w:t>
      </w:r>
      <w:proofErr w:type="spellStart"/>
      <w:proofErr w:type="gramStart"/>
      <w:r w:rsidRPr="005E1F8B">
        <w:rPr>
          <w:rFonts w:ascii="Times New Roman" w:hAnsi="Times New Roman" w:cs="Times New Roman"/>
          <w:sz w:val="28"/>
          <w:szCs w:val="28"/>
          <w:lang w:val="ru-RU"/>
        </w:rPr>
        <w:t>досл</w:t>
      </w:r>
      <w:proofErr w:type="gramEnd"/>
      <w:r w:rsidRPr="005E1F8B">
        <w:rPr>
          <w:rFonts w:ascii="Times New Roman" w:hAnsi="Times New Roman" w:cs="Times New Roman"/>
          <w:sz w:val="28"/>
          <w:szCs w:val="28"/>
          <w:lang w:val="ru-RU"/>
        </w:rPr>
        <w:t>ідження</w:t>
      </w:r>
      <w:proofErr w:type="spellEnd"/>
      <w:r w:rsidRPr="005E1F8B">
        <w:rPr>
          <w:rFonts w:ascii="Times New Roman" w:hAnsi="Times New Roman" w:cs="Times New Roman"/>
          <w:sz w:val="28"/>
          <w:szCs w:val="28"/>
          <w:lang w:val="ru-RU"/>
        </w:rPr>
        <w:t xml:space="preserve">, а </w:t>
      </w:r>
      <w:proofErr w:type="spellStart"/>
      <w:r w:rsidRPr="005E1F8B">
        <w:rPr>
          <w:rFonts w:ascii="Times New Roman" w:hAnsi="Times New Roman" w:cs="Times New Roman"/>
          <w:sz w:val="28"/>
          <w:szCs w:val="28"/>
          <w:lang w:val="ru-RU"/>
        </w:rPr>
        <w:t>саме</w:t>
      </w:r>
      <w:proofErr w:type="spellEnd"/>
      <w:r w:rsidRPr="005E1F8B">
        <w:rPr>
          <w:rFonts w:ascii="Times New Roman" w:hAnsi="Times New Roman" w:cs="Times New Roman"/>
          <w:sz w:val="28"/>
          <w:szCs w:val="28"/>
          <w:lang w:val="ru-RU"/>
        </w:rPr>
        <w:t xml:space="preserve"> – </w:t>
      </w:r>
      <w:proofErr w:type="spellStart"/>
      <w:r w:rsidRPr="005E1F8B">
        <w:rPr>
          <w:rFonts w:ascii="Times New Roman" w:hAnsi="Times New Roman" w:cs="Times New Roman"/>
          <w:sz w:val="28"/>
          <w:szCs w:val="28"/>
          <w:lang w:val="ru-RU"/>
        </w:rPr>
        <w:t>опитування</w:t>
      </w:r>
      <w:proofErr w:type="spellEnd"/>
      <w:r w:rsidRPr="005E1F8B">
        <w:rPr>
          <w:rFonts w:ascii="Times New Roman" w:hAnsi="Times New Roman" w:cs="Times New Roman"/>
          <w:sz w:val="28"/>
          <w:szCs w:val="28"/>
          <w:lang w:val="ru-RU"/>
        </w:rPr>
        <w:t>. У</w:t>
      </w:r>
      <w:r w:rsidRPr="005E1F8B">
        <w:rPr>
          <w:rFonts w:ascii="Times New Roman" w:hAnsi="Times New Roman" w:cs="Times New Roman"/>
          <w:sz w:val="28"/>
          <w:szCs w:val="28"/>
        </w:rPr>
        <w:t xml:space="preserve"> «</w:t>
      </w:r>
      <w:proofErr w:type="spellStart"/>
      <w:r w:rsidRPr="005E1F8B">
        <w:rPr>
          <w:rFonts w:ascii="Times New Roman" w:hAnsi="Times New Roman" w:cs="Times New Roman"/>
          <w:sz w:val="28"/>
          <w:szCs w:val="28"/>
          <w:lang w:val="ru-RU"/>
        </w:rPr>
        <w:t>Telegram</w:t>
      </w:r>
      <w:proofErr w:type="spellEnd"/>
      <w:r w:rsidRPr="005E1F8B">
        <w:rPr>
          <w:rFonts w:ascii="Times New Roman" w:hAnsi="Times New Roman" w:cs="Times New Roman"/>
          <w:sz w:val="28"/>
          <w:szCs w:val="28"/>
          <w:lang w:val="ru-RU"/>
        </w:rPr>
        <w:t>»-</w:t>
      </w:r>
      <w:proofErr w:type="spellStart"/>
      <w:r w:rsidRPr="005E1F8B">
        <w:rPr>
          <w:rFonts w:ascii="Times New Roman" w:hAnsi="Times New Roman" w:cs="Times New Roman"/>
          <w:sz w:val="28"/>
          <w:szCs w:val="28"/>
          <w:lang w:val="ru-RU"/>
        </w:rPr>
        <w:t>каналі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Dubinsky.pro</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Chat</w:t>
      </w:r>
      <w:proofErr w:type="spellEnd"/>
      <w:r w:rsidRPr="005E1F8B">
        <w:rPr>
          <w:rFonts w:ascii="Times New Roman" w:hAnsi="Times New Roman" w:cs="Times New Roman"/>
          <w:sz w:val="28"/>
          <w:szCs w:val="28"/>
          <w:lang w:val="ru-RU"/>
        </w:rPr>
        <w:t xml:space="preserve">» 163 </w:t>
      </w:r>
      <w:proofErr w:type="spellStart"/>
      <w:r w:rsidRPr="005E1F8B">
        <w:rPr>
          <w:rFonts w:ascii="Times New Roman" w:hAnsi="Times New Roman" w:cs="Times New Roman"/>
          <w:sz w:val="28"/>
          <w:szCs w:val="28"/>
          <w:lang w:val="ru-RU"/>
        </w:rPr>
        <w:t>учасники</w:t>
      </w:r>
      <w:proofErr w:type="spellEnd"/>
      <w:r w:rsidRPr="005E1F8B">
        <w:rPr>
          <w:rFonts w:ascii="Times New Roman" w:hAnsi="Times New Roman" w:cs="Times New Roman"/>
          <w:sz w:val="28"/>
          <w:szCs w:val="28"/>
          <w:lang w:val="ru-RU"/>
        </w:rPr>
        <w:t xml:space="preserve"> на момент </w:t>
      </w:r>
      <w:proofErr w:type="spellStart"/>
      <w:r w:rsidRPr="005E1F8B">
        <w:rPr>
          <w:rFonts w:ascii="Times New Roman" w:hAnsi="Times New Roman" w:cs="Times New Roman"/>
          <w:sz w:val="28"/>
          <w:szCs w:val="28"/>
          <w:lang w:val="ru-RU"/>
        </w:rPr>
        <w:t>проведення</w:t>
      </w:r>
      <w:proofErr w:type="spellEnd"/>
      <w:r w:rsidRPr="005E1F8B">
        <w:rPr>
          <w:rFonts w:ascii="Times New Roman" w:hAnsi="Times New Roman" w:cs="Times New Roman"/>
          <w:sz w:val="28"/>
          <w:szCs w:val="28"/>
          <w:lang w:val="ru-RU"/>
        </w:rPr>
        <w:t xml:space="preserve"> </w:t>
      </w:r>
      <w:proofErr w:type="spellStart"/>
      <w:proofErr w:type="gramStart"/>
      <w:r w:rsidRPr="005E1F8B">
        <w:rPr>
          <w:rFonts w:ascii="Times New Roman" w:hAnsi="Times New Roman" w:cs="Times New Roman"/>
          <w:sz w:val="28"/>
          <w:szCs w:val="28"/>
          <w:lang w:val="ru-RU"/>
        </w:rPr>
        <w:t>досл</w:t>
      </w:r>
      <w:proofErr w:type="gramEnd"/>
      <w:r w:rsidRPr="005E1F8B">
        <w:rPr>
          <w:rFonts w:ascii="Times New Roman" w:hAnsi="Times New Roman" w:cs="Times New Roman"/>
          <w:sz w:val="28"/>
          <w:szCs w:val="28"/>
          <w:lang w:val="ru-RU"/>
        </w:rPr>
        <w:t>ідження</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Опитування</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пройшла</w:t>
      </w:r>
      <w:proofErr w:type="spellEnd"/>
      <w:r w:rsidRPr="005E1F8B">
        <w:rPr>
          <w:rFonts w:ascii="Times New Roman" w:hAnsi="Times New Roman" w:cs="Times New Roman"/>
          <w:sz w:val="28"/>
          <w:szCs w:val="28"/>
          <w:lang w:val="ru-RU"/>
        </w:rPr>
        <w:t xml:space="preserve"> 51 </w:t>
      </w:r>
      <w:proofErr w:type="spellStart"/>
      <w:r w:rsidRPr="005E1F8B">
        <w:rPr>
          <w:rFonts w:ascii="Times New Roman" w:hAnsi="Times New Roman" w:cs="Times New Roman"/>
          <w:sz w:val="28"/>
          <w:szCs w:val="28"/>
          <w:lang w:val="ru-RU"/>
        </w:rPr>
        <w:t>людина</w:t>
      </w:r>
      <w:proofErr w:type="spellEnd"/>
      <w:r w:rsidRPr="005E1F8B">
        <w:rPr>
          <w:rFonts w:ascii="Times New Roman" w:hAnsi="Times New Roman" w:cs="Times New Roman"/>
          <w:sz w:val="28"/>
          <w:szCs w:val="28"/>
          <w:lang w:val="ru-RU"/>
        </w:rPr>
        <w:t xml:space="preserve">. Ми </w:t>
      </w:r>
      <w:proofErr w:type="spellStart"/>
      <w:r w:rsidRPr="005E1F8B">
        <w:rPr>
          <w:rFonts w:ascii="Times New Roman" w:hAnsi="Times New Roman" w:cs="Times New Roman"/>
          <w:sz w:val="28"/>
          <w:szCs w:val="28"/>
          <w:lang w:val="ru-RU"/>
        </w:rPr>
        <w:t>обрали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цей</w:t>
      </w:r>
      <w:proofErr w:type="spellEnd"/>
      <w:r w:rsidRPr="005E1F8B">
        <w:rPr>
          <w:rFonts w:ascii="Times New Roman" w:hAnsi="Times New Roman" w:cs="Times New Roman"/>
          <w:sz w:val="28"/>
          <w:szCs w:val="28"/>
          <w:lang w:val="ru-RU"/>
        </w:rPr>
        <w:t xml:space="preserve"> метод, </w:t>
      </w:r>
      <w:proofErr w:type="spellStart"/>
      <w:r w:rsidRPr="005E1F8B">
        <w:rPr>
          <w:rFonts w:ascii="Times New Roman" w:hAnsi="Times New Roman" w:cs="Times New Roman"/>
          <w:sz w:val="28"/>
          <w:szCs w:val="28"/>
          <w:lang w:val="ru-RU"/>
        </w:rPr>
        <w:t>оскільки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необхідно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було</w:t>
      </w:r>
      <w:proofErr w:type="spellEnd"/>
      <w:r w:rsidRPr="005E1F8B">
        <w:rPr>
          <w:rFonts w:ascii="Times New Roman" w:hAnsi="Times New Roman" w:cs="Times New Roman"/>
          <w:sz w:val="28"/>
          <w:szCs w:val="28"/>
          <w:lang w:val="ru-RU"/>
        </w:rPr>
        <w:t xml:space="preserve"> </w:t>
      </w:r>
      <w:proofErr w:type="spellStart"/>
      <w:proofErr w:type="gramStart"/>
      <w:r w:rsidRPr="005E1F8B">
        <w:rPr>
          <w:rFonts w:ascii="Times New Roman" w:hAnsi="Times New Roman" w:cs="Times New Roman"/>
          <w:sz w:val="28"/>
          <w:szCs w:val="28"/>
          <w:lang w:val="ru-RU"/>
        </w:rPr>
        <w:t>п</w:t>
      </w:r>
      <w:proofErr w:type="gramEnd"/>
      <w:r w:rsidRPr="005E1F8B">
        <w:rPr>
          <w:rFonts w:ascii="Times New Roman" w:hAnsi="Times New Roman" w:cs="Times New Roman"/>
          <w:sz w:val="28"/>
          <w:szCs w:val="28"/>
          <w:lang w:val="ru-RU"/>
        </w:rPr>
        <w:t>ідтвердити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гіпотези</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щодо</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впливовості</w:t>
      </w:r>
      <w:proofErr w:type="spellEnd"/>
      <w:r w:rsidRPr="005E1F8B">
        <w:rPr>
          <w:rFonts w:ascii="Times New Roman" w:hAnsi="Times New Roman" w:cs="Times New Roman"/>
          <w:sz w:val="28"/>
          <w:szCs w:val="28"/>
          <w:lang w:val="ru-RU"/>
        </w:rPr>
        <w:t xml:space="preserve"> думки </w:t>
      </w:r>
      <w:proofErr w:type="spellStart"/>
      <w:r w:rsidRPr="005E1F8B">
        <w:rPr>
          <w:rFonts w:ascii="Times New Roman" w:hAnsi="Times New Roman" w:cs="Times New Roman"/>
          <w:sz w:val="28"/>
          <w:szCs w:val="28"/>
          <w:lang w:val="ru-RU"/>
        </w:rPr>
        <w:t>політика</w:t>
      </w:r>
      <w:proofErr w:type="spellEnd"/>
      <w:r w:rsidRPr="005E1F8B">
        <w:rPr>
          <w:rFonts w:ascii="Times New Roman" w:hAnsi="Times New Roman" w:cs="Times New Roman"/>
          <w:sz w:val="28"/>
          <w:szCs w:val="28"/>
          <w:lang w:val="ru-RU"/>
        </w:rPr>
        <w:t xml:space="preserve"> на свою </w:t>
      </w:r>
      <w:proofErr w:type="spellStart"/>
      <w:r w:rsidRPr="005E1F8B">
        <w:rPr>
          <w:rFonts w:ascii="Times New Roman" w:hAnsi="Times New Roman" w:cs="Times New Roman"/>
          <w:sz w:val="28"/>
          <w:szCs w:val="28"/>
          <w:lang w:val="ru-RU"/>
        </w:rPr>
        <w:t>аудиторію</w:t>
      </w:r>
      <w:proofErr w:type="spellEnd"/>
      <w:r w:rsidRPr="005E1F8B">
        <w:rPr>
          <w:rFonts w:ascii="Times New Roman" w:hAnsi="Times New Roman" w:cs="Times New Roman"/>
          <w:sz w:val="28"/>
          <w:szCs w:val="28"/>
          <w:lang w:val="ru-RU"/>
        </w:rPr>
        <w:t xml:space="preserve"> та </w:t>
      </w:r>
      <w:proofErr w:type="spellStart"/>
      <w:r w:rsidRPr="005E1F8B">
        <w:rPr>
          <w:rFonts w:ascii="Times New Roman" w:hAnsi="Times New Roman" w:cs="Times New Roman"/>
          <w:sz w:val="28"/>
          <w:szCs w:val="28"/>
          <w:lang w:val="ru-RU"/>
        </w:rPr>
        <w:t>необхідності</w:t>
      </w:r>
      <w:proofErr w:type="spellEnd"/>
      <w:r w:rsidRPr="005E1F8B">
        <w:rPr>
          <w:rFonts w:ascii="Times New Roman" w:hAnsi="Times New Roman" w:cs="Times New Roman"/>
          <w:sz w:val="28"/>
          <w:szCs w:val="28"/>
          <w:lang w:val="ru-RU"/>
        </w:rPr>
        <w:t xml:space="preserve"> </w:t>
      </w:r>
      <w:proofErr w:type="spellStart"/>
      <w:r w:rsidRPr="005E1F8B">
        <w:rPr>
          <w:rFonts w:ascii="Times New Roman" w:hAnsi="Times New Roman" w:cs="Times New Roman"/>
          <w:sz w:val="28"/>
          <w:szCs w:val="28"/>
          <w:lang w:val="ru-RU"/>
        </w:rPr>
        <w:t>політичного</w:t>
      </w:r>
      <w:proofErr w:type="spellEnd"/>
      <w:r w:rsidRPr="005E1F8B">
        <w:rPr>
          <w:rFonts w:ascii="Times New Roman" w:hAnsi="Times New Roman" w:cs="Times New Roman"/>
          <w:sz w:val="28"/>
          <w:szCs w:val="28"/>
          <w:lang w:val="ru-RU"/>
        </w:rPr>
        <w:t xml:space="preserve"> </w:t>
      </w:r>
      <w:r w:rsidRPr="005E1F8B">
        <w:rPr>
          <w:rFonts w:ascii="Times New Roman" w:hAnsi="Times New Roman" w:cs="Times New Roman"/>
          <w:sz w:val="28"/>
          <w:szCs w:val="28"/>
          <w:lang w:val="ru-RU"/>
        </w:rPr>
        <w:br w:type="page"/>
      </w:r>
    </w:p>
    <w:p w:rsidR="00B4247F" w:rsidRPr="005E1F8B" w:rsidRDefault="008A7CE8" w:rsidP="005E1F8B">
      <w:pPr>
        <w:pStyle w:val="a8"/>
        <w:numPr>
          <w:ilvl w:val="0"/>
          <w:numId w:val="13"/>
        </w:numPr>
        <w:jc w:val="both"/>
        <w:rPr>
          <w:rFonts w:ascii="Times New Roman" w:hAnsi="Times New Roman" w:cs="Times New Roman"/>
          <w:sz w:val="28"/>
          <w:szCs w:val="28"/>
        </w:rPr>
      </w:pPr>
      <w:r w:rsidRPr="005E1F8B">
        <w:rPr>
          <w:rStyle w:val="a4"/>
          <w:b w:val="0"/>
          <w:sz w:val="28"/>
          <w:szCs w:val="28"/>
        </w:rPr>
        <w:lastRenderedPageBreak/>
        <w:t xml:space="preserve">У разі цитування </w:t>
      </w:r>
      <w:r w:rsidR="00B4247F" w:rsidRPr="005E1F8B">
        <w:rPr>
          <w:rFonts w:ascii="Times New Roman" w:hAnsi="Times New Roman" w:cs="Times New Roman"/>
          <w:sz w:val="28"/>
          <w:szCs w:val="28"/>
        </w:rPr>
        <w:t xml:space="preserve">рекламних і </w:t>
      </w:r>
      <w:proofErr w:type="spellStart"/>
      <w:r w:rsidR="00B4247F" w:rsidRPr="005E1F8B">
        <w:rPr>
          <w:rFonts w:ascii="Times New Roman" w:hAnsi="Times New Roman" w:cs="Times New Roman"/>
          <w:sz w:val="28"/>
          <w:szCs w:val="28"/>
        </w:rPr>
        <w:t>ПР-матеріалів</w:t>
      </w:r>
      <w:proofErr w:type="spellEnd"/>
      <w:r w:rsidR="00B4247F" w:rsidRPr="005E1F8B">
        <w:rPr>
          <w:rFonts w:ascii="Times New Roman" w:hAnsi="Times New Roman" w:cs="Times New Roman"/>
          <w:sz w:val="28"/>
          <w:szCs w:val="28"/>
        </w:rPr>
        <w:t>, якщо вони надруковані окремо</w:t>
      </w:r>
      <w:r w:rsidRPr="005E1F8B">
        <w:rPr>
          <w:rFonts w:ascii="Times New Roman" w:hAnsi="Times New Roman" w:cs="Times New Roman"/>
          <w:sz w:val="28"/>
          <w:szCs w:val="28"/>
        </w:rPr>
        <w:t>,</w:t>
      </w:r>
      <w:r w:rsidR="00B4247F" w:rsidRPr="005E1F8B">
        <w:rPr>
          <w:rFonts w:ascii="Times New Roman" w:hAnsi="Times New Roman" w:cs="Times New Roman"/>
          <w:sz w:val="28"/>
          <w:szCs w:val="28"/>
        </w:rPr>
        <w:t xml:space="preserve"> </w:t>
      </w:r>
      <w:r w:rsidRPr="005E1F8B">
        <w:rPr>
          <w:rStyle w:val="a4"/>
          <w:b w:val="0"/>
          <w:sz w:val="28"/>
          <w:szCs w:val="28"/>
        </w:rPr>
        <w:t>треба в круглих дужках вказати</w:t>
      </w:r>
      <w:r w:rsidRPr="005E1F8B">
        <w:rPr>
          <w:rFonts w:ascii="Times New Roman" w:hAnsi="Times New Roman" w:cs="Times New Roman"/>
          <w:sz w:val="28"/>
          <w:szCs w:val="28"/>
        </w:rPr>
        <w:t xml:space="preserve"> вихідні дані</w:t>
      </w:r>
    </w:p>
    <w:p w:rsidR="0003670C" w:rsidRPr="00BD0BA0" w:rsidRDefault="0003670C" w:rsidP="0003670C">
      <w:pPr>
        <w:pStyle w:val="a8"/>
        <w:shd w:val="clear" w:color="auto" w:fill="FFFFFF"/>
        <w:spacing w:after="0" w:line="240" w:lineRule="auto"/>
        <w:ind w:left="1407"/>
        <w:jc w:val="both"/>
        <w:rPr>
          <w:rFonts w:ascii="Times New Roman" w:hAnsi="Times New Roman" w:cs="Times New Roman"/>
          <w:b/>
          <w:color w:val="000000"/>
          <w:sz w:val="32"/>
          <w:szCs w:val="32"/>
        </w:rPr>
      </w:pPr>
    </w:p>
    <w:p w:rsidR="0003670C" w:rsidRPr="00BD0BA0" w:rsidRDefault="0003670C" w:rsidP="0003670C">
      <w:pPr>
        <w:pStyle w:val="a8"/>
        <w:shd w:val="clear" w:color="auto" w:fill="FFFFFF"/>
        <w:spacing w:after="0" w:line="240" w:lineRule="auto"/>
        <w:ind w:left="1407"/>
        <w:jc w:val="both"/>
        <w:rPr>
          <w:rFonts w:ascii="Times New Roman" w:hAnsi="Times New Roman" w:cs="Times New Roman"/>
          <w:b/>
          <w:color w:val="000000"/>
          <w:sz w:val="32"/>
          <w:szCs w:val="32"/>
        </w:rPr>
      </w:pPr>
      <w:r w:rsidRPr="00BD0BA0">
        <w:rPr>
          <w:rFonts w:ascii="Times New Roman" w:hAnsi="Times New Roman" w:cs="Times New Roman"/>
          <w:b/>
          <w:color w:val="000000"/>
          <w:sz w:val="32"/>
          <w:szCs w:val="32"/>
        </w:rPr>
        <w:t>ПРИКЛАД 16</w:t>
      </w:r>
    </w:p>
    <w:p w:rsidR="002A585A" w:rsidRPr="00BD0BA0" w:rsidRDefault="002A585A" w:rsidP="00B4247F">
      <w:pPr>
        <w:ind w:firstLine="567"/>
        <w:jc w:val="both"/>
        <w:rPr>
          <w:rFonts w:ascii="Times New Roman" w:hAnsi="Times New Roman" w:cs="Times New Roman"/>
          <w:sz w:val="32"/>
          <w:szCs w:val="32"/>
        </w:rPr>
      </w:pPr>
      <w:r w:rsidRPr="00BD0BA0">
        <w:rPr>
          <w:rFonts w:ascii="Times New Roman" w:hAnsi="Times New Roman" w:cs="Times New Roman"/>
          <w:sz w:val="32"/>
          <w:szCs w:val="32"/>
        </w:rPr>
        <w:t>(Запоріжжя туристичне. Запоріжжя</w:t>
      </w:r>
      <w:r w:rsidR="00BB080B" w:rsidRPr="00BD0BA0">
        <w:rPr>
          <w:rFonts w:ascii="Times New Roman" w:hAnsi="Times New Roman" w:cs="Times New Roman"/>
          <w:sz w:val="32"/>
          <w:szCs w:val="32"/>
        </w:rPr>
        <w:t xml:space="preserve"> :</w:t>
      </w:r>
      <w:r w:rsidRPr="00BD0BA0">
        <w:rPr>
          <w:rFonts w:ascii="Times New Roman" w:hAnsi="Times New Roman" w:cs="Times New Roman"/>
          <w:sz w:val="32"/>
          <w:szCs w:val="32"/>
        </w:rPr>
        <w:t xml:space="preserve"> Кераміст</w:t>
      </w:r>
      <w:r w:rsidR="00BB080B" w:rsidRPr="00BD0BA0">
        <w:rPr>
          <w:rFonts w:ascii="Times New Roman" w:hAnsi="Times New Roman" w:cs="Times New Roman"/>
          <w:sz w:val="32"/>
          <w:szCs w:val="32"/>
        </w:rPr>
        <w:t xml:space="preserve">, </w:t>
      </w:r>
      <w:r w:rsidRPr="00BD0BA0">
        <w:rPr>
          <w:rFonts w:ascii="Times New Roman" w:hAnsi="Times New Roman" w:cs="Times New Roman"/>
          <w:sz w:val="32"/>
          <w:szCs w:val="32"/>
        </w:rPr>
        <w:t xml:space="preserve"> 2018</w:t>
      </w:r>
      <w:r w:rsidR="00BB080B" w:rsidRPr="00BD0BA0">
        <w:rPr>
          <w:rFonts w:ascii="Times New Roman" w:hAnsi="Times New Roman" w:cs="Times New Roman"/>
          <w:sz w:val="32"/>
          <w:szCs w:val="32"/>
        </w:rPr>
        <w:t xml:space="preserve">. </w:t>
      </w:r>
      <w:r w:rsidRPr="00BD0BA0">
        <w:rPr>
          <w:rFonts w:ascii="Times New Roman" w:hAnsi="Times New Roman" w:cs="Times New Roman"/>
          <w:sz w:val="32"/>
          <w:szCs w:val="32"/>
        </w:rPr>
        <w:t xml:space="preserve"> 567 с.</w:t>
      </w:r>
      <w:r w:rsidR="00BB080B" w:rsidRPr="00BD0BA0">
        <w:rPr>
          <w:rFonts w:ascii="Times New Roman" w:hAnsi="Times New Roman" w:cs="Times New Roman"/>
          <w:sz w:val="32"/>
          <w:szCs w:val="32"/>
        </w:rPr>
        <w:t>)</w:t>
      </w:r>
    </w:p>
    <w:p w:rsidR="0071152E" w:rsidRPr="00BD0BA0" w:rsidRDefault="0071152E" w:rsidP="00A064D2">
      <w:pPr>
        <w:ind w:firstLine="567"/>
        <w:rPr>
          <w:rFonts w:ascii="Times New Roman" w:hAnsi="Times New Roman" w:cs="Times New Roman"/>
          <w:sz w:val="32"/>
          <w:szCs w:val="32"/>
        </w:rPr>
      </w:pPr>
    </w:p>
    <w:p w:rsidR="00F54D25" w:rsidRDefault="00F54D25">
      <w:pPr>
        <w:rPr>
          <w:rFonts w:ascii="Times New Roman" w:hAnsi="Times New Roman" w:cs="Times New Roman"/>
          <w:color w:val="000000"/>
          <w:sz w:val="32"/>
          <w:szCs w:val="32"/>
        </w:rPr>
      </w:pPr>
      <w:r>
        <w:rPr>
          <w:rFonts w:ascii="Times New Roman" w:hAnsi="Times New Roman" w:cs="Times New Roman"/>
          <w:sz w:val="32"/>
          <w:szCs w:val="32"/>
        </w:rPr>
        <w:br w:type="page"/>
      </w:r>
    </w:p>
    <w:p w:rsidR="00A064D2" w:rsidRPr="00BD0BA0" w:rsidRDefault="00A064D2" w:rsidP="00A064D2">
      <w:pPr>
        <w:ind w:firstLine="567"/>
        <w:jc w:val="both"/>
        <w:rPr>
          <w:rStyle w:val="a4"/>
          <w:sz w:val="32"/>
          <w:szCs w:val="32"/>
        </w:rPr>
      </w:pPr>
    </w:p>
    <w:p w:rsidR="008F507B" w:rsidRPr="00BD0BA0" w:rsidRDefault="008F507B">
      <w:pPr>
        <w:rPr>
          <w:rFonts w:ascii="Times New Roman" w:hAnsi="Times New Roman" w:cs="Times New Roman"/>
          <w:sz w:val="32"/>
          <w:szCs w:val="32"/>
        </w:rPr>
      </w:pPr>
      <w:r w:rsidRPr="00BD0BA0">
        <w:rPr>
          <w:rFonts w:ascii="Times New Roman" w:hAnsi="Times New Roman" w:cs="Times New Roman"/>
          <w:sz w:val="32"/>
          <w:szCs w:val="32"/>
        </w:rPr>
        <w:br w:type="page"/>
      </w:r>
    </w:p>
    <w:p w:rsidR="006F548E" w:rsidRDefault="006F548E"/>
    <w:sectPr w:rsidR="006F548E" w:rsidSect="008500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71C"/>
    <w:multiLevelType w:val="hybridMultilevel"/>
    <w:tmpl w:val="81340CE2"/>
    <w:lvl w:ilvl="0" w:tplc="B34861C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3FED"/>
    <w:multiLevelType w:val="hybridMultilevel"/>
    <w:tmpl w:val="9A5C5596"/>
    <w:lvl w:ilvl="0" w:tplc="678E3FB0">
      <w:start w:val="1"/>
      <w:numFmt w:val="decimal"/>
      <w:lvlText w:val="%1."/>
      <w:lvlJc w:val="left"/>
      <w:pPr>
        <w:ind w:left="1407" w:hanging="840"/>
      </w:pPr>
      <w:rPr>
        <w:rFonts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07E779F"/>
    <w:multiLevelType w:val="hybridMultilevel"/>
    <w:tmpl w:val="B5AE557E"/>
    <w:lvl w:ilvl="0" w:tplc="330E1906">
      <w:start w:val="2"/>
      <w:numFmt w:val="bullet"/>
      <w:lvlText w:val="-"/>
      <w:lvlJc w:val="left"/>
      <w:pPr>
        <w:tabs>
          <w:tab w:val="num" w:pos="1260"/>
        </w:tabs>
        <w:ind w:left="1260" w:hanging="360"/>
      </w:pPr>
      <w:rPr>
        <w:rFonts w:ascii="Times New Roman" w:eastAsia="Times New Roman" w:hAnsi="Times New Roman" w:cs="Times New Roman" w:hint="default"/>
      </w:rPr>
    </w:lvl>
    <w:lvl w:ilvl="1" w:tplc="2798499C">
      <w:numFmt w:val="bullet"/>
      <w:lvlText w:val="–"/>
      <w:lvlJc w:val="left"/>
      <w:pPr>
        <w:tabs>
          <w:tab w:val="num" w:pos="1747"/>
        </w:tabs>
        <w:ind w:left="1747" w:hanging="63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5F38FF"/>
    <w:multiLevelType w:val="hybridMultilevel"/>
    <w:tmpl w:val="FA0C4ED6"/>
    <w:lvl w:ilvl="0" w:tplc="C504D2F4">
      <w:start w:val="1"/>
      <w:numFmt w:val="bullet"/>
      <w:lvlText w:val=""/>
      <w:lvlJc w:val="left"/>
      <w:pPr>
        <w:ind w:left="2127" w:hanging="360"/>
      </w:pPr>
      <w:rPr>
        <w:rFonts w:ascii="Wingdings" w:hAnsi="Wingdings" w:hint="default"/>
        <w:color w:val="FF0000"/>
      </w:rPr>
    </w:lvl>
    <w:lvl w:ilvl="1" w:tplc="04190003" w:tentative="1">
      <w:start w:val="1"/>
      <w:numFmt w:val="bullet"/>
      <w:lvlText w:val="o"/>
      <w:lvlJc w:val="left"/>
      <w:pPr>
        <w:ind w:left="2847" w:hanging="360"/>
      </w:pPr>
      <w:rPr>
        <w:rFonts w:ascii="Courier New" w:hAnsi="Courier New" w:cs="Courier New" w:hint="default"/>
      </w:rPr>
    </w:lvl>
    <w:lvl w:ilvl="2" w:tplc="04190005" w:tentative="1">
      <w:start w:val="1"/>
      <w:numFmt w:val="bullet"/>
      <w:lvlText w:val=""/>
      <w:lvlJc w:val="left"/>
      <w:pPr>
        <w:ind w:left="3567" w:hanging="360"/>
      </w:pPr>
      <w:rPr>
        <w:rFonts w:ascii="Wingdings" w:hAnsi="Wingdings" w:hint="default"/>
      </w:rPr>
    </w:lvl>
    <w:lvl w:ilvl="3" w:tplc="04190001" w:tentative="1">
      <w:start w:val="1"/>
      <w:numFmt w:val="bullet"/>
      <w:lvlText w:val=""/>
      <w:lvlJc w:val="left"/>
      <w:pPr>
        <w:ind w:left="4287" w:hanging="360"/>
      </w:pPr>
      <w:rPr>
        <w:rFonts w:ascii="Symbol" w:hAnsi="Symbol" w:hint="default"/>
      </w:rPr>
    </w:lvl>
    <w:lvl w:ilvl="4" w:tplc="04190003" w:tentative="1">
      <w:start w:val="1"/>
      <w:numFmt w:val="bullet"/>
      <w:lvlText w:val="o"/>
      <w:lvlJc w:val="left"/>
      <w:pPr>
        <w:ind w:left="5007" w:hanging="360"/>
      </w:pPr>
      <w:rPr>
        <w:rFonts w:ascii="Courier New" w:hAnsi="Courier New" w:cs="Courier New" w:hint="default"/>
      </w:rPr>
    </w:lvl>
    <w:lvl w:ilvl="5" w:tplc="04190005" w:tentative="1">
      <w:start w:val="1"/>
      <w:numFmt w:val="bullet"/>
      <w:lvlText w:val=""/>
      <w:lvlJc w:val="left"/>
      <w:pPr>
        <w:ind w:left="5727" w:hanging="360"/>
      </w:pPr>
      <w:rPr>
        <w:rFonts w:ascii="Wingdings" w:hAnsi="Wingdings" w:hint="default"/>
      </w:rPr>
    </w:lvl>
    <w:lvl w:ilvl="6" w:tplc="04190001" w:tentative="1">
      <w:start w:val="1"/>
      <w:numFmt w:val="bullet"/>
      <w:lvlText w:val=""/>
      <w:lvlJc w:val="left"/>
      <w:pPr>
        <w:ind w:left="6447" w:hanging="360"/>
      </w:pPr>
      <w:rPr>
        <w:rFonts w:ascii="Symbol" w:hAnsi="Symbol" w:hint="default"/>
      </w:rPr>
    </w:lvl>
    <w:lvl w:ilvl="7" w:tplc="04190003" w:tentative="1">
      <w:start w:val="1"/>
      <w:numFmt w:val="bullet"/>
      <w:lvlText w:val="o"/>
      <w:lvlJc w:val="left"/>
      <w:pPr>
        <w:ind w:left="7167" w:hanging="360"/>
      </w:pPr>
      <w:rPr>
        <w:rFonts w:ascii="Courier New" w:hAnsi="Courier New" w:cs="Courier New" w:hint="default"/>
      </w:rPr>
    </w:lvl>
    <w:lvl w:ilvl="8" w:tplc="04190005" w:tentative="1">
      <w:start w:val="1"/>
      <w:numFmt w:val="bullet"/>
      <w:lvlText w:val=""/>
      <w:lvlJc w:val="left"/>
      <w:pPr>
        <w:ind w:left="7887" w:hanging="360"/>
      </w:pPr>
      <w:rPr>
        <w:rFonts w:ascii="Wingdings" w:hAnsi="Wingdings" w:hint="default"/>
      </w:rPr>
    </w:lvl>
  </w:abstractNum>
  <w:abstractNum w:abstractNumId="4">
    <w:nsid w:val="1CE5257A"/>
    <w:multiLevelType w:val="hybridMultilevel"/>
    <w:tmpl w:val="2558025E"/>
    <w:lvl w:ilvl="0" w:tplc="0422000F">
      <w:start w:val="6"/>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1CED54E2"/>
    <w:multiLevelType w:val="hybridMultilevel"/>
    <w:tmpl w:val="1B223460"/>
    <w:lvl w:ilvl="0" w:tplc="0534E1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FC013D9"/>
    <w:multiLevelType w:val="hybridMultilevel"/>
    <w:tmpl w:val="F724E540"/>
    <w:lvl w:ilvl="0" w:tplc="0B6CAA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49C24CAB"/>
    <w:multiLevelType w:val="hybridMultilevel"/>
    <w:tmpl w:val="F23EF88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A0498D"/>
    <w:multiLevelType w:val="hybridMultilevel"/>
    <w:tmpl w:val="5036ACFC"/>
    <w:lvl w:ilvl="0" w:tplc="B636EF0C">
      <w:start w:val="1"/>
      <w:numFmt w:val="bullet"/>
      <w:lvlText w:val=""/>
      <w:lvlJc w:val="left"/>
      <w:pPr>
        <w:ind w:left="1440" w:hanging="360"/>
      </w:pPr>
      <w:rPr>
        <w:rFonts w:ascii="Wingdings" w:hAnsi="Wingdings"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F43544D"/>
    <w:multiLevelType w:val="hybridMultilevel"/>
    <w:tmpl w:val="7D8E1D1E"/>
    <w:lvl w:ilvl="0" w:tplc="0422000F">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0A14FBE"/>
    <w:multiLevelType w:val="hybridMultilevel"/>
    <w:tmpl w:val="8334F62A"/>
    <w:lvl w:ilvl="0" w:tplc="0DE087E0">
      <w:start w:val="1"/>
      <w:numFmt w:val="bullet"/>
      <w:lvlText w:val=""/>
      <w:lvlJc w:val="left"/>
      <w:pPr>
        <w:ind w:left="1287" w:hanging="360"/>
      </w:pPr>
      <w:rPr>
        <w:rFonts w:ascii="Wingdings" w:hAnsi="Wingdings"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6"/>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0"/>
  </w:num>
  <w:num w:numId="11">
    <w:abstractNumId w:val="3"/>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94300"/>
    <w:rsid w:val="0003670C"/>
    <w:rsid w:val="00055109"/>
    <w:rsid w:val="00062672"/>
    <w:rsid w:val="00064E9B"/>
    <w:rsid w:val="000B768D"/>
    <w:rsid w:val="000E2EF8"/>
    <w:rsid w:val="001711AB"/>
    <w:rsid w:val="00186F9D"/>
    <w:rsid w:val="001C7017"/>
    <w:rsid w:val="001D5DBA"/>
    <w:rsid w:val="00252015"/>
    <w:rsid w:val="00272628"/>
    <w:rsid w:val="002A585A"/>
    <w:rsid w:val="003553AB"/>
    <w:rsid w:val="00375F3F"/>
    <w:rsid w:val="003976FD"/>
    <w:rsid w:val="003A1220"/>
    <w:rsid w:val="003C4A46"/>
    <w:rsid w:val="003D3D81"/>
    <w:rsid w:val="003F6251"/>
    <w:rsid w:val="0040438A"/>
    <w:rsid w:val="00416E0C"/>
    <w:rsid w:val="00440C18"/>
    <w:rsid w:val="00494300"/>
    <w:rsid w:val="004C6A41"/>
    <w:rsid w:val="00501DEC"/>
    <w:rsid w:val="00533AAB"/>
    <w:rsid w:val="00567743"/>
    <w:rsid w:val="005B72AE"/>
    <w:rsid w:val="005C3053"/>
    <w:rsid w:val="005E1F8B"/>
    <w:rsid w:val="005F2701"/>
    <w:rsid w:val="00617914"/>
    <w:rsid w:val="006A6DA6"/>
    <w:rsid w:val="006D47C6"/>
    <w:rsid w:val="006D7B18"/>
    <w:rsid w:val="006E3FAB"/>
    <w:rsid w:val="006F548E"/>
    <w:rsid w:val="0071152E"/>
    <w:rsid w:val="00763E98"/>
    <w:rsid w:val="00776B2C"/>
    <w:rsid w:val="007C79A9"/>
    <w:rsid w:val="007C7D41"/>
    <w:rsid w:val="007D5CBE"/>
    <w:rsid w:val="008325EB"/>
    <w:rsid w:val="0085004C"/>
    <w:rsid w:val="00880438"/>
    <w:rsid w:val="00886D63"/>
    <w:rsid w:val="0089512E"/>
    <w:rsid w:val="008A7CE8"/>
    <w:rsid w:val="008B379F"/>
    <w:rsid w:val="008E6DCC"/>
    <w:rsid w:val="008F507B"/>
    <w:rsid w:val="00924F66"/>
    <w:rsid w:val="009842B8"/>
    <w:rsid w:val="009949B0"/>
    <w:rsid w:val="009D78EB"/>
    <w:rsid w:val="00A064D2"/>
    <w:rsid w:val="00A60253"/>
    <w:rsid w:val="00A83145"/>
    <w:rsid w:val="00A86FBA"/>
    <w:rsid w:val="00B051E0"/>
    <w:rsid w:val="00B4247F"/>
    <w:rsid w:val="00B601C2"/>
    <w:rsid w:val="00B81055"/>
    <w:rsid w:val="00B90B47"/>
    <w:rsid w:val="00B9247D"/>
    <w:rsid w:val="00BA2C54"/>
    <w:rsid w:val="00BB080B"/>
    <w:rsid w:val="00BB1D2D"/>
    <w:rsid w:val="00BD0BA0"/>
    <w:rsid w:val="00C24330"/>
    <w:rsid w:val="00C42969"/>
    <w:rsid w:val="00CB60FF"/>
    <w:rsid w:val="00D27EBF"/>
    <w:rsid w:val="00D45646"/>
    <w:rsid w:val="00D764A8"/>
    <w:rsid w:val="00D769C2"/>
    <w:rsid w:val="00D8221C"/>
    <w:rsid w:val="00D91AB3"/>
    <w:rsid w:val="00DD696C"/>
    <w:rsid w:val="00DE7E61"/>
    <w:rsid w:val="00EC45FD"/>
    <w:rsid w:val="00EC7745"/>
    <w:rsid w:val="00F04F9B"/>
    <w:rsid w:val="00F13BD1"/>
    <w:rsid w:val="00F54D25"/>
    <w:rsid w:val="00F56508"/>
    <w:rsid w:val="00FA000B"/>
    <w:rsid w:val="00FB4233"/>
    <w:rsid w:val="00FE1723"/>
    <w:rsid w:val="00FE215D"/>
    <w:rsid w:val="00FF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4C"/>
  </w:style>
  <w:style w:type="paragraph" w:styleId="1">
    <w:name w:val="heading 1"/>
    <w:basedOn w:val="a"/>
    <w:next w:val="a"/>
    <w:link w:val="10"/>
    <w:uiPriority w:val="9"/>
    <w:qFormat/>
    <w:rsid w:val="00FE1723"/>
    <w:pPr>
      <w:keepNext/>
      <w:keepLines/>
      <w:spacing w:after="0" w:line="360" w:lineRule="auto"/>
      <w:jc w:val="center"/>
      <w:outlineLvl w:val="0"/>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494300"/>
    <w:pPr>
      <w:spacing w:before="100" w:beforeAutospacing="1" w:after="0" w:line="240" w:lineRule="auto"/>
      <w:ind w:left="113" w:right="113" w:firstLine="284"/>
      <w:jc w:val="both"/>
    </w:pPr>
    <w:rPr>
      <w:rFonts w:ascii="Times New Roman" w:eastAsia="Times New Roman" w:hAnsi="Times New Roman" w:cs="Times New Roman"/>
      <w:sz w:val="28"/>
      <w:szCs w:val="24"/>
      <w:lang w:eastAsia="ru-RU"/>
    </w:rPr>
  </w:style>
  <w:style w:type="character" w:styleId="a4">
    <w:name w:val="Strong"/>
    <w:basedOn w:val="a0"/>
    <w:qFormat/>
    <w:rsid w:val="00A064D2"/>
    <w:rPr>
      <w:rFonts w:ascii="Times New Roman" w:hAnsi="Times New Roman" w:cs="Times New Roman" w:hint="default"/>
      <w:b/>
      <w:bCs w:val="0"/>
    </w:rPr>
  </w:style>
  <w:style w:type="paragraph" w:styleId="a5">
    <w:name w:val="Body Text Indent"/>
    <w:basedOn w:val="a"/>
    <w:link w:val="a6"/>
    <w:semiHidden/>
    <w:unhideWhenUsed/>
    <w:rsid w:val="00BB080B"/>
    <w:pPr>
      <w:spacing w:after="0" w:line="240" w:lineRule="auto"/>
      <w:ind w:firstLine="3402"/>
      <w:jc w:val="center"/>
    </w:pPr>
    <w:rPr>
      <w:rFonts w:ascii="Courier New" w:eastAsia="Times New Roman" w:hAnsi="Courier New" w:cs="Times New Roman"/>
      <w:color w:val="000000"/>
      <w:spacing w:val="-2"/>
      <w:w w:val="74"/>
      <w:sz w:val="31"/>
      <w:szCs w:val="20"/>
      <w:lang w:eastAsia="ru-RU"/>
    </w:rPr>
  </w:style>
  <w:style w:type="character" w:customStyle="1" w:styleId="a6">
    <w:name w:val="Основной текст с отступом Знак"/>
    <w:basedOn w:val="a0"/>
    <w:link w:val="a5"/>
    <w:semiHidden/>
    <w:rsid w:val="00BB080B"/>
    <w:rPr>
      <w:rFonts w:ascii="Courier New" w:eastAsia="Times New Roman" w:hAnsi="Courier New" w:cs="Times New Roman"/>
      <w:color w:val="000000"/>
      <w:spacing w:val="-2"/>
      <w:w w:val="74"/>
      <w:sz w:val="31"/>
      <w:szCs w:val="20"/>
      <w:lang w:eastAsia="ru-RU"/>
    </w:rPr>
  </w:style>
  <w:style w:type="character" w:styleId="a7">
    <w:name w:val="Hyperlink"/>
    <w:basedOn w:val="a0"/>
    <w:semiHidden/>
    <w:unhideWhenUsed/>
    <w:rsid w:val="007C79A9"/>
    <w:rPr>
      <w:rFonts w:ascii="Times New Roman" w:hAnsi="Times New Roman" w:cs="Times New Roman" w:hint="default"/>
      <w:color w:val="0000FF"/>
      <w:u w:val="single"/>
    </w:rPr>
  </w:style>
  <w:style w:type="paragraph" w:styleId="a8">
    <w:name w:val="List Paragraph"/>
    <w:basedOn w:val="a"/>
    <w:uiPriority w:val="34"/>
    <w:qFormat/>
    <w:rsid w:val="0003670C"/>
    <w:pPr>
      <w:ind w:left="720"/>
      <w:contextualSpacing/>
    </w:pPr>
  </w:style>
  <w:style w:type="paragraph" w:customStyle="1" w:styleId="Default">
    <w:name w:val="Default"/>
    <w:rsid w:val="00055109"/>
    <w:pPr>
      <w:autoSpaceDE w:val="0"/>
      <w:autoSpaceDN w:val="0"/>
      <w:adjustRightInd w:val="0"/>
      <w:spacing w:after="0" w:line="240" w:lineRule="auto"/>
    </w:pPr>
    <w:rPr>
      <w:rFonts w:ascii="Arial" w:hAnsi="Arial" w:cs="Arial"/>
      <w:color w:val="000000"/>
      <w:sz w:val="24"/>
      <w:szCs w:val="24"/>
    </w:rPr>
  </w:style>
  <w:style w:type="paragraph" w:styleId="2">
    <w:name w:val="Body Text Indent 2"/>
    <w:basedOn w:val="a"/>
    <w:link w:val="20"/>
    <w:uiPriority w:val="99"/>
    <w:semiHidden/>
    <w:unhideWhenUsed/>
    <w:rsid w:val="004C6A41"/>
    <w:pPr>
      <w:spacing w:after="120" w:line="480" w:lineRule="auto"/>
      <w:ind w:left="283"/>
    </w:pPr>
  </w:style>
  <w:style w:type="character" w:customStyle="1" w:styleId="20">
    <w:name w:val="Основной текст с отступом 2 Знак"/>
    <w:basedOn w:val="a0"/>
    <w:link w:val="2"/>
    <w:uiPriority w:val="99"/>
    <w:semiHidden/>
    <w:rsid w:val="004C6A41"/>
  </w:style>
  <w:style w:type="character" w:customStyle="1" w:styleId="10">
    <w:name w:val="Заголовок 1 Знак"/>
    <w:basedOn w:val="a0"/>
    <w:link w:val="1"/>
    <w:uiPriority w:val="9"/>
    <w:rsid w:val="00FE1723"/>
    <w:rPr>
      <w:rFonts w:ascii="Times New Roman" w:eastAsia="Times New Roman" w:hAnsi="Times New Roman" w:cs="Times New Roman"/>
      <w:b/>
      <w:sz w:val="28"/>
      <w:szCs w:val="32"/>
      <w:lang w:eastAsia="ru-RU"/>
    </w:rPr>
  </w:style>
</w:styles>
</file>

<file path=word/webSettings.xml><?xml version="1.0" encoding="utf-8"?>
<w:webSettings xmlns:r="http://schemas.openxmlformats.org/officeDocument/2006/relationships" xmlns:w="http://schemas.openxmlformats.org/wordprocessingml/2006/main">
  <w:divs>
    <w:div w:id="284048392">
      <w:bodyDiv w:val="1"/>
      <w:marLeft w:val="0"/>
      <w:marRight w:val="0"/>
      <w:marTop w:val="0"/>
      <w:marBottom w:val="0"/>
      <w:divBdr>
        <w:top w:val="none" w:sz="0" w:space="0" w:color="auto"/>
        <w:left w:val="none" w:sz="0" w:space="0" w:color="auto"/>
        <w:bottom w:val="none" w:sz="0" w:space="0" w:color="auto"/>
        <w:right w:val="none" w:sz="0" w:space="0" w:color="auto"/>
      </w:divBdr>
    </w:div>
    <w:div w:id="446438231">
      <w:bodyDiv w:val="1"/>
      <w:marLeft w:val="0"/>
      <w:marRight w:val="0"/>
      <w:marTop w:val="0"/>
      <w:marBottom w:val="0"/>
      <w:divBdr>
        <w:top w:val="none" w:sz="0" w:space="0" w:color="auto"/>
        <w:left w:val="none" w:sz="0" w:space="0" w:color="auto"/>
        <w:bottom w:val="none" w:sz="0" w:space="0" w:color="auto"/>
        <w:right w:val="none" w:sz="0" w:space="0" w:color="auto"/>
      </w:divBdr>
    </w:div>
    <w:div w:id="640310482">
      <w:bodyDiv w:val="1"/>
      <w:marLeft w:val="0"/>
      <w:marRight w:val="0"/>
      <w:marTop w:val="0"/>
      <w:marBottom w:val="0"/>
      <w:divBdr>
        <w:top w:val="none" w:sz="0" w:space="0" w:color="auto"/>
        <w:left w:val="none" w:sz="0" w:space="0" w:color="auto"/>
        <w:bottom w:val="none" w:sz="0" w:space="0" w:color="auto"/>
        <w:right w:val="none" w:sz="0" w:space="0" w:color="auto"/>
      </w:divBdr>
    </w:div>
    <w:div w:id="746461293">
      <w:bodyDiv w:val="1"/>
      <w:marLeft w:val="0"/>
      <w:marRight w:val="0"/>
      <w:marTop w:val="0"/>
      <w:marBottom w:val="0"/>
      <w:divBdr>
        <w:top w:val="none" w:sz="0" w:space="0" w:color="auto"/>
        <w:left w:val="none" w:sz="0" w:space="0" w:color="auto"/>
        <w:bottom w:val="none" w:sz="0" w:space="0" w:color="auto"/>
        <w:right w:val="none" w:sz="0" w:space="0" w:color="auto"/>
      </w:divBdr>
    </w:div>
    <w:div w:id="1008870165">
      <w:bodyDiv w:val="1"/>
      <w:marLeft w:val="0"/>
      <w:marRight w:val="0"/>
      <w:marTop w:val="0"/>
      <w:marBottom w:val="0"/>
      <w:divBdr>
        <w:top w:val="none" w:sz="0" w:space="0" w:color="auto"/>
        <w:left w:val="none" w:sz="0" w:space="0" w:color="auto"/>
        <w:bottom w:val="none" w:sz="0" w:space="0" w:color="auto"/>
        <w:right w:val="none" w:sz="0" w:space="0" w:color="auto"/>
      </w:divBdr>
    </w:div>
    <w:div w:id="1055398291">
      <w:bodyDiv w:val="1"/>
      <w:marLeft w:val="0"/>
      <w:marRight w:val="0"/>
      <w:marTop w:val="0"/>
      <w:marBottom w:val="0"/>
      <w:divBdr>
        <w:top w:val="none" w:sz="0" w:space="0" w:color="auto"/>
        <w:left w:val="none" w:sz="0" w:space="0" w:color="auto"/>
        <w:bottom w:val="none" w:sz="0" w:space="0" w:color="auto"/>
        <w:right w:val="none" w:sz="0" w:space="0" w:color="auto"/>
      </w:divBdr>
    </w:div>
    <w:div w:id="1131484426">
      <w:bodyDiv w:val="1"/>
      <w:marLeft w:val="0"/>
      <w:marRight w:val="0"/>
      <w:marTop w:val="0"/>
      <w:marBottom w:val="0"/>
      <w:divBdr>
        <w:top w:val="none" w:sz="0" w:space="0" w:color="auto"/>
        <w:left w:val="none" w:sz="0" w:space="0" w:color="auto"/>
        <w:bottom w:val="none" w:sz="0" w:space="0" w:color="auto"/>
        <w:right w:val="none" w:sz="0" w:space="0" w:color="auto"/>
      </w:divBdr>
    </w:div>
    <w:div w:id="1135178043">
      <w:bodyDiv w:val="1"/>
      <w:marLeft w:val="0"/>
      <w:marRight w:val="0"/>
      <w:marTop w:val="0"/>
      <w:marBottom w:val="0"/>
      <w:divBdr>
        <w:top w:val="none" w:sz="0" w:space="0" w:color="auto"/>
        <w:left w:val="none" w:sz="0" w:space="0" w:color="auto"/>
        <w:bottom w:val="none" w:sz="0" w:space="0" w:color="auto"/>
        <w:right w:val="none" w:sz="0" w:space="0" w:color="auto"/>
      </w:divBdr>
    </w:div>
    <w:div w:id="1461924076">
      <w:bodyDiv w:val="1"/>
      <w:marLeft w:val="0"/>
      <w:marRight w:val="0"/>
      <w:marTop w:val="0"/>
      <w:marBottom w:val="0"/>
      <w:divBdr>
        <w:top w:val="none" w:sz="0" w:space="0" w:color="auto"/>
        <w:left w:val="none" w:sz="0" w:space="0" w:color="auto"/>
        <w:bottom w:val="none" w:sz="0" w:space="0" w:color="auto"/>
        <w:right w:val="none" w:sz="0" w:space="0" w:color="auto"/>
      </w:divBdr>
    </w:div>
    <w:div w:id="1533028964">
      <w:bodyDiv w:val="1"/>
      <w:marLeft w:val="0"/>
      <w:marRight w:val="0"/>
      <w:marTop w:val="0"/>
      <w:marBottom w:val="0"/>
      <w:divBdr>
        <w:top w:val="none" w:sz="0" w:space="0" w:color="auto"/>
        <w:left w:val="none" w:sz="0" w:space="0" w:color="auto"/>
        <w:bottom w:val="none" w:sz="0" w:space="0" w:color="auto"/>
        <w:right w:val="none" w:sz="0" w:space="0" w:color="auto"/>
      </w:divBdr>
    </w:div>
    <w:div w:id="1575237784">
      <w:bodyDiv w:val="1"/>
      <w:marLeft w:val="0"/>
      <w:marRight w:val="0"/>
      <w:marTop w:val="0"/>
      <w:marBottom w:val="0"/>
      <w:divBdr>
        <w:top w:val="none" w:sz="0" w:space="0" w:color="auto"/>
        <w:left w:val="none" w:sz="0" w:space="0" w:color="auto"/>
        <w:bottom w:val="none" w:sz="0" w:space="0" w:color="auto"/>
        <w:right w:val="none" w:sz="0" w:space="0" w:color="auto"/>
      </w:divBdr>
    </w:div>
    <w:div w:id="1583837461">
      <w:bodyDiv w:val="1"/>
      <w:marLeft w:val="0"/>
      <w:marRight w:val="0"/>
      <w:marTop w:val="0"/>
      <w:marBottom w:val="0"/>
      <w:divBdr>
        <w:top w:val="none" w:sz="0" w:space="0" w:color="auto"/>
        <w:left w:val="none" w:sz="0" w:space="0" w:color="auto"/>
        <w:bottom w:val="none" w:sz="0" w:space="0" w:color="auto"/>
        <w:right w:val="none" w:sz="0" w:space="0" w:color="auto"/>
      </w:divBdr>
    </w:div>
    <w:div w:id="1692802373">
      <w:bodyDiv w:val="1"/>
      <w:marLeft w:val="0"/>
      <w:marRight w:val="0"/>
      <w:marTop w:val="0"/>
      <w:marBottom w:val="0"/>
      <w:divBdr>
        <w:top w:val="none" w:sz="0" w:space="0" w:color="auto"/>
        <w:left w:val="none" w:sz="0" w:space="0" w:color="auto"/>
        <w:bottom w:val="none" w:sz="0" w:space="0" w:color="auto"/>
        <w:right w:val="none" w:sz="0" w:space="0" w:color="auto"/>
      </w:divBdr>
    </w:div>
    <w:div w:id="1845512934">
      <w:bodyDiv w:val="1"/>
      <w:marLeft w:val="0"/>
      <w:marRight w:val="0"/>
      <w:marTop w:val="0"/>
      <w:marBottom w:val="0"/>
      <w:divBdr>
        <w:top w:val="none" w:sz="0" w:space="0" w:color="auto"/>
        <w:left w:val="none" w:sz="0" w:space="0" w:color="auto"/>
        <w:bottom w:val="none" w:sz="0" w:space="0" w:color="auto"/>
        <w:right w:val="none" w:sz="0" w:space="0" w:color="auto"/>
      </w:divBdr>
    </w:div>
    <w:div w:id="1846481295">
      <w:bodyDiv w:val="1"/>
      <w:marLeft w:val="0"/>
      <w:marRight w:val="0"/>
      <w:marTop w:val="0"/>
      <w:marBottom w:val="0"/>
      <w:divBdr>
        <w:top w:val="none" w:sz="0" w:space="0" w:color="auto"/>
        <w:left w:val="none" w:sz="0" w:space="0" w:color="auto"/>
        <w:bottom w:val="none" w:sz="0" w:space="0" w:color="auto"/>
        <w:right w:val="none" w:sz="0" w:space="0" w:color="auto"/>
      </w:divBdr>
    </w:div>
    <w:div w:id="1878080265">
      <w:bodyDiv w:val="1"/>
      <w:marLeft w:val="0"/>
      <w:marRight w:val="0"/>
      <w:marTop w:val="0"/>
      <w:marBottom w:val="0"/>
      <w:divBdr>
        <w:top w:val="none" w:sz="0" w:space="0" w:color="auto"/>
        <w:left w:val="none" w:sz="0" w:space="0" w:color="auto"/>
        <w:bottom w:val="none" w:sz="0" w:space="0" w:color="auto"/>
        <w:right w:val="none" w:sz="0" w:space="0" w:color="auto"/>
      </w:divBdr>
    </w:div>
    <w:div w:id="1892955095">
      <w:bodyDiv w:val="1"/>
      <w:marLeft w:val="0"/>
      <w:marRight w:val="0"/>
      <w:marTop w:val="0"/>
      <w:marBottom w:val="0"/>
      <w:divBdr>
        <w:top w:val="none" w:sz="0" w:space="0" w:color="auto"/>
        <w:left w:val="none" w:sz="0" w:space="0" w:color="auto"/>
        <w:bottom w:val="none" w:sz="0" w:space="0" w:color="auto"/>
        <w:right w:val="none" w:sz="0" w:space="0" w:color="auto"/>
      </w:divBdr>
    </w:div>
    <w:div w:id="2108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me/dubinskypro/104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Lenovo</cp:lastModifiedBy>
  <cp:revision>74</cp:revision>
  <dcterms:created xsi:type="dcterms:W3CDTF">2019-02-18T19:15:00Z</dcterms:created>
  <dcterms:modified xsi:type="dcterms:W3CDTF">2024-09-18T11:29:00Z</dcterms:modified>
</cp:coreProperties>
</file>