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552" w:rsidRDefault="000C4552" w:rsidP="000C4552">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ТЕМА 4. </w:t>
      </w:r>
      <w:r w:rsidRPr="007E7259">
        <w:rPr>
          <w:rFonts w:ascii="Times New Roman" w:hAnsi="Times New Roman" w:cs="Times New Roman"/>
          <w:b/>
          <w:sz w:val="28"/>
          <w:szCs w:val="28"/>
        </w:rPr>
        <w:t>РОЛІ, ФУНКЦІЇ ТА БАЗОВІ КОМПЕТЕНТНОСТІ</w:t>
      </w:r>
    </w:p>
    <w:p w:rsidR="000C4552" w:rsidRPr="007E7259" w:rsidRDefault="000C4552" w:rsidP="000C4552">
      <w:pPr>
        <w:spacing w:after="0" w:line="360" w:lineRule="auto"/>
        <w:jc w:val="center"/>
        <w:rPr>
          <w:rFonts w:ascii="Times New Roman" w:hAnsi="Times New Roman" w:cs="Times New Roman"/>
          <w:b/>
          <w:sz w:val="28"/>
          <w:szCs w:val="28"/>
        </w:rPr>
      </w:pPr>
      <w:r w:rsidRPr="007E7259">
        <w:rPr>
          <w:rFonts w:ascii="Times New Roman" w:hAnsi="Times New Roman" w:cs="Times New Roman"/>
          <w:b/>
          <w:sz w:val="28"/>
          <w:szCs w:val="28"/>
        </w:rPr>
        <w:t>ЕКСПЕРТА У ГАЛУЗІ ОСВІТИ</w:t>
      </w:r>
    </w:p>
    <w:p w:rsidR="000C4552" w:rsidRPr="007E7259" w:rsidRDefault="000C4552" w:rsidP="000C4552">
      <w:pPr>
        <w:spacing w:after="0" w:line="360" w:lineRule="auto"/>
        <w:jc w:val="center"/>
        <w:rPr>
          <w:rFonts w:ascii="Times New Roman" w:hAnsi="Times New Roman" w:cs="Times New Roman"/>
          <w:b/>
          <w:bCs/>
          <w:iCs/>
          <w:sz w:val="28"/>
          <w:szCs w:val="28"/>
        </w:rPr>
      </w:pPr>
    </w:p>
    <w:p w:rsidR="000C4552" w:rsidRPr="007E7259" w:rsidRDefault="000C4552" w:rsidP="000C4552">
      <w:pPr>
        <w:spacing w:after="0" w:line="360" w:lineRule="auto"/>
        <w:ind w:firstLine="709"/>
        <w:jc w:val="both"/>
        <w:rPr>
          <w:rFonts w:ascii="Times New Roman" w:hAnsi="Times New Roman" w:cs="Times New Roman"/>
          <w:bCs/>
          <w:iCs/>
          <w:sz w:val="28"/>
          <w:szCs w:val="28"/>
        </w:rPr>
      </w:pPr>
      <w:r w:rsidRPr="007E7259">
        <w:rPr>
          <w:rFonts w:ascii="Times New Roman" w:hAnsi="Times New Roman" w:cs="Times New Roman"/>
          <w:b/>
          <w:bCs/>
          <w:iCs/>
          <w:sz w:val="28"/>
          <w:szCs w:val="28"/>
        </w:rPr>
        <w:t xml:space="preserve">Мета: </w:t>
      </w:r>
      <w:r w:rsidRPr="007E7259">
        <w:rPr>
          <w:rFonts w:ascii="Times New Roman" w:hAnsi="Times New Roman" w:cs="Times New Roman"/>
          <w:bCs/>
          <w:iCs/>
          <w:sz w:val="28"/>
          <w:szCs w:val="28"/>
        </w:rPr>
        <w:t>сформувати уявлення про ролі експертів у галузі освіти та їх провідні функції. Вивчити базові компетентності та методи відбору експертів у галузі освіти</w:t>
      </w:r>
    </w:p>
    <w:p w:rsidR="000C4552" w:rsidRPr="007E7259" w:rsidRDefault="000C4552" w:rsidP="000C4552">
      <w:pPr>
        <w:spacing w:after="0" w:line="360" w:lineRule="auto"/>
        <w:ind w:firstLine="709"/>
        <w:jc w:val="both"/>
        <w:rPr>
          <w:rFonts w:ascii="Times New Roman" w:hAnsi="Times New Roman" w:cs="Times New Roman"/>
          <w:b/>
          <w:bCs/>
          <w:iCs/>
          <w:sz w:val="28"/>
          <w:szCs w:val="28"/>
        </w:rPr>
      </w:pPr>
    </w:p>
    <w:p w:rsidR="000C4552" w:rsidRPr="007E7259" w:rsidRDefault="000C4552" w:rsidP="000C4552">
      <w:pPr>
        <w:spacing w:after="0" w:line="360" w:lineRule="auto"/>
        <w:jc w:val="center"/>
        <w:rPr>
          <w:rFonts w:ascii="Times New Roman" w:hAnsi="Times New Roman" w:cs="Times New Roman"/>
          <w:b/>
          <w:bCs/>
          <w:iCs/>
          <w:sz w:val="28"/>
          <w:szCs w:val="28"/>
        </w:rPr>
      </w:pPr>
      <w:r w:rsidRPr="007E7259">
        <w:rPr>
          <w:rFonts w:ascii="Times New Roman" w:hAnsi="Times New Roman" w:cs="Times New Roman"/>
          <w:b/>
          <w:bCs/>
          <w:iCs/>
          <w:sz w:val="28"/>
          <w:szCs w:val="28"/>
        </w:rPr>
        <w:t>ПЛАН ЗАНЯТТЯ</w:t>
      </w:r>
    </w:p>
    <w:p w:rsidR="000C4552" w:rsidRPr="007E7259" w:rsidRDefault="000C4552" w:rsidP="000C4552">
      <w:pPr>
        <w:spacing w:after="0" w:line="360" w:lineRule="auto"/>
        <w:jc w:val="center"/>
        <w:rPr>
          <w:rFonts w:ascii="Times New Roman" w:hAnsi="Times New Roman" w:cs="Times New Roman"/>
          <w:b/>
          <w:bCs/>
          <w:iCs/>
          <w:sz w:val="28"/>
          <w:szCs w:val="28"/>
        </w:rPr>
      </w:pPr>
    </w:p>
    <w:p w:rsidR="000C4552" w:rsidRPr="007E7259" w:rsidRDefault="000C4552" w:rsidP="000C4552">
      <w:pPr>
        <w:spacing w:after="0" w:line="360" w:lineRule="auto"/>
        <w:ind w:firstLine="709"/>
        <w:jc w:val="both"/>
        <w:rPr>
          <w:rFonts w:ascii="Times New Roman" w:hAnsi="Times New Roman" w:cs="Times New Roman"/>
          <w:sz w:val="28"/>
          <w:szCs w:val="28"/>
        </w:rPr>
      </w:pPr>
      <w:r w:rsidRPr="007E7259">
        <w:rPr>
          <w:rFonts w:ascii="Times New Roman" w:hAnsi="Times New Roman" w:cs="Times New Roman"/>
          <w:sz w:val="28"/>
          <w:szCs w:val="28"/>
        </w:rPr>
        <w:t xml:space="preserve">1. </w:t>
      </w:r>
      <w:r w:rsidRPr="007E7259">
        <w:rPr>
          <w:rFonts w:ascii="Times New Roman" w:hAnsi="Times New Roman" w:cs="Times New Roman"/>
          <w:iCs/>
          <w:sz w:val="28"/>
          <w:szCs w:val="28"/>
        </w:rPr>
        <w:t>Вимоги до експертів у галузі освіти.</w:t>
      </w:r>
    </w:p>
    <w:p w:rsidR="000C4552" w:rsidRPr="007E7259" w:rsidRDefault="000C4552" w:rsidP="000C4552">
      <w:pPr>
        <w:spacing w:after="0" w:line="360" w:lineRule="auto"/>
        <w:ind w:firstLine="709"/>
        <w:jc w:val="both"/>
        <w:rPr>
          <w:rFonts w:ascii="Times New Roman" w:hAnsi="Times New Roman" w:cs="Times New Roman"/>
          <w:sz w:val="28"/>
          <w:szCs w:val="28"/>
        </w:rPr>
      </w:pPr>
      <w:r w:rsidRPr="007E7259">
        <w:rPr>
          <w:rFonts w:ascii="Times New Roman" w:hAnsi="Times New Roman" w:cs="Times New Roman"/>
          <w:sz w:val="28"/>
          <w:szCs w:val="28"/>
        </w:rPr>
        <w:t>2. Характеристика теоретичних знань експерта у галузі освіти.</w:t>
      </w:r>
    </w:p>
    <w:p w:rsidR="000C4552" w:rsidRPr="007E7259" w:rsidRDefault="000C4552" w:rsidP="000C4552">
      <w:pPr>
        <w:spacing w:after="0" w:line="360" w:lineRule="auto"/>
        <w:ind w:firstLine="709"/>
        <w:jc w:val="both"/>
        <w:rPr>
          <w:rFonts w:ascii="Times New Roman" w:hAnsi="Times New Roman" w:cs="Times New Roman"/>
          <w:sz w:val="28"/>
          <w:szCs w:val="28"/>
        </w:rPr>
      </w:pPr>
      <w:r w:rsidRPr="007E7259">
        <w:rPr>
          <w:rFonts w:ascii="Times New Roman" w:hAnsi="Times New Roman" w:cs="Times New Roman"/>
          <w:sz w:val="28"/>
          <w:szCs w:val="28"/>
        </w:rPr>
        <w:t>3. Вимоги до практичного досвіду експертної діяльності фахівця.</w:t>
      </w:r>
    </w:p>
    <w:p w:rsidR="000C4552" w:rsidRPr="007E7259" w:rsidRDefault="000C4552" w:rsidP="000C4552">
      <w:pPr>
        <w:spacing w:after="0" w:line="360" w:lineRule="auto"/>
        <w:ind w:firstLine="709"/>
        <w:jc w:val="both"/>
        <w:rPr>
          <w:rFonts w:ascii="Times New Roman" w:hAnsi="Times New Roman" w:cs="Times New Roman"/>
          <w:sz w:val="28"/>
          <w:szCs w:val="28"/>
        </w:rPr>
      </w:pPr>
      <w:r w:rsidRPr="007E7259">
        <w:rPr>
          <w:rFonts w:ascii="Times New Roman" w:hAnsi="Times New Roman" w:cs="Times New Roman"/>
          <w:sz w:val="28"/>
          <w:szCs w:val="28"/>
        </w:rPr>
        <w:t xml:space="preserve">4. Основні фахові компетентності експерта у галузі освіти: комунікативні, аналітичні, прогностичні, </w:t>
      </w:r>
      <w:proofErr w:type="spellStart"/>
      <w:r w:rsidRPr="007E7259">
        <w:rPr>
          <w:rFonts w:ascii="Times New Roman" w:hAnsi="Times New Roman" w:cs="Times New Roman"/>
          <w:sz w:val="28"/>
          <w:szCs w:val="28"/>
        </w:rPr>
        <w:t>проєктувальні</w:t>
      </w:r>
      <w:proofErr w:type="spellEnd"/>
      <w:r w:rsidRPr="007E7259">
        <w:rPr>
          <w:rFonts w:ascii="Times New Roman" w:hAnsi="Times New Roman" w:cs="Times New Roman"/>
          <w:sz w:val="28"/>
          <w:szCs w:val="28"/>
        </w:rPr>
        <w:t>.</w:t>
      </w:r>
    </w:p>
    <w:p w:rsidR="000C4552" w:rsidRPr="007E7259" w:rsidRDefault="000C4552" w:rsidP="000C4552">
      <w:pPr>
        <w:spacing w:after="0" w:line="360" w:lineRule="auto"/>
        <w:ind w:firstLine="709"/>
        <w:jc w:val="both"/>
        <w:rPr>
          <w:rFonts w:ascii="Times New Roman" w:hAnsi="Times New Roman" w:cs="Times New Roman"/>
          <w:sz w:val="28"/>
          <w:szCs w:val="28"/>
        </w:rPr>
      </w:pPr>
    </w:p>
    <w:p w:rsidR="000C4552" w:rsidRPr="007E7259" w:rsidRDefault="000C4552" w:rsidP="000C4552">
      <w:pPr>
        <w:spacing w:after="0" w:line="360" w:lineRule="auto"/>
        <w:ind w:firstLine="709"/>
        <w:jc w:val="both"/>
        <w:rPr>
          <w:rFonts w:ascii="Times New Roman" w:hAnsi="Times New Roman" w:cs="Times New Roman"/>
          <w:bCs/>
          <w:sz w:val="28"/>
          <w:szCs w:val="28"/>
        </w:rPr>
      </w:pPr>
      <w:r w:rsidRPr="007E7259">
        <w:rPr>
          <w:rFonts w:ascii="Times New Roman" w:hAnsi="Times New Roman" w:cs="Times New Roman"/>
          <w:b/>
          <w:sz w:val="28"/>
          <w:szCs w:val="28"/>
        </w:rPr>
        <w:t>Ключові слова:</w:t>
      </w:r>
      <w:r w:rsidRPr="007E7259">
        <w:rPr>
          <w:rFonts w:ascii="Times New Roman" w:hAnsi="Times New Roman" w:cs="Times New Roman"/>
          <w:sz w:val="28"/>
          <w:szCs w:val="28"/>
        </w:rPr>
        <w:t xml:space="preserve"> </w:t>
      </w:r>
      <w:r w:rsidRPr="007E7259">
        <w:rPr>
          <w:rFonts w:ascii="Times New Roman" w:hAnsi="Times New Roman" w:cs="Times New Roman"/>
          <w:iCs/>
          <w:sz w:val="28"/>
          <w:szCs w:val="28"/>
        </w:rPr>
        <w:t xml:space="preserve">експерт, консультант, аналітик, менеджер, провідні функції експерта, базові компетентності, методи відбору експертів, </w:t>
      </w:r>
    </w:p>
    <w:p w:rsidR="000C4552" w:rsidRPr="007E7259" w:rsidRDefault="000C4552" w:rsidP="000C4552">
      <w:pPr>
        <w:spacing w:after="0" w:line="360" w:lineRule="auto"/>
        <w:ind w:firstLine="709"/>
        <w:jc w:val="both"/>
        <w:rPr>
          <w:rFonts w:ascii="Times New Roman" w:hAnsi="Times New Roman" w:cs="Times New Roman"/>
          <w:bCs/>
          <w:sz w:val="28"/>
          <w:szCs w:val="28"/>
        </w:rPr>
      </w:pPr>
      <w:r w:rsidRPr="007E7259">
        <w:rPr>
          <w:rFonts w:ascii="Times New Roman" w:hAnsi="Times New Roman" w:cs="Times New Roman"/>
          <w:bCs/>
          <w:sz w:val="28"/>
          <w:szCs w:val="28"/>
        </w:rPr>
        <w:t xml:space="preserve"> </w:t>
      </w:r>
    </w:p>
    <w:p w:rsidR="000C4552" w:rsidRPr="007E7259" w:rsidRDefault="000C4552" w:rsidP="000C4552">
      <w:pPr>
        <w:numPr>
          <w:ilvl w:val="0"/>
          <w:numId w:val="1"/>
        </w:numPr>
        <w:spacing w:after="0" w:line="360" w:lineRule="auto"/>
        <w:ind w:left="0" w:firstLine="0"/>
        <w:jc w:val="center"/>
        <w:rPr>
          <w:rFonts w:ascii="Times New Roman" w:hAnsi="Times New Roman" w:cs="Times New Roman"/>
          <w:b/>
          <w:bCs/>
          <w:sz w:val="28"/>
          <w:szCs w:val="28"/>
        </w:rPr>
      </w:pPr>
      <w:r w:rsidRPr="007E7259">
        <w:rPr>
          <w:rFonts w:ascii="Times New Roman" w:hAnsi="Times New Roman" w:cs="Times New Roman"/>
          <w:b/>
          <w:bCs/>
          <w:sz w:val="28"/>
          <w:szCs w:val="28"/>
        </w:rPr>
        <w:t>МЕТОДИЧНІ РЕКОМЕНДАЦІЇ ДО ВИВЧЕННЯ ТЕМИ</w:t>
      </w:r>
    </w:p>
    <w:p w:rsidR="000C4552" w:rsidRPr="007E7259" w:rsidRDefault="000C4552" w:rsidP="000C4552">
      <w:pPr>
        <w:spacing w:after="0" w:line="360" w:lineRule="auto"/>
        <w:ind w:firstLine="709"/>
        <w:jc w:val="both"/>
        <w:rPr>
          <w:rFonts w:ascii="Times New Roman" w:hAnsi="Times New Roman" w:cs="Times New Roman"/>
          <w:bCs/>
          <w:sz w:val="28"/>
          <w:szCs w:val="28"/>
        </w:rPr>
      </w:pPr>
      <w:r w:rsidRPr="007E7259">
        <w:rPr>
          <w:rFonts w:ascii="Times New Roman" w:hAnsi="Times New Roman" w:cs="Times New Roman"/>
          <w:bCs/>
          <w:sz w:val="28"/>
          <w:szCs w:val="28"/>
        </w:rPr>
        <w:t xml:space="preserve">Розгляд </w:t>
      </w:r>
      <w:r w:rsidRPr="007E7259">
        <w:rPr>
          <w:rFonts w:ascii="Times New Roman" w:hAnsi="Times New Roman" w:cs="Times New Roman"/>
          <w:bCs/>
          <w:i/>
          <w:sz w:val="28"/>
          <w:szCs w:val="28"/>
        </w:rPr>
        <w:t>першого питання</w:t>
      </w:r>
      <w:r w:rsidRPr="007E7259">
        <w:rPr>
          <w:rFonts w:ascii="Times New Roman" w:hAnsi="Times New Roman" w:cs="Times New Roman"/>
          <w:bCs/>
          <w:sz w:val="28"/>
          <w:szCs w:val="28"/>
        </w:rPr>
        <w:t xml:space="preserve"> необхідно розпочати з висвітлення основних вимог до експерта в галузі освіти. Вимоги до експертів в освіті включають: наявність відповідної вищої освіти, спеціальних знань та досвіду у відповідній сфері, проходження спеціальної підготовки та успішне тестування, дотримання академічної доброчесності, вільне володіння державною мовою, а також особисті якості, такі як об'єктивність, неупередженість, сумлінність, відповідальність, комунікабельність та здатність до навчання. Експерти повинні бути готовими до об'єктивного збору та аналізу інформації, а також до формування неупереджених висновків про якість освітньої діяльності. Необхідно конкретно проаналізувати ці загальні вимоги. Наприклад, до основних вимог</w:t>
      </w:r>
      <w:r w:rsidRPr="007E7259">
        <w:rPr>
          <w:rFonts w:ascii="Arial" w:eastAsia="Times New Roman" w:hAnsi="Arial" w:cs="Arial"/>
          <w:color w:val="001D35"/>
          <w:sz w:val="27"/>
          <w:szCs w:val="27"/>
          <w:lang w:eastAsia="uk-UA"/>
        </w:rPr>
        <w:t xml:space="preserve"> </w:t>
      </w:r>
      <w:r w:rsidRPr="007E7259">
        <w:rPr>
          <w:rFonts w:ascii="Times New Roman" w:eastAsia="Times New Roman" w:hAnsi="Times New Roman" w:cs="Times New Roman"/>
          <w:color w:val="001D35"/>
          <w:sz w:val="28"/>
          <w:szCs w:val="28"/>
          <w:lang w:eastAsia="uk-UA"/>
        </w:rPr>
        <w:lastRenderedPageBreak/>
        <w:t>відносяться:</w:t>
      </w:r>
      <w:r w:rsidRPr="007E7259">
        <w:rPr>
          <w:rFonts w:ascii="Arial" w:eastAsia="Times New Roman" w:hAnsi="Arial" w:cs="Arial"/>
          <w:color w:val="001D35"/>
          <w:sz w:val="27"/>
          <w:szCs w:val="27"/>
          <w:lang w:eastAsia="uk-UA"/>
        </w:rPr>
        <w:t xml:space="preserve"> н</w:t>
      </w:r>
      <w:r w:rsidRPr="007E7259">
        <w:rPr>
          <w:rFonts w:ascii="Times New Roman" w:hAnsi="Times New Roman" w:cs="Times New Roman"/>
          <w:bCs/>
          <w:sz w:val="28"/>
          <w:szCs w:val="28"/>
        </w:rPr>
        <w:t>еобхідність вищої освіти, спеціальні знання у сфері освіти та підтверджений досвід фахової роботи (зазвичай, не менше трьох років);  Експерти повинні пройти спеціальне навчання та тренінги, щоб отримати необхідні знання процедур та критеріїв акредитації, оцінювання та інституційного аудиту. Вони також повинні мати певні особисті якості, як то: об'єктивність та доброчесність (експерт має бути неупередженим, об'єктивним, сумлінним та дотримуватися принципів академічної доброчесності);</w:t>
      </w:r>
      <w:r w:rsidRPr="007E7259">
        <w:rPr>
          <w:rFonts w:ascii="Arial" w:hAnsi="Arial" w:cs="Arial"/>
          <w:color w:val="545D7E"/>
          <w:spacing w:val="2"/>
          <w:shd w:val="clear" w:color="auto" w:fill="FFFFFF"/>
        </w:rPr>
        <w:t xml:space="preserve"> в</w:t>
      </w:r>
      <w:r w:rsidRPr="007E7259">
        <w:rPr>
          <w:rFonts w:ascii="Times New Roman" w:hAnsi="Times New Roman" w:cs="Times New Roman"/>
          <w:bCs/>
          <w:sz w:val="28"/>
          <w:szCs w:val="28"/>
        </w:rPr>
        <w:t>ажливими є вміння спілкуватися, емоційний інтелект, відповідальність та здатність працювати в колективі; експерти повинні мати здатність до аналітичного та конструктивного мислення, широту погляду, а також природну допитливість і здатність до вирішення творчих завдань та ін.</w:t>
      </w:r>
    </w:p>
    <w:p w:rsidR="000C4552" w:rsidRPr="007E7259" w:rsidRDefault="000C4552" w:rsidP="000C4552">
      <w:pPr>
        <w:spacing w:after="0" w:line="360" w:lineRule="auto"/>
        <w:ind w:firstLine="709"/>
        <w:jc w:val="both"/>
        <w:rPr>
          <w:rFonts w:ascii="Times New Roman" w:hAnsi="Times New Roman" w:cs="Times New Roman"/>
          <w:sz w:val="28"/>
          <w:szCs w:val="28"/>
        </w:rPr>
      </w:pPr>
      <w:r w:rsidRPr="007E7259">
        <w:rPr>
          <w:rFonts w:ascii="Times New Roman" w:hAnsi="Times New Roman" w:cs="Times New Roman"/>
          <w:sz w:val="28"/>
          <w:szCs w:val="28"/>
        </w:rPr>
        <w:t xml:space="preserve">Щодо </w:t>
      </w:r>
      <w:r w:rsidRPr="007E7259">
        <w:rPr>
          <w:rFonts w:ascii="Times New Roman" w:hAnsi="Times New Roman" w:cs="Times New Roman"/>
          <w:i/>
          <w:sz w:val="28"/>
          <w:szCs w:val="28"/>
        </w:rPr>
        <w:t>другого питання</w:t>
      </w:r>
      <w:r w:rsidRPr="007E7259">
        <w:rPr>
          <w:rFonts w:ascii="Times New Roman" w:hAnsi="Times New Roman" w:cs="Times New Roman"/>
          <w:sz w:val="28"/>
          <w:szCs w:val="28"/>
        </w:rPr>
        <w:t xml:space="preserve"> необхідно звернути увагу та той факт, що Теоретичні знання експерта в галузі освіти охоплюють спеціальні знання, необхідні для оцінки, аналізу та надання висновків щодо освітніх процесів та явищ, базуючись на ґрунтовній підготовці та розумінні критеріїв інституційного аудиту чи інших освітніх стандартів, а також вимагають об'єктивності та неупередженості у своїй роботі. Зокрема, експерт повинен володіти глибокими та спеціалізованими знаннями в галузі освіти, що дозволяють йому об'єктивно та неупереджено оцінювати освітні процеси, навчальні програми та діяльність закладів освіти. Теоретичні знання експерта мають бути орієнтовані на розуміння відповідних критеріїв та </w:t>
      </w:r>
      <w:proofErr w:type="spellStart"/>
      <w:r w:rsidRPr="007E7259">
        <w:rPr>
          <w:rFonts w:ascii="Times New Roman" w:hAnsi="Times New Roman" w:cs="Times New Roman"/>
          <w:sz w:val="28"/>
          <w:szCs w:val="28"/>
        </w:rPr>
        <w:t>методик</w:t>
      </w:r>
      <w:proofErr w:type="spellEnd"/>
      <w:r w:rsidRPr="007E7259">
        <w:rPr>
          <w:rFonts w:ascii="Times New Roman" w:hAnsi="Times New Roman" w:cs="Times New Roman"/>
          <w:sz w:val="28"/>
          <w:szCs w:val="28"/>
        </w:rPr>
        <w:t>, наприклад, у сфері інституційного аудиту, що дозволяє йому проводити обґрунтовану оцінку.</w:t>
      </w:r>
      <w:r w:rsidRPr="007E7259">
        <w:t xml:space="preserve"> В</w:t>
      </w:r>
      <w:r w:rsidRPr="007E7259">
        <w:rPr>
          <w:rFonts w:ascii="Times New Roman" w:hAnsi="Times New Roman" w:cs="Times New Roman"/>
          <w:sz w:val="28"/>
          <w:szCs w:val="28"/>
        </w:rPr>
        <w:t>ажливою складовою є здатність аналізувати отримані дані та формувати висновки на основі аналізу, що базуються на теоретичних знаннях і стандартах. Теоретичні знання є фундаментом для практичної діяльності експерта. Вони дозволяють надати обґрунтовані та об'єктивні висновки щодо освітніх процесів, провести належну оцінку діяльності закладів освіти відповідно до встановлених критеріїв, бути ефективним у виконанні своїх обов'язків, що може включати оцінювання за результатами інституційного аудиту чи надання консультативної допомоги.</w:t>
      </w:r>
    </w:p>
    <w:p w:rsidR="000C4552" w:rsidRPr="007E7259" w:rsidRDefault="000C4552" w:rsidP="000C4552">
      <w:pPr>
        <w:spacing w:after="0" w:line="360" w:lineRule="auto"/>
        <w:ind w:firstLine="709"/>
        <w:jc w:val="both"/>
        <w:rPr>
          <w:rFonts w:ascii="Times New Roman" w:hAnsi="Times New Roman" w:cs="Times New Roman"/>
          <w:sz w:val="28"/>
          <w:szCs w:val="28"/>
        </w:rPr>
      </w:pPr>
      <w:r w:rsidRPr="007E7259">
        <w:rPr>
          <w:rFonts w:ascii="Times New Roman" w:hAnsi="Times New Roman" w:cs="Times New Roman"/>
          <w:sz w:val="28"/>
          <w:szCs w:val="28"/>
        </w:rPr>
        <w:lastRenderedPageBreak/>
        <w:t xml:space="preserve">Розгляд </w:t>
      </w:r>
      <w:r w:rsidRPr="007E7259">
        <w:rPr>
          <w:rFonts w:ascii="Times New Roman" w:hAnsi="Times New Roman" w:cs="Times New Roman"/>
          <w:i/>
          <w:sz w:val="28"/>
          <w:szCs w:val="28"/>
        </w:rPr>
        <w:t>третього питання</w:t>
      </w:r>
      <w:r w:rsidRPr="007E7259">
        <w:rPr>
          <w:rFonts w:ascii="Times New Roman" w:hAnsi="Times New Roman" w:cs="Times New Roman"/>
          <w:sz w:val="28"/>
          <w:szCs w:val="28"/>
        </w:rPr>
        <w:t xml:space="preserve"> необхідно розпочати з констатації положення, що практичний досвід є фундаментальною вимогою до фахівця, який займається експертною діяльністю. На відміну від теоретичних знань, досвід дає експерту здатність об'єктивно оцінювати реальні ситуації, враховувати всі нюанси та надавати обґрунтовані рекомендації. </w:t>
      </w:r>
    </w:p>
    <w:p w:rsidR="000C4552" w:rsidRPr="007E7259" w:rsidRDefault="000C4552" w:rsidP="000C4552">
      <w:pPr>
        <w:spacing w:after="0" w:line="360" w:lineRule="auto"/>
        <w:ind w:firstLine="709"/>
        <w:jc w:val="both"/>
        <w:rPr>
          <w:rFonts w:ascii="Times New Roman" w:hAnsi="Times New Roman" w:cs="Times New Roman"/>
          <w:sz w:val="28"/>
          <w:szCs w:val="28"/>
        </w:rPr>
      </w:pPr>
      <w:r w:rsidRPr="007E7259">
        <w:rPr>
          <w:rFonts w:ascii="Times New Roman" w:hAnsi="Times New Roman" w:cs="Times New Roman"/>
          <w:sz w:val="28"/>
          <w:szCs w:val="28"/>
        </w:rPr>
        <w:t>Вимоги до практичного досвіду фахівця-експерта можна поділити на кілька ключових аспектів:</w:t>
      </w:r>
    </w:p>
    <w:p w:rsidR="000C4552" w:rsidRPr="007E7259" w:rsidRDefault="000C4552" w:rsidP="000C4552">
      <w:pPr>
        <w:tabs>
          <w:tab w:val="num" w:pos="720"/>
        </w:tabs>
        <w:spacing w:after="0" w:line="360" w:lineRule="auto"/>
        <w:ind w:firstLine="709"/>
        <w:jc w:val="both"/>
        <w:rPr>
          <w:rFonts w:ascii="Times New Roman" w:hAnsi="Times New Roman" w:cs="Times New Roman"/>
          <w:sz w:val="28"/>
          <w:szCs w:val="28"/>
        </w:rPr>
      </w:pPr>
      <w:r w:rsidRPr="007E7259">
        <w:rPr>
          <w:rFonts w:ascii="Times New Roman" w:hAnsi="Times New Roman" w:cs="Times New Roman"/>
          <w:bCs/>
          <w:i/>
          <w:sz w:val="28"/>
          <w:szCs w:val="28"/>
        </w:rPr>
        <w:t xml:space="preserve">1. Тривалість та глибина досвіду. </w:t>
      </w:r>
      <w:r w:rsidRPr="007E7259">
        <w:rPr>
          <w:rFonts w:ascii="Times New Roman" w:hAnsi="Times New Roman" w:cs="Times New Roman"/>
          <w:bCs/>
          <w:sz w:val="28"/>
          <w:szCs w:val="28"/>
        </w:rPr>
        <w:t>а)</w:t>
      </w:r>
      <w:r w:rsidRPr="007E7259">
        <w:rPr>
          <w:rFonts w:ascii="Times New Roman" w:hAnsi="Times New Roman" w:cs="Times New Roman"/>
          <w:bCs/>
          <w:i/>
          <w:sz w:val="28"/>
          <w:szCs w:val="28"/>
        </w:rPr>
        <w:t xml:space="preserve"> </w:t>
      </w:r>
      <w:r w:rsidRPr="007E7259">
        <w:rPr>
          <w:rFonts w:ascii="Times New Roman" w:hAnsi="Times New Roman" w:cs="Times New Roman"/>
          <w:bCs/>
          <w:sz w:val="28"/>
          <w:szCs w:val="28"/>
        </w:rPr>
        <w:t>Мінімальний стаж</w:t>
      </w:r>
      <w:r w:rsidRPr="007E7259">
        <w:rPr>
          <w:rFonts w:ascii="Times New Roman" w:hAnsi="Times New Roman" w:cs="Times New Roman"/>
          <w:b/>
          <w:bCs/>
          <w:sz w:val="28"/>
          <w:szCs w:val="28"/>
        </w:rPr>
        <w:t>:</w:t>
      </w:r>
      <w:r w:rsidRPr="007E7259">
        <w:rPr>
          <w:rFonts w:ascii="Times New Roman" w:hAnsi="Times New Roman" w:cs="Times New Roman"/>
          <w:sz w:val="28"/>
          <w:szCs w:val="28"/>
        </w:rPr>
        <w:t xml:space="preserve"> Зазвичай вимагається значний стаж роботи у сфері, яку він </w:t>
      </w:r>
      <w:proofErr w:type="spellStart"/>
      <w:r w:rsidRPr="007E7259">
        <w:rPr>
          <w:rFonts w:ascii="Times New Roman" w:hAnsi="Times New Roman" w:cs="Times New Roman"/>
          <w:sz w:val="28"/>
          <w:szCs w:val="28"/>
        </w:rPr>
        <w:t>експертує</w:t>
      </w:r>
      <w:proofErr w:type="spellEnd"/>
      <w:r w:rsidRPr="007E7259">
        <w:rPr>
          <w:rFonts w:ascii="Times New Roman" w:hAnsi="Times New Roman" w:cs="Times New Roman"/>
          <w:sz w:val="28"/>
          <w:szCs w:val="28"/>
        </w:rPr>
        <w:t xml:space="preserve">. Це може бути 5, 10 або більше років, залежно від складності галузі. Однак, сама по собі тривалість не є достатнім критерієм. б) </w:t>
      </w:r>
      <w:r w:rsidRPr="007E7259">
        <w:rPr>
          <w:rFonts w:ascii="Times New Roman" w:hAnsi="Times New Roman" w:cs="Times New Roman"/>
          <w:bCs/>
          <w:sz w:val="28"/>
          <w:szCs w:val="28"/>
        </w:rPr>
        <w:t>Глибина досвіду:</w:t>
      </w:r>
      <w:r w:rsidRPr="007E7259">
        <w:rPr>
          <w:rFonts w:ascii="Times New Roman" w:hAnsi="Times New Roman" w:cs="Times New Roman"/>
          <w:sz w:val="28"/>
          <w:szCs w:val="28"/>
        </w:rPr>
        <w:t xml:space="preserve"> Важливо не лише скільки років фахівець працював, а й </w:t>
      </w:r>
      <w:r w:rsidRPr="007E7259">
        <w:rPr>
          <w:rFonts w:ascii="Times New Roman" w:hAnsi="Times New Roman" w:cs="Times New Roman"/>
          <w:bCs/>
          <w:sz w:val="28"/>
          <w:szCs w:val="28"/>
        </w:rPr>
        <w:t>які завдання він виконував</w:t>
      </w:r>
      <w:r w:rsidRPr="007E7259">
        <w:rPr>
          <w:rFonts w:ascii="Times New Roman" w:hAnsi="Times New Roman" w:cs="Times New Roman"/>
          <w:sz w:val="28"/>
          <w:szCs w:val="28"/>
        </w:rPr>
        <w:t>. Ідеться про досвід роботи на різних посадах, у різних умовах, що дає цілісне розуміння всіх процесів і можливих проблем.</w:t>
      </w:r>
    </w:p>
    <w:p w:rsidR="000C4552" w:rsidRPr="007E7259" w:rsidRDefault="000C4552" w:rsidP="000C4552">
      <w:pPr>
        <w:tabs>
          <w:tab w:val="num" w:pos="720"/>
        </w:tabs>
        <w:spacing w:after="0" w:line="360" w:lineRule="auto"/>
        <w:ind w:firstLine="709"/>
        <w:jc w:val="both"/>
        <w:rPr>
          <w:rFonts w:ascii="Times New Roman" w:hAnsi="Times New Roman" w:cs="Times New Roman"/>
          <w:sz w:val="28"/>
          <w:szCs w:val="28"/>
        </w:rPr>
      </w:pPr>
      <w:r w:rsidRPr="007E7259">
        <w:rPr>
          <w:rFonts w:ascii="Times New Roman" w:hAnsi="Times New Roman" w:cs="Times New Roman"/>
          <w:bCs/>
          <w:i/>
          <w:sz w:val="28"/>
          <w:szCs w:val="28"/>
        </w:rPr>
        <w:t xml:space="preserve">2. Спеціалізований практичний досвід. </w:t>
      </w:r>
      <w:r w:rsidRPr="007E7259">
        <w:rPr>
          <w:rFonts w:ascii="Times New Roman" w:hAnsi="Times New Roman" w:cs="Times New Roman"/>
          <w:bCs/>
          <w:sz w:val="28"/>
          <w:szCs w:val="28"/>
        </w:rPr>
        <w:t>а) Досвід вирішення нестандартних завдань:</w:t>
      </w:r>
      <w:r w:rsidRPr="007E7259">
        <w:rPr>
          <w:rFonts w:ascii="Times New Roman" w:hAnsi="Times New Roman" w:cs="Times New Roman"/>
          <w:sz w:val="28"/>
          <w:szCs w:val="28"/>
        </w:rPr>
        <w:t xml:space="preserve"> Експерт має вміти не лише застосовувати стандартні методи, а й знаходити рішення для унікальних, складних або конфліктних ситуацій. б) </w:t>
      </w:r>
      <w:r w:rsidRPr="007E7259">
        <w:rPr>
          <w:rFonts w:ascii="Times New Roman" w:hAnsi="Times New Roman" w:cs="Times New Roman"/>
          <w:bCs/>
          <w:sz w:val="28"/>
          <w:szCs w:val="28"/>
        </w:rPr>
        <w:t>Досвід роботи з аналітичними матеріалами</w:t>
      </w:r>
      <w:r w:rsidRPr="007E7259">
        <w:rPr>
          <w:rFonts w:ascii="Times New Roman" w:hAnsi="Times New Roman" w:cs="Times New Roman"/>
          <w:b/>
          <w:bCs/>
          <w:sz w:val="28"/>
          <w:szCs w:val="28"/>
        </w:rPr>
        <w:t>:</w:t>
      </w:r>
      <w:r w:rsidRPr="007E7259">
        <w:rPr>
          <w:rFonts w:ascii="Times New Roman" w:hAnsi="Times New Roman" w:cs="Times New Roman"/>
          <w:sz w:val="28"/>
          <w:szCs w:val="28"/>
        </w:rPr>
        <w:t xml:space="preserve"> Фахівець повинен мати досвід аналізу великих обсягів інформації, роботи зі статистикою, розробки та застосування критеріїв оцінювання. Це може бути досвід у проведенні внутрішніх аудитів, розробці звітів або оцінюванні проектів. в) </w:t>
      </w:r>
      <w:r w:rsidRPr="007E7259">
        <w:rPr>
          <w:rFonts w:ascii="Times New Roman" w:hAnsi="Times New Roman" w:cs="Times New Roman"/>
          <w:bCs/>
          <w:sz w:val="28"/>
          <w:szCs w:val="28"/>
        </w:rPr>
        <w:t>Досвід практичної реалізації проектів:</w:t>
      </w:r>
      <w:r w:rsidRPr="007E7259">
        <w:rPr>
          <w:rFonts w:ascii="Times New Roman" w:hAnsi="Times New Roman" w:cs="Times New Roman"/>
          <w:sz w:val="28"/>
          <w:szCs w:val="28"/>
        </w:rPr>
        <w:t xml:space="preserve"> Найкращий експерт — це той, хто сам був виконавцем, брав участь у впровадженні нових ідей або програм. Такий досвід дає розуміння реальних викликів, ресурсів та можливих наслідків.</w:t>
      </w:r>
    </w:p>
    <w:p w:rsidR="000C4552" w:rsidRPr="007E7259" w:rsidRDefault="000C4552" w:rsidP="000C4552">
      <w:pPr>
        <w:tabs>
          <w:tab w:val="num" w:pos="720"/>
        </w:tabs>
        <w:spacing w:after="0" w:line="360" w:lineRule="auto"/>
        <w:ind w:firstLine="709"/>
        <w:jc w:val="both"/>
        <w:rPr>
          <w:rFonts w:ascii="Times New Roman" w:hAnsi="Times New Roman" w:cs="Times New Roman"/>
          <w:sz w:val="28"/>
          <w:szCs w:val="28"/>
        </w:rPr>
      </w:pPr>
      <w:r w:rsidRPr="007E7259">
        <w:rPr>
          <w:rFonts w:ascii="Times New Roman" w:hAnsi="Times New Roman" w:cs="Times New Roman"/>
          <w:bCs/>
          <w:i/>
          <w:sz w:val="28"/>
          <w:szCs w:val="28"/>
        </w:rPr>
        <w:t xml:space="preserve">3. Досвід експертної діяльності. </w:t>
      </w:r>
      <w:r w:rsidRPr="007E7259">
        <w:rPr>
          <w:rFonts w:ascii="Times New Roman" w:hAnsi="Times New Roman" w:cs="Times New Roman"/>
          <w:bCs/>
          <w:sz w:val="28"/>
          <w:szCs w:val="28"/>
        </w:rPr>
        <w:t>а) Участь в експертних групах:</w:t>
      </w:r>
      <w:r w:rsidRPr="007E7259">
        <w:rPr>
          <w:rFonts w:ascii="Times New Roman" w:hAnsi="Times New Roman" w:cs="Times New Roman"/>
          <w:sz w:val="28"/>
          <w:szCs w:val="28"/>
        </w:rPr>
        <w:t xml:space="preserve"> Важливою вимогою є досвід участі в попередніх експертних комісіях або робочих групах. Це свідчить про визнання його компетентності колегами. б) </w:t>
      </w:r>
      <w:r w:rsidRPr="007E7259">
        <w:rPr>
          <w:rFonts w:ascii="Times New Roman" w:hAnsi="Times New Roman" w:cs="Times New Roman"/>
          <w:bCs/>
          <w:sz w:val="28"/>
          <w:szCs w:val="28"/>
        </w:rPr>
        <w:t>Досвід підготовки висновків:</w:t>
      </w:r>
      <w:r w:rsidRPr="007E7259">
        <w:rPr>
          <w:rFonts w:ascii="Times New Roman" w:hAnsi="Times New Roman" w:cs="Times New Roman"/>
          <w:sz w:val="28"/>
          <w:szCs w:val="28"/>
        </w:rPr>
        <w:t xml:space="preserve"> Експерт повинен мати навички підготовки чітких, структурованих і </w:t>
      </w:r>
      <w:proofErr w:type="spellStart"/>
      <w:r w:rsidRPr="007E7259">
        <w:rPr>
          <w:rFonts w:ascii="Times New Roman" w:hAnsi="Times New Roman" w:cs="Times New Roman"/>
          <w:sz w:val="28"/>
          <w:szCs w:val="28"/>
        </w:rPr>
        <w:t>логічно</w:t>
      </w:r>
      <w:proofErr w:type="spellEnd"/>
      <w:r w:rsidRPr="007E7259">
        <w:rPr>
          <w:rFonts w:ascii="Times New Roman" w:hAnsi="Times New Roman" w:cs="Times New Roman"/>
          <w:sz w:val="28"/>
          <w:szCs w:val="28"/>
        </w:rPr>
        <w:t xml:space="preserve"> обґрунтованих експертних висновків та звітів. в) </w:t>
      </w:r>
      <w:r w:rsidRPr="007E7259">
        <w:rPr>
          <w:rFonts w:ascii="Times New Roman" w:hAnsi="Times New Roman" w:cs="Times New Roman"/>
          <w:bCs/>
          <w:sz w:val="28"/>
          <w:szCs w:val="28"/>
        </w:rPr>
        <w:t>Досвід публічних виступів та консультування:</w:t>
      </w:r>
      <w:r w:rsidRPr="007E7259">
        <w:rPr>
          <w:rFonts w:ascii="Times New Roman" w:hAnsi="Times New Roman" w:cs="Times New Roman"/>
          <w:sz w:val="28"/>
          <w:szCs w:val="28"/>
        </w:rPr>
        <w:t xml:space="preserve"> Уміння доносити </w:t>
      </w:r>
      <w:r w:rsidRPr="007E7259">
        <w:rPr>
          <w:rFonts w:ascii="Times New Roman" w:hAnsi="Times New Roman" w:cs="Times New Roman"/>
          <w:sz w:val="28"/>
          <w:szCs w:val="28"/>
        </w:rPr>
        <w:lastRenderedPageBreak/>
        <w:t>складні ідеї, аргументувати свою позицію та відповідати на запитання клієнтів є критично важливим.</w:t>
      </w:r>
    </w:p>
    <w:p w:rsidR="000C4552" w:rsidRPr="007E7259" w:rsidRDefault="000C4552" w:rsidP="000C4552">
      <w:pPr>
        <w:tabs>
          <w:tab w:val="num" w:pos="720"/>
        </w:tabs>
        <w:spacing w:after="0" w:line="360" w:lineRule="auto"/>
        <w:ind w:firstLine="709"/>
        <w:jc w:val="both"/>
        <w:rPr>
          <w:rFonts w:ascii="Times New Roman" w:hAnsi="Times New Roman" w:cs="Times New Roman"/>
          <w:sz w:val="28"/>
          <w:szCs w:val="28"/>
        </w:rPr>
      </w:pPr>
      <w:r w:rsidRPr="007E7259">
        <w:rPr>
          <w:rFonts w:ascii="Times New Roman" w:hAnsi="Times New Roman" w:cs="Times New Roman"/>
          <w:bCs/>
          <w:i/>
          <w:sz w:val="28"/>
          <w:szCs w:val="28"/>
        </w:rPr>
        <w:t xml:space="preserve">4. Професійна репутація та постійний розвиток. </w:t>
      </w:r>
      <w:r w:rsidRPr="007E7259">
        <w:rPr>
          <w:rFonts w:ascii="Times New Roman" w:hAnsi="Times New Roman" w:cs="Times New Roman"/>
          <w:bCs/>
          <w:sz w:val="28"/>
          <w:szCs w:val="28"/>
        </w:rPr>
        <w:t>а) Професійна репутація:</w:t>
      </w:r>
      <w:r w:rsidRPr="007E7259">
        <w:rPr>
          <w:rFonts w:ascii="Times New Roman" w:hAnsi="Times New Roman" w:cs="Times New Roman"/>
          <w:sz w:val="28"/>
          <w:szCs w:val="28"/>
        </w:rPr>
        <w:t xml:space="preserve"> Підтвердженням досвіду є не лише офіційні документи, а й професійна репутація. Це може бути визнання в професійному співтоваристві, наукові публікації, рекомендації від колег або керівників. б) </w:t>
      </w:r>
      <w:r w:rsidRPr="007E7259">
        <w:rPr>
          <w:rFonts w:ascii="Times New Roman" w:hAnsi="Times New Roman" w:cs="Times New Roman"/>
          <w:bCs/>
          <w:sz w:val="28"/>
          <w:szCs w:val="28"/>
        </w:rPr>
        <w:t>Постійне навчання</w:t>
      </w:r>
      <w:r w:rsidRPr="007E7259">
        <w:rPr>
          <w:rFonts w:ascii="Times New Roman" w:hAnsi="Times New Roman" w:cs="Times New Roman"/>
          <w:b/>
          <w:bCs/>
          <w:sz w:val="28"/>
          <w:szCs w:val="28"/>
        </w:rPr>
        <w:t>:</w:t>
      </w:r>
      <w:r w:rsidRPr="007E7259">
        <w:rPr>
          <w:rFonts w:ascii="Times New Roman" w:hAnsi="Times New Roman" w:cs="Times New Roman"/>
          <w:sz w:val="28"/>
          <w:szCs w:val="28"/>
        </w:rPr>
        <w:t xml:space="preserve"> Навіть найдосвідченіший фахівець повинен постійно підвищувати свою кваліфікацію, оскільки сфера діяльності не стоїть на місці. Це підтверджується участю у семінарах, курсах, конференціях, що свідчить про актуальність його знань. </w:t>
      </w:r>
    </w:p>
    <w:p w:rsidR="000C4552" w:rsidRPr="007E7259" w:rsidRDefault="000C4552" w:rsidP="000C4552">
      <w:pPr>
        <w:tabs>
          <w:tab w:val="num" w:pos="720"/>
        </w:tabs>
        <w:spacing w:after="0" w:line="360" w:lineRule="auto"/>
        <w:ind w:firstLine="709"/>
        <w:jc w:val="both"/>
        <w:rPr>
          <w:rFonts w:ascii="Times New Roman" w:hAnsi="Times New Roman" w:cs="Times New Roman"/>
          <w:sz w:val="28"/>
          <w:szCs w:val="28"/>
        </w:rPr>
      </w:pPr>
      <w:r w:rsidRPr="007E7259">
        <w:rPr>
          <w:rFonts w:ascii="Times New Roman" w:hAnsi="Times New Roman" w:cs="Times New Roman"/>
          <w:sz w:val="28"/>
          <w:szCs w:val="28"/>
        </w:rPr>
        <w:t xml:space="preserve">Таким чином, можемо зробити загальний висновок, що вимоги до практичного досвіду експерта виходять за рамки простої кількості відпрацьованих років. Вони включають </w:t>
      </w:r>
      <w:r w:rsidRPr="007E7259">
        <w:rPr>
          <w:rFonts w:ascii="Times New Roman" w:hAnsi="Times New Roman" w:cs="Times New Roman"/>
          <w:bCs/>
          <w:sz w:val="28"/>
          <w:szCs w:val="28"/>
        </w:rPr>
        <w:t>глибину, різноманітність та якість</w:t>
      </w:r>
      <w:r w:rsidRPr="007E7259">
        <w:rPr>
          <w:rFonts w:ascii="Times New Roman" w:hAnsi="Times New Roman" w:cs="Times New Roman"/>
          <w:sz w:val="28"/>
          <w:szCs w:val="28"/>
        </w:rPr>
        <w:t xml:space="preserve"> набутих навичок, що дозволяють фахівцю не лише оцінювати, а й розуміти контекст, а також відповідати за свої висновки.</w:t>
      </w:r>
    </w:p>
    <w:p w:rsidR="000C4552" w:rsidRPr="007E7259" w:rsidRDefault="000C4552" w:rsidP="000C4552">
      <w:pPr>
        <w:spacing w:after="0" w:line="360" w:lineRule="auto"/>
        <w:ind w:firstLine="709"/>
        <w:jc w:val="both"/>
        <w:rPr>
          <w:rFonts w:ascii="Times New Roman" w:hAnsi="Times New Roman" w:cs="Times New Roman"/>
          <w:sz w:val="28"/>
          <w:szCs w:val="28"/>
        </w:rPr>
      </w:pPr>
      <w:r w:rsidRPr="007E7259">
        <w:rPr>
          <w:rFonts w:ascii="Times New Roman" w:hAnsi="Times New Roman" w:cs="Times New Roman"/>
          <w:sz w:val="28"/>
          <w:szCs w:val="28"/>
        </w:rPr>
        <w:t xml:space="preserve">Для відповіді на </w:t>
      </w:r>
      <w:r w:rsidRPr="007E7259">
        <w:rPr>
          <w:rFonts w:ascii="Times New Roman" w:hAnsi="Times New Roman" w:cs="Times New Roman"/>
          <w:i/>
          <w:sz w:val="28"/>
          <w:szCs w:val="28"/>
        </w:rPr>
        <w:t>четверте питання</w:t>
      </w:r>
      <w:r w:rsidRPr="007E7259">
        <w:rPr>
          <w:rFonts w:ascii="Times New Roman" w:hAnsi="Times New Roman" w:cs="Times New Roman"/>
          <w:sz w:val="28"/>
          <w:szCs w:val="28"/>
        </w:rPr>
        <w:t xml:space="preserve"> необхідно розуміти, що</w:t>
      </w:r>
      <w:r w:rsidRPr="007E7259">
        <w:rPr>
          <w:rFonts w:ascii="Arial" w:hAnsi="Arial" w:cs="Arial"/>
          <w:color w:val="001D35"/>
          <w:sz w:val="27"/>
          <w:szCs w:val="27"/>
          <w:shd w:val="clear" w:color="auto" w:fill="FFFFFF"/>
        </w:rPr>
        <w:t xml:space="preserve"> о</w:t>
      </w:r>
      <w:r w:rsidRPr="007E7259">
        <w:rPr>
          <w:rFonts w:ascii="Times New Roman" w:hAnsi="Times New Roman" w:cs="Times New Roman"/>
          <w:sz w:val="28"/>
          <w:szCs w:val="28"/>
        </w:rPr>
        <w:t xml:space="preserve">сновні фахові компетентності експерта у галузі освіти включають комунікативні (взаємодія, обмін інформацією), аналітичні (оцінка стану, виявлення проблем), прогностичні (передбачення розвитку, визначення перспектив) та </w:t>
      </w:r>
      <w:proofErr w:type="spellStart"/>
      <w:r w:rsidRPr="007E7259">
        <w:rPr>
          <w:rFonts w:ascii="Times New Roman" w:hAnsi="Times New Roman" w:cs="Times New Roman"/>
          <w:sz w:val="28"/>
          <w:szCs w:val="28"/>
        </w:rPr>
        <w:t>проєктувальні</w:t>
      </w:r>
      <w:proofErr w:type="spellEnd"/>
      <w:r w:rsidRPr="007E7259">
        <w:rPr>
          <w:rFonts w:ascii="Times New Roman" w:hAnsi="Times New Roman" w:cs="Times New Roman"/>
          <w:sz w:val="28"/>
          <w:szCs w:val="28"/>
        </w:rPr>
        <w:t xml:space="preserve"> (розробка та впровадження інновацій). Ці компетентності дозволяють експерту ефективно працювати з освітніми системами, педагогами, учнями та іншими зацікавленими сторонами, забезпечуючи їх розвиток та вдосконалення.  Далі необхідно зупинитися на більш розгорнутій характеристиці цих компетентностей. Зокрема, комунікативні компетентності передбачають вміння налагоджувати зв'язки, ефективно взаємодіяти з різними суб'єктами освітнього процесу (педагоги, адміністрація, учні, батьки, громадськість). Навички ведення переговорів полягають у вмінні аргументувати свою позицію, досягати компромісів та знаходити спільні рішення. Здатність здійснювати ефективний обмін інформацією дає можливість чітко та зрозуміло доносити свої думки, </w:t>
      </w:r>
      <w:r w:rsidRPr="007E7259">
        <w:rPr>
          <w:rFonts w:ascii="Times New Roman" w:hAnsi="Times New Roman" w:cs="Times New Roman"/>
          <w:sz w:val="28"/>
          <w:szCs w:val="28"/>
        </w:rPr>
        <w:lastRenderedPageBreak/>
        <w:t xml:space="preserve">вислуховувати та аналізувати інформацію від інших. Аналітичні компетентності </w:t>
      </w:r>
      <w:proofErr w:type="spellStart"/>
      <w:r w:rsidRPr="007E7259">
        <w:rPr>
          <w:rFonts w:ascii="Times New Roman" w:hAnsi="Times New Roman" w:cs="Times New Roman"/>
          <w:sz w:val="28"/>
          <w:szCs w:val="28"/>
        </w:rPr>
        <w:t>грунтуються</w:t>
      </w:r>
      <w:proofErr w:type="spellEnd"/>
      <w:r w:rsidRPr="007E7259">
        <w:rPr>
          <w:rFonts w:ascii="Times New Roman" w:hAnsi="Times New Roman" w:cs="Times New Roman"/>
          <w:sz w:val="28"/>
          <w:szCs w:val="28"/>
        </w:rPr>
        <w:t xml:space="preserve"> на здатності до критичного мислення і полягають у об'єктивному оцінюванні освітніх явищ, процесів, програм та результатів. Важливою здатністю експерта у галузі освіти є вміння бачити сутність освітніх проблем, виявляти їх причини та наслідки. Необхідною також є здатність розглядати освітні процеси як взаємопов'язані системи та аналізувати їх у контексті ширшого середовища. Важливою також є здатність бачити майбутні тенденції розвитку освіти, педагогічні інновації та потенційні виклики, оцінка можливих сценаріїв розвитку, формування бачення майбутнього освітньої системи. Особливе місце в переліку компетентностей експерта в галузі освіти займають </w:t>
      </w:r>
      <w:proofErr w:type="spellStart"/>
      <w:r w:rsidRPr="007E7259">
        <w:rPr>
          <w:rFonts w:ascii="Times New Roman" w:hAnsi="Times New Roman" w:cs="Times New Roman"/>
          <w:sz w:val="28"/>
          <w:szCs w:val="28"/>
        </w:rPr>
        <w:t>проєктувальні</w:t>
      </w:r>
      <w:proofErr w:type="spellEnd"/>
      <w:r w:rsidRPr="007E7259">
        <w:rPr>
          <w:rFonts w:ascii="Times New Roman" w:hAnsi="Times New Roman" w:cs="Times New Roman"/>
          <w:sz w:val="28"/>
          <w:szCs w:val="28"/>
        </w:rPr>
        <w:t xml:space="preserve"> компетентності та здатність створювати нові освітні програми, методики, моделі та стратегії.</w:t>
      </w:r>
    </w:p>
    <w:p w:rsidR="000C4552" w:rsidRPr="007E7259" w:rsidRDefault="000C4552" w:rsidP="000C4552">
      <w:pPr>
        <w:spacing w:after="0" w:line="360" w:lineRule="auto"/>
        <w:jc w:val="center"/>
        <w:rPr>
          <w:rFonts w:ascii="Times New Roman" w:hAnsi="Times New Roman" w:cs="Times New Roman"/>
          <w:sz w:val="28"/>
          <w:szCs w:val="28"/>
        </w:rPr>
      </w:pPr>
      <w:r>
        <w:rPr>
          <w:rFonts w:ascii="Times New Roman" w:hAnsi="Times New Roman" w:cs="Times New Roman"/>
          <w:b/>
          <w:bCs/>
          <w:sz w:val="28"/>
          <w:szCs w:val="28"/>
        </w:rPr>
        <w:t>Питання для самоконтролю</w:t>
      </w:r>
    </w:p>
    <w:p w:rsidR="000C4552" w:rsidRPr="007E7259" w:rsidRDefault="000C4552" w:rsidP="000C4552">
      <w:pPr>
        <w:spacing w:after="0" w:line="360" w:lineRule="auto"/>
        <w:ind w:firstLine="709"/>
        <w:jc w:val="both"/>
        <w:rPr>
          <w:rFonts w:ascii="Times New Roman" w:hAnsi="Times New Roman" w:cs="Times New Roman"/>
          <w:sz w:val="28"/>
          <w:szCs w:val="28"/>
        </w:rPr>
      </w:pPr>
      <w:r w:rsidRPr="007E7259">
        <w:rPr>
          <w:rFonts w:ascii="Times New Roman" w:hAnsi="Times New Roman" w:cs="Times New Roman"/>
          <w:sz w:val="28"/>
          <w:szCs w:val="28"/>
        </w:rPr>
        <w:t>1. Які ролі експертів у галузі освіти ви знаєте? Стисло охарактеризуйте кожну з цих ролей.</w:t>
      </w:r>
    </w:p>
    <w:p w:rsidR="000C4552" w:rsidRPr="007E7259" w:rsidRDefault="000C4552" w:rsidP="000C4552">
      <w:pPr>
        <w:spacing w:after="0" w:line="360" w:lineRule="auto"/>
        <w:ind w:firstLine="709"/>
        <w:jc w:val="both"/>
        <w:rPr>
          <w:rFonts w:ascii="Times New Roman" w:hAnsi="Times New Roman" w:cs="Times New Roman"/>
          <w:sz w:val="28"/>
          <w:szCs w:val="28"/>
        </w:rPr>
      </w:pPr>
      <w:r w:rsidRPr="007E7259">
        <w:rPr>
          <w:rFonts w:ascii="Times New Roman" w:hAnsi="Times New Roman" w:cs="Times New Roman"/>
          <w:sz w:val="28"/>
          <w:szCs w:val="28"/>
        </w:rPr>
        <w:t>2. Назвіть провідні функції експерта у галузі освіти.</w:t>
      </w:r>
    </w:p>
    <w:p w:rsidR="000C4552" w:rsidRPr="007E7259" w:rsidRDefault="000C4552" w:rsidP="000C4552">
      <w:pPr>
        <w:spacing w:after="0" w:line="360" w:lineRule="auto"/>
        <w:ind w:firstLine="709"/>
        <w:jc w:val="both"/>
        <w:rPr>
          <w:rFonts w:ascii="Times New Roman" w:hAnsi="Times New Roman" w:cs="Times New Roman"/>
          <w:iCs/>
          <w:sz w:val="28"/>
          <w:szCs w:val="28"/>
        </w:rPr>
      </w:pPr>
      <w:r w:rsidRPr="007E7259">
        <w:rPr>
          <w:rFonts w:ascii="Times New Roman" w:hAnsi="Times New Roman" w:cs="Times New Roman"/>
          <w:sz w:val="28"/>
          <w:szCs w:val="28"/>
        </w:rPr>
        <w:t>3. Виділіть с</w:t>
      </w:r>
      <w:r w:rsidRPr="007E7259">
        <w:rPr>
          <w:rFonts w:ascii="Times New Roman" w:hAnsi="Times New Roman" w:cs="Times New Roman"/>
          <w:iCs/>
          <w:sz w:val="28"/>
          <w:szCs w:val="28"/>
        </w:rPr>
        <w:t>пільне та відмінне між кваліфікаціями «експерт у галузі освіти», «менеджер з освіти», «фахівець з управління проектами», «менеджер інноваційного бізнесу».</w:t>
      </w:r>
    </w:p>
    <w:p w:rsidR="000C4552" w:rsidRPr="007E7259" w:rsidRDefault="000C4552" w:rsidP="000C4552">
      <w:pPr>
        <w:spacing w:after="0"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4. Які методи відб</w:t>
      </w:r>
      <w:r w:rsidRPr="007E7259">
        <w:rPr>
          <w:rFonts w:ascii="Times New Roman" w:hAnsi="Times New Roman" w:cs="Times New Roman"/>
          <w:iCs/>
          <w:sz w:val="28"/>
          <w:szCs w:val="28"/>
        </w:rPr>
        <w:t xml:space="preserve">ору експертів у галузі освіти ви знаєте? </w:t>
      </w:r>
    </w:p>
    <w:p w:rsidR="000C4552" w:rsidRDefault="000C4552" w:rsidP="000C4552">
      <w:pPr>
        <w:spacing w:after="0" w:line="360" w:lineRule="auto"/>
        <w:ind w:firstLine="709"/>
        <w:jc w:val="both"/>
        <w:rPr>
          <w:rFonts w:ascii="Times New Roman" w:hAnsi="Times New Roman" w:cs="Times New Roman"/>
          <w:iCs/>
          <w:sz w:val="28"/>
          <w:szCs w:val="28"/>
        </w:rPr>
      </w:pPr>
      <w:r w:rsidRPr="007E7259">
        <w:rPr>
          <w:rFonts w:ascii="Times New Roman" w:hAnsi="Times New Roman" w:cs="Times New Roman"/>
          <w:iCs/>
          <w:sz w:val="28"/>
          <w:szCs w:val="28"/>
        </w:rPr>
        <w:t>5. Які принципи діяльності у творчих групах?</w:t>
      </w:r>
    </w:p>
    <w:p w:rsidR="000C4552" w:rsidRPr="007E7259" w:rsidRDefault="000C4552" w:rsidP="000C4552">
      <w:pPr>
        <w:spacing w:after="0" w:line="360" w:lineRule="auto"/>
        <w:ind w:firstLine="709"/>
        <w:jc w:val="both"/>
        <w:rPr>
          <w:rFonts w:ascii="Times New Roman" w:hAnsi="Times New Roman" w:cs="Times New Roman"/>
          <w:sz w:val="28"/>
          <w:szCs w:val="28"/>
        </w:rPr>
      </w:pPr>
    </w:p>
    <w:p w:rsidR="000C4552" w:rsidRDefault="000C4552" w:rsidP="000C4552">
      <w:pPr>
        <w:spacing w:after="0" w:line="360" w:lineRule="auto"/>
        <w:jc w:val="center"/>
        <w:rPr>
          <w:rFonts w:ascii="Times New Roman" w:hAnsi="Times New Roman" w:cs="Times New Roman"/>
          <w:b/>
          <w:sz w:val="28"/>
          <w:szCs w:val="28"/>
        </w:rPr>
      </w:pPr>
      <w:r w:rsidRPr="007E7259">
        <w:rPr>
          <w:rFonts w:ascii="Times New Roman" w:hAnsi="Times New Roman" w:cs="Times New Roman"/>
          <w:b/>
          <w:sz w:val="28"/>
          <w:szCs w:val="28"/>
        </w:rPr>
        <w:t>Тести для самоконтролю</w:t>
      </w:r>
    </w:p>
    <w:p w:rsidR="000C4552" w:rsidRPr="007E7259" w:rsidRDefault="000C4552" w:rsidP="000C4552">
      <w:pPr>
        <w:spacing w:after="0" w:line="360" w:lineRule="auto"/>
        <w:jc w:val="center"/>
        <w:rPr>
          <w:rFonts w:ascii="Times New Roman" w:hAnsi="Times New Roman" w:cs="Times New Roman"/>
          <w:sz w:val="28"/>
          <w:szCs w:val="28"/>
        </w:rPr>
      </w:pPr>
    </w:p>
    <w:p w:rsidR="000C4552" w:rsidRPr="007E7259" w:rsidRDefault="000C4552" w:rsidP="000C4552">
      <w:pPr>
        <w:spacing w:after="0" w:line="360" w:lineRule="auto"/>
        <w:ind w:firstLine="709"/>
        <w:jc w:val="both"/>
        <w:rPr>
          <w:rFonts w:ascii="Times New Roman" w:hAnsi="Times New Roman"/>
          <w:b/>
          <w:sz w:val="28"/>
          <w:szCs w:val="28"/>
        </w:rPr>
      </w:pPr>
      <w:r w:rsidRPr="007E7259">
        <w:rPr>
          <w:rFonts w:ascii="Times New Roman" w:hAnsi="Times New Roman"/>
          <w:b/>
          <w:sz w:val="28"/>
          <w:szCs w:val="28"/>
        </w:rPr>
        <w:t>1. Скільки етапів у процесі сертифікації вчителів?</w:t>
      </w:r>
    </w:p>
    <w:p w:rsidR="000C4552" w:rsidRPr="007E7259" w:rsidRDefault="000C4552" w:rsidP="000C4552">
      <w:pPr>
        <w:spacing w:after="0" w:line="360" w:lineRule="auto"/>
        <w:ind w:firstLine="709"/>
        <w:jc w:val="both"/>
        <w:rPr>
          <w:rFonts w:ascii="Times New Roman" w:hAnsi="Times New Roman"/>
          <w:sz w:val="28"/>
          <w:szCs w:val="28"/>
        </w:rPr>
      </w:pPr>
      <w:r w:rsidRPr="007E7259">
        <w:rPr>
          <w:rFonts w:ascii="Times New Roman" w:hAnsi="Times New Roman"/>
          <w:sz w:val="28"/>
          <w:szCs w:val="28"/>
        </w:rPr>
        <w:t>А. Три.</w:t>
      </w:r>
    </w:p>
    <w:p w:rsidR="000C4552" w:rsidRPr="007E7259" w:rsidRDefault="000C4552" w:rsidP="000C4552">
      <w:pPr>
        <w:spacing w:after="0" w:line="360" w:lineRule="auto"/>
        <w:ind w:firstLine="709"/>
        <w:jc w:val="both"/>
        <w:rPr>
          <w:rFonts w:ascii="Times New Roman" w:hAnsi="Times New Roman"/>
          <w:sz w:val="28"/>
          <w:szCs w:val="28"/>
        </w:rPr>
      </w:pPr>
      <w:r w:rsidRPr="007E7259">
        <w:rPr>
          <w:rFonts w:ascii="Times New Roman" w:hAnsi="Times New Roman"/>
          <w:sz w:val="28"/>
          <w:szCs w:val="28"/>
        </w:rPr>
        <w:t>Б. Два.</w:t>
      </w:r>
    </w:p>
    <w:p w:rsidR="000C4552" w:rsidRPr="007E7259" w:rsidRDefault="000C4552" w:rsidP="000C4552">
      <w:pPr>
        <w:spacing w:after="0" w:line="360" w:lineRule="auto"/>
        <w:ind w:firstLine="709"/>
        <w:jc w:val="both"/>
        <w:rPr>
          <w:rFonts w:ascii="Times New Roman" w:hAnsi="Times New Roman"/>
          <w:sz w:val="28"/>
          <w:szCs w:val="28"/>
        </w:rPr>
      </w:pPr>
      <w:r w:rsidRPr="007E7259">
        <w:rPr>
          <w:rFonts w:ascii="Times New Roman" w:hAnsi="Times New Roman"/>
          <w:sz w:val="28"/>
          <w:szCs w:val="28"/>
        </w:rPr>
        <w:t>В. Чотири.</w:t>
      </w:r>
    </w:p>
    <w:p w:rsidR="000C4552" w:rsidRPr="007E7259" w:rsidRDefault="000C4552" w:rsidP="000C4552">
      <w:pPr>
        <w:spacing w:after="0" w:line="360" w:lineRule="auto"/>
        <w:ind w:firstLine="709"/>
        <w:jc w:val="both"/>
        <w:rPr>
          <w:rFonts w:ascii="Times New Roman" w:hAnsi="Times New Roman"/>
          <w:sz w:val="28"/>
          <w:szCs w:val="28"/>
        </w:rPr>
      </w:pPr>
      <w:r w:rsidRPr="007E7259">
        <w:rPr>
          <w:rFonts w:ascii="Times New Roman" w:hAnsi="Times New Roman"/>
          <w:sz w:val="28"/>
          <w:szCs w:val="28"/>
        </w:rPr>
        <w:t xml:space="preserve">Г. </w:t>
      </w:r>
      <w:proofErr w:type="spellStart"/>
      <w:r w:rsidRPr="007E7259">
        <w:rPr>
          <w:rFonts w:ascii="Times New Roman" w:hAnsi="Times New Roman"/>
          <w:sz w:val="28"/>
          <w:szCs w:val="28"/>
        </w:rPr>
        <w:t>Пʼять</w:t>
      </w:r>
      <w:proofErr w:type="spellEnd"/>
      <w:r w:rsidRPr="007E7259">
        <w:rPr>
          <w:rFonts w:ascii="Times New Roman" w:hAnsi="Times New Roman"/>
          <w:sz w:val="28"/>
          <w:szCs w:val="28"/>
        </w:rPr>
        <w:t>.</w:t>
      </w:r>
    </w:p>
    <w:p w:rsidR="000C4552" w:rsidRPr="007E7259" w:rsidRDefault="000C4552" w:rsidP="000C4552">
      <w:pPr>
        <w:spacing w:after="0" w:line="360" w:lineRule="auto"/>
        <w:ind w:firstLine="709"/>
        <w:jc w:val="both"/>
        <w:rPr>
          <w:rFonts w:ascii="Times New Roman" w:hAnsi="Times New Roman"/>
          <w:b/>
          <w:sz w:val="28"/>
          <w:szCs w:val="28"/>
        </w:rPr>
      </w:pPr>
      <w:r w:rsidRPr="007E7259">
        <w:rPr>
          <w:rFonts w:ascii="Times New Roman" w:hAnsi="Times New Roman"/>
          <w:b/>
          <w:sz w:val="28"/>
          <w:szCs w:val="28"/>
        </w:rPr>
        <w:lastRenderedPageBreak/>
        <w:t>2. До якого компоненту професійної компетентності експерта відносять тактовність, делікатність; незалежність?</w:t>
      </w:r>
    </w:p>
    <w:p w:rsidR="000C4552" w:rsidRPr="007E7259" w:rsidRDefault="000C4552" w:rsidP="000C4552">
      <w:pPr>
        <w:spacing w:after="0" w:line="360" w:lineRule="auto"/>
        <w:ind w:firstLine="709"/>
        <w:jc w:val="both"/>
        <w:rPr>
          <w:rFonts w:ascii="Times New Roman" w:hAnsi="Times New Roman"/>
          <w:sz w:val="28"/>
          <w:szCs w:val="28"/>
        </w:rPr>
      </w:pPr>
      <w:r w:rsidRPr="007E7259">
        <w:rPr>
          <w:rFonts w:ascii="Times New Roman" w:hAnsi="Times New Roman"/>
          <w:sz w:val="28"/>
          <w:szCs w:val="28"/>
        </w:rPr>
        <w:t>Виберіть одну відповідь:</w:t>
      </w:r>
    </w:p>
    <w:p w:rsidR="000C4552" w:rsidRPr="007E7259" w:rsidRDefault="000C4552" w:rsidP="000C4552">
      <w:pPr>
        <w:spacing w:after="0" w:line="360" w:lineRule="auto"/>
        <w:ind w:firstLine="709"/>
        <w:jc w:val="both"/>
        <w:rPr>
          <w:rFonts w:ascii="Times New Roman" w:hAnsi="Times New Roman"/>
          <w:sz w:val="28"/>
          <w:szCs w:val="28"/>
        </w:rPr>
      </w:pPr>
      <w:r w:rsidRPr="007E7259">
        <w:rPr>
          <w:rFonts w:ascii="Times New Roman" w:hAnsi="Times New Roman"/>
          <w:sz w:val="28"/>
          <w:szCs w:val="28"/>
        </w:rPr>
        <w:t>А. До особистісних якостей.</w:t>
      </w:r>
    </w:p>
    <w:p w:rsidR="000C4552" w:rsidRPr="007E7259" w:rsidRDefault="000C4552" w:rsidP="000C4552">
      <w:pPr>
        <w:spacing w:after="0" w:line="360" w:lineRule="auto"/>
        <w:ind w:firstLine="709"/>
        <w:jc w:val="both"/>
        <w:rPr>
          <w:rFonts w:ascii="Times New Roman" w:hAnsi="Times New Roman"/>
          <w:sz w:val="28"/>
          <w:szCs w:val="28"/>
        </w:rPr>
      </w:pPr>
      <w:r w:rsidRPr="007E7259">
        <w:rPr>
          <w:rFonts w:ascii="Times New Roman" w:hAnsi="Times New Roman"/>
          <w:sz w:val="28"/>
          <w:szCs w:val="28"/>
        </w:rPr>
        <w:t>Б. До комунікативної компетентності.</w:t>
      </w:r>
    </w:p>
    <w:p w:rsidR="000C4552" w:rsidRPr="007E7259" w:rsidRDefault="000C4552" w:rsidP="000C4552">
      <w:pPr>
        <w:spacing w:after="0" w:line="360" w:lineRule="auto"/>
        <w:ind w:firstLine="709"/>
        <w:jc w:val="both"/>
        <w:rPr>
          <w:rFonts w:ascii="Times New Roman" w:hAnsi="Times New Roman"/>
          <w:sz w:val="28"/>
          <w:szCs w:val="28"/>
        </w:rPr>
      </w:pPr>
      <w:r w:rsidRPr="007E7259">
        <w:rPr>
          <w:rFonts w:ascii="Times New Roman" w:hAnsi="Times New Roman"/>
          <w:sz w:val="28"/>
          <w:szCs w:val="28"/>
        </w:rPr>
        <w:t>В. До методологічної грамотності.</w:t>
      </w:r>
    </w:p>
    <w:p w:rsidR="000C4552" w:rsidRPr="007E7259" w:rsidRDefault="000C4552" w:rsidP="000C4552">
      <w:pPr>
        <w:spacing w:after="0" w:line="360" w:lineRule="auto"/>
        <w:ind w:firstLine="709"/>
        <w:jc w:val="both"/>
        <w:rPr>
          <w:rFonts w:ascii="Times New Roman" w:hAnsi="Times New Roman"/>
          <w:sz w:val="28"/>
          <w:szCs w:val="28"/>
        </w:rPr>
      </w:pPr>
      <w:r w:rsidRPr="007E7259">
        <w:rPr>
          <w:rFonts w:ascii="Times New Roman" w:hAnsi="Times New Roman"/>
          <w:sz w:val="28"/>
          <w:szCs w:val="28"/>
        </w:rPr>
        <w:t>Г. Серед відповідей А-В немає правильної.</w:t>
      </w:r>
    </w:p>
    <w:p w:rsidR="000C4552" w:rsidRPr="007E7259" w:rsidRDefault="000C4552" w:rsidP="000C4552">
      <w:pPr>
        <w:spacing w:after="0" w:line="360" w:lineRule="auto"/>
        <w:ind w:firstLine="709"/>
        <w:jc w:val="both"/>
        <w:rPr>
          <w:rFonts w:ascii="Times New Roman" w:hAnsi="Times New Roman"/>
          <w:b/>
          <w:sz w:val="28"/>
          <w:szCs w:val="28"/>
        </w:rPr>
      </w:pPr>
      <w:r w:rsidRPr="007E7259">
        <w:rPr>
          <w:rFonts w:ascii="Times New Roman" w:hAnsi="Times New Roman"/>
          <w:b/>
          <w:sz w:val="28"/>
          <w:szCs w:val="28"/>
        </w:rPr>
        <w:t>3. Статистичні дані, що дозволяють оцінити судження про ключові аспекти функціонування освітніх систем - це...</w:t>
      </w:r>
    </w:p>
    <w:p w:rsidR="000C4552" w:rsidRPr="007E7259" w:rsidRDefault="000C4552" w:rsidP="000C4552">
      <w:pPr>
        <w:spacing w:after="0" w:line="360" w:lineRule="auto"/>
        <w:ind w:firstLine="709"/>
        <w:jc w:val="both"/>
        <w:rPr>
          <w:rFonts w:ascii="Times New Roman" w:hAnsi="Times New Roman"/>
          <w:sz w:val="28"/>
          <w:szCs w:val="28"/>
        </w:rPr>
      </w:pPr>
      <w:r w:rsidRPr="007E7259">
        <w:rPr>
          <w:rFonts w:ascii="Times New Roman" w:hAnsi="Times New Roman"/>
          <w:sz w:val="28"/>
          <w:szCs w:val="28"/>
        </w:rPr>
        <w:t>Виберіть одну відповідь:</w:t>
      </w:r>
    </w:p>
    <w:p w:rsidR="000C4552" w:rsidRPr="007E7259" w:rsidRDefault="000C4552" w:rsidP="000C4552">
      <w:pPr>
        <w:spacing w:after="0" w:line="360" w:lineRule="auto"/>
        <w:ind w:firstLine="709"/>
        <w:jc w:val="both"/>
        <w:rPr>
          <w:rFonts w:ascii="Times New Roman" w:hAnsi="Times New Roman"/>
          <w:sz w:val="28"/>
          <w:szCs w:val="28"/>
        </w:rPr>
      </w:pPr>
      <w:r w:rsidRPr="007E7259">
        <w:rPr>
          <w:rFonts w:ascii="Times New Roman" w:hAnsi="Times New Roman"/>
          <w:sz w:val="28"/>
          <w:szCs w:val="28"/>
        </w:rPr>
        <w:t>А. показники;</w:t>
      </w:r>
    </w:p>
    <w:p w:rsidR="000C4552" w:rsidRPr="007E7259" w:rsidRDefault="000C4552" w:rsidP="000C4552">
      <w:pPr>
        <w:spacing w:after="0" w:line="360" w:lineRule="auto"/>
        <w:ind w:firstLine="709"/>
        <w:jc w:val="both"/>
        <w:rPr>
          <w:rFonts w:ascii="Times New Roman" w:hAnsi="Times New Roman"/>
          <w:sz w:val="28"/>
          <w:szCs w:val="28"/>
        </w:rPr>
      </w:pPr>
      <w:r w:rsidRPr="007E7259">
        <w:rPr>
          <w:rFonts w:ascii="Times New Roman" w:hAnsi="Times New Roman"/>
          <w:sz w:val="28"/>
          <w:szCs w:val="28"/>
        </w:rPr>
        <w:t>Б. параметри;</w:t>
      </w:r>
    </w:p>
    <w:p w:rsidR="000C4552" w:rsidRPr="007E7259" w:rsidRDefault="000C4552" w:rsidP="000C4552">
      <w:pPr>
        <w:spacing w:after="0" w:line="360" w:lineRule="auto"/>
        <w:ind w:firstLine="709"/>
        <w:jc w:val="both"/>
        <w:rPr>
          <w:rFonts w:ascii="Times New Roman" w:hAnsi="Times New Roman"/>
          <w:sz w:val="28"/>
          <w:szCs w:val="28"/>
        </w:rPr>
      </w:pPr>
      <w:r w:rsidRPr="007E7259">
        <w:rPr>
          <w:rFonts w:ascii="Times New Roman" w:hAnsi="Times New Roman"/>
          <w:sz w:val="28"/>
          <w:szCs w:val="28"/>
        </w:rPr>
        <w:t>В. критерії;</w:t>
      </w:r>
    </w:p>
    <w:p w:rsidR="000C4552" w:rsidRPr="007E7259" w:rsidRDefault="000C4552" w:rsidP="000C4552">
      <w:pPr>
        <w:spacing w:after="0" w:line="360" w:lineRule="auto"/>
        <w:ind w:firstLine="709"/>
        <w:jc w:val="both"/>
        <w:rPr>
          <w:rFonts w:ascii="Times New Roman" w:hAnsi="Times New Roman"/>
          <w:sz w:val="28"/>
          <w:szCs w:val="28"/>
        </w:rPr>
      </w:pPr>
      <w:r w:rsidRPr="007E7259">
        <w:rPr>
          <w:rFonts w:ascii="Times New Roman" w:hAnsi="Times New Roman"/>
          <w:sz w:val="28"/>
          <w:szCs w:val="28"/>
        </w:rPr>
        <w:t>Г. Серед відповідей А-В немає правильної.</w:t>
      </w:r>
    </w:p>
    <w:p w:rsidR="000C4552" w:rsidRPr="007E7259" w:rsidRDefault="000C4552" w:rsidP="000C4552">
      <w:pPr>
        <w:spacing w:after="0" w:line="360" w:lineRule="auto"/>
        <w:ind w:firstLine="709"/>
        <w:jc w:val="both"/>
        <w:rPr>
          <w:rFonts w:ascii="Times New Roman" w:hAnsi="Times New Roman"/>
          <w:b/>
          <w:sz w:val="28"/>
          <w:szCs w:val="28"/>
        </w:rPr>
      </w:pPr>
      <w:r w:rsidRPr="007E7259">
        <w:rPr>
          <w:rFonts w:ascii="Times New Roman" w:hAnsi="Times New Roman"/>
          <w:b/>
          <w:sz w:val="28"/>
          <w:szCs w:val="28"/>
        </w:rPr>
        <w:t xml:space="preserve">4. Чи відноситься до загальних компетентностей </w:t>
      </w:r>
      <w:proofErr w:type="spellStart"/>
      <w:r w:rsidRPr="007E7259">
        <w:rPr>
          <w:rFonts w:ascii="Times New Roman" w:hAnsi="Times New Roman"/>
          <w:b/>
          <w:sz w:val="28"/>
          <w:szCs w:val="28"/>
        </w:rPr>
        <w:t>експертів•здатність</w:t>
      </w:r>
      <w:proofErr w:type="spellEnd"/>
      <w:r w:rsidRPr="007E7259">
        <w:rPr>
          <w:rFonts w:ascii="Times New Roman" w:hAnsi="Times New Roman"/>
          <w:b/>
          <w:sz w:val="28"/>
          <w:szCs w:val="28"/>
        </w:rPr>
        <w:t xml:space="preserve"> покладатися на інших людей і делегувати повноваження?</w:t>
      </w:r>
    </w:p>
    <w:p w:rsidR="000C4552" w:rsidRPr="007E7259" w:rsidRDefault="000C4552" w:rsidP="000C4552">
      <w:pPr>
        <w:spacing w:after="0" w:line="360" w:lineRule="auto"/>
        <w:ind w:firstLine="709"/>
        <w:jc w:val="both"/>
        <w:rPr>
          <w:rFonts w:ascii="Times New Roman" w:hAnsi="Times New Roman"/>
          <w:sz w:val="28"/>
          <w:szCs w:val="28"/>
        </w:rPr>
      </w:pPr>
      <w:r w:rsidRPr="007E7259">
        <w:rPr>
          <w:rFonts w:ascii="Times New Roman" w:hAnsi="Times New Roman"/>
          <w:sz w:val="28"/>
          <w:szCs w:val="28"/>
        </w:rPr>
        <w:t>А. Ні.</w:t>
      </w:r>
    </w:p>
    <w:p w:rsidR="000C4552" w:rsidRPr="007E7259" w:rsidRDefault="000C4552" w:rsidP="000C4552">
      <w:pPr>
        <w:spacing w:after="0" w:line="360" w:lineRule="auto"/>
        <w:ind w:firstLine="709"/>
        <w:jc w:val="both"/>
        <w:rPr>
          <w:rFonts w:ascii="Times New Roman" w:hAnsi="Times New Roman"/>
          <w:sz w:val="28"/>
          <w:szCs w:val="28"/>
        </w:rPr>
      </w:pPr>
      <w:r w:rsidRPr="007E7259">
        <w:rPr>
          <w:rFonts w:ascii="Times New Roman" w:hAnsi="Times New Roman"/>
          <w:sz w:val="28"/>
          <w:szCs w:val="28"/>
        </w:rPr>
        <w:t>Б. Так.</w:t>
      </w:r>
    </w:p>
    <w:p w:rsidR="000C4552" w:rsidRPr="007E7259" w:rsidRDefault="000C4552" w:rsidP="000C4552">
      <w:pPr>
        <w:spacing w:after="0" w:line="360" w:lineRule="auto"/>
        <w:ind w:firstLine="709"/>
        <w:jc w:val="both"/>
        <w:rPr>
          <w:rFonts w:ascii="Times New Roman" w:hAnsi="Times New Roman"/>
          <w:sz w:val="28"/>
          <w:szCs w:val="28"/>
        </w:rPr>
      </w:pPr>
      <w:r w:rsidRPr="007E7259">
        <w:rPr>
          <w:rFonts w:ascii="Times New Roman" w:hAnsi="Times New Roman"/>
          <w:sz w:val="28"/>
          <w:szCs w:val="28"/>
        </w:rPr>
        <w:t>В. Питання не дає можливості обрати однозначну відповідь.</w:t>
      </w:r>
    </w:p>
    <w:p w:rsidR="000C4552" w:rsidRPr="007E7259" w:rsidRDefault="000C4552" w:rsidP="000C4552">
      <w:pPr>
        <w:spacing w:after="0" w:line="360" w:lineRule="auto"/>
        <w:ind w:firstLine="709"/>
        <w:jc w:val="both"/>
        <w:rPr>
          <w:rFonts w:ascii="Times New Roman" w:hAnsi="Times New Roman"/>
          <w:sz w:val="28"/>
          <w:szCs w:val="28"/>
        </w:rPr>
      </w:pPr>
      <w:r w:rsidRPr="007E7259">
        <w:rPr>
          <w:rFonts w:ascii="Times New Roman" w:hAnsi="Times New Roman"/>
          <w:sz w:val="28"/>
          <w:szCs w:val="28"/>
        </w:rPr>
        <w:t>Г. Серед відповідей А-В немає правильної.</w:t>
      </w:r>
    </w:p>
    <w:p w:rsidR="000C4552" w:rsidRPr="007E7259" w:rsidRDefault="000C4552" w:rsidP="000C4552">
      <w:pPr>
        <w:spacing w:after="0" w:line="360" w:lineRule="auto"/>
        <w:ind w:firstLine="709"/>
        <w:jc w:val="both"/>
        <w:rPr>
          <w:rFonts w:ascii="Times New Roman" w:hAnsi="Times New Roman"/>
          <w:b/>
          <w:sz w:val="28"/>
          <w:szCs w:val="28"/>
        </w:rPr>
      </w:pPr>
      <w:r w:rsidRPr="007E7259">
        <w:rPr>
          <w:rFonts w:ascii="Times New Roman" w:hAnsi="Times New Roman"/>
          <w:b/>
          <w:sz w:val="28"/>
          <w:szCs w:val="28"/>
        </w:rPr>
        <w:t>5. До якого виду компетентності експерта відносять здатність використовувати знання методів і теорій гуманітарних, соціальних та економічних наук під час здійснення експертних робіт?</w:t>
      </w:r>
    </w:p>
    <w:p w:rsidR="000C4552" w:rsidRPr="007E7259" w:rsidRDefault="000C4552" w:rsidP="000C4552">
      <w:pPr>
        <w:spacing w:after="0" w:line="360" w:lineRule="auto"/>
        <w:ind w:firstLine="709"/>
        <w:jc w:val="both"/>
        <w:rPr>
          <w:rFonts w:ascii="Times New Roman" w:hAnsi="Times New Roman"/>
          <w:sz w:val="28"/>
          <w:szCs w:val="28"/>
        </w:rPr>
      </w:pPr>
      <w:r w:rsidRPr="007E7259">
        <w:rPr>
          <w:rFonts w:ascii="Times New Roman" w:hAnsi="Times New Roman"/>
          <w:sz w:val="28"/>
          <w:szCs w:val="28"/>
        </w:rPr>
        <w:t>А. Загальна компетентність експерта.</w:t>
      </w:r>
    </w:p>
    <w:p w:rsidR="000C4552" w:rsidRPr="007E7259" w:rsidRDefault="000C4552" w:rsidP="000C4552">
      <w:pPr>
        <w:spacing w:after="0" w:line="360" w:lineRule="auto"/>
        <w:ind w:firstLine="709"/>
        <w:jc w:val="both"/>
        <w:rPr>
          <w:rFonts w:ascii="Times New Roman" w:hAnsi="Times New Roman"/>
          <w:sz w:val="28"/>
          <w:szCs w:val="28"/>
        </w:rPr>
      </w:pPr>
      <w:r w:rsidRPr="007E7259">
        <w:rPr>
          <w:rFonts w:ascii="Times New Roman" w:hAnsi="Times New Roman"/>
          <w:sz w:val="28"/>
          <w:szCs w:val="28"/>
        </w:rPr>
        <w:t>Б. Спеціалізована компетентність експерта.</w:t>
      </w:r>
    </w:p>
    <w:p w:rsidR="000C4552" w:rsidRPr="007E7259" w:rsidRDefault="000C4552" w:rsidP="000C4552">
      <w:pPr>
        <w:spacing w:after="0" w:line="360" w:lineRule="auto"/>
        <w:ind w:firstLine="709"/>
        <w:jc w:val="both"/>
        <w:rPr>
          <w:rFonts w:ascii="Times New Roman" w:hAnsi="Times New Roman"/>
          <w:sz w:val="28"/>
          <w:szCs w:val="28"/>
        </w:rPr>
      </w:pPr>
      <w:r w:rsidRPr="007E7259">
        <w:rPr>
          <w:rFonts w:ascii="Times New Roman" w:hAnsi="Times New Roman"/>
          <w:sz w:val="28"/>
          <w:szCs w:val="28"/>
        </w:rPr>
        <w:t>В. Інклюзивна компетентність.</w:t>
      </w:r>
    </w:p>
    <w:p w:rsidR="000C4552" w:rsidRPr="007E7259" w:rsidRDefault="000C4552" w:rsidP="000C4552">
      <w:pPr>
        <w:spacing w:after="0" w:line="360" w:lineRule="auto"/>
        <w:ind w:firstLine="709"/>
        <w:jc w:val="both"/>
        <w:rPr>
          <w:rFonts w:ascii="Times New Roman" w:hAnsi="Times New Roman"/>
          <w:sz w:val="28"/>
          <w:szCs w:val="28"/>
        </w:rPr>
      </w:pPr>
      <w:r w:rsidRPr="007E7259">
        <w:rPr>
          <w:rFonts w:ascii="Times New Roman" w:hAnsi="Times New Roman"/>
          <w:sz w:val="28"/>
          <w:szCs w:val="28"/>
        </w:rPr>
        <w:t>Г. Методична компетентність.</w:t>
      </w:r>
    </w:p>
    <w:p w:rsidR="000C4552" w:rsidRDefault="000C4552" w:rsidP="000C4552">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Виконайте завдання 1-2</w:t>
      </w:r>
    </w:p>
    <w:p w:rsidR="000C4552" w:rsidRPr="007E7259" w:rsidRDefault="000C4552" w:rsidP="000C4552">
      <w:pPr>
        <w:spacing w:after="0" w:line="360" w:lineRule="auto"/>
        <w:ind w:firstLine="709"/>
        <w:jc w:val="both"/>
        <w:rPr>
          <w:rFonts w:ascii="Times New Roman" w:hAnsi="Times New Roman" w:cs="Times New Roman"/>
          <w:sz w:val="28"/>
          <w:szCs w:val="28"/>
        </w:rPr>
      </w:pPr>
      <w:r w:rsidRPr="007E7259">
        <w:rPr>
          <w:rFonts w:ascii="Times New Roman" w:hAnsi="Times New Roman" w:cs="Times New Roman"/>
          <w:b/>
          <w:sz w:val="28"/>
          <w:szCs w:val="28"/>
        </w:rPr>
        <w:lastRenderedPageBreak/>
        <w:t xml:space="preserve">Завдання 1. </w:t>
      </w:r>
      <w:r w:rsidRPr="007E7259">
        <w:rPr>
          <w:rFonts w:ascii="Times New Roman" w:hAnsi="Times New Roman" w:cs="Times New Roman"/>
          <w:sz w:val="28"/>
          <w:szCs w:val="28"/>
        </w:rPr>
        <w:t xml:space="preserve">Підготуйте виступи з питань до семінарського заняття, до одного з питань (на вибір) розробіть презентацію (не менше 8 слайдів). </w:t>
      </w:r>
      <w:proofErr w:type="spellStart"/>
      <w:r w:rsidRPr="007E7259">
        <w:rPr>
          <w:rFonts w:ascii="Times New Roman" w:hAnsi="Times New Roman" w:cs="Times New Roman"/>
          <w:sz w:val="28"/>
          <w:szCs w:val="28"/>
        </w:rPr>
        <w:t>Обгрунтуйте</w:t>
      </w:r>
      <w:proofErr w:type="spellEnd"/>
      <w:r w:rsidRPr="007E7259">
        <w:rPr>
          <w:rFonts w:ascii="Times New Roman" w:hAnsi="Times New Roman" w:cs="Times New Roman"/>
          <w:sz w:val="28"/>
          <w:szCs w:val="28"/>
        </w:rPr>
        <w:t>, у чому полягають методичні особливості презентації.</w:t>
      </w:r>
    </w:p>
    <w:p w:rsidR="000C4552" w:rsidRPr="007E7259" w:rsidRDefault="000C4552" w:rsidP="000C4552">
      <w:pPr>
        <w:spacing w:after="0" w:line="360" w:lineRule="auto"/>
        <w:ind w:firstLine="709"/>
        <w:jc w:val="both"/>
        <w:rPr>
          <w:rFonts w:ascii="Times New Roman" w:hAnsi="Times New Roman" w:cs="Times New Roman"/>
          <w:sz w:val="28"/>
          <w:szCs w:val="28"/>
        </w:rPr>
      </w:pPr>
      <w:r w:rsidRPr="007E7259">
        <w:rPr>
          <w:rFonts w:ascii="Times New Roman" w:hAnsi="Times New Roman" w:cs="Times New Roman"/>
          <w:b/>
          <w:sz w:val="28"/>
          <w:szCs w:val="28"/>
        </w:rPr>
        <w:t xml:space="preserve">Завдання 2. </w:t>
      </w:r>
      <w:r w:rsidRPr="007E7259">
        <w:rPr>
          <w:rFonts w:ascii="Times New Roman" w:hAnsi="Times New Roman" w:cs="Times New Roman"/>
          <w:sz w:val="28"/>
          <w:szCs w:val="28"/>
        </w:rPr>
        <w:t>Напишіть есе на тему «Відбір експертів у галузі освіти: неактуальна проблема чи необхідність сьогодення?»</w:t>
      </w:r>
    </w:p>
    <w:p w:rsidR="000C4552" w:rsidRPr="007E7259" w:rsidRDefault="000C4552" w:rsidP="000C4552">
      <w:pPr>
        <w:spacing w:after="0" w:line="360" w:lineRule="auto"/>
        <w:ind w:firstLine="709"/>
        <w:jc w:val="both"/>
        <w:rPr>
          <w:rFonts w:ascii="Times New Roman" w:hAnsi="Times New Roman" w:cs="Times New Roman"/>
          <w:sz w:val="28"/>
          <w:szCs w:val="28"/>
        </w:rPr>
      </w:pPr>
      <w:r w:rsidRPr="007E7259">
        <w:rPr>
          <w:rFonts w:ascii="Times New Roman" w:hAnsi="Times New Roman" w:cs="Times New Roman"/>
          <w:sz w:val="28"/>
          <w:szCs w:val="28"/>
        </w:rPr>
        <w:t xml:space="preserve">Файли до завдань викладіть на сторінці дисципліни у MOODLE у папку «Виконані завдання до </w:t>
      </w:r>
      <w:r>
        <w:rPr>
          <w:rFonts w:ascii="Times New Roman" w:hAnsi="Times New Roman" w:cs="Times New Roman"/>
          <w:sz w:val="28"/>
          <w:szCs w:val="28"/>
        </w:rPr>
        <w:t>семінарського</w:t>
      </w:r>
      <w:r w:rsidRPr="007E7259">
        <w:rPr>
          <w:rFonts w:ascii="Times New Roman" w:hAnsi="Times New Roman" w:cs="Times New Roman"/>
          <w:sz w:val="28"/>
          <w:szCs w:val="28"/>
        </w:rPr>
        <w:t xml:space="preserve"> заняття </w:t>
      </w:r>
      <w:r>
        <w:rPr>
          <w:rFonts w:ascii="Times New Roman" w:hAnsi="Times New Roman" w:cs="Times New Roman"/>
          <w:sz w:val="28"/>
          <w:szCs w:val="28"/>
        </w:rPr>
        <w:t>4</w:t>
      </w:r>
      <w:r w:rsidRPr="007E7259">
        <w:rPr>
          <w:rFonts w:ascii="Times New Roman" w:hAnsi="Times New Roman" w:cs="Times New Roman"/>
          <w:sz w:val="28"/>
          <w:szCs w:val="28"/>
        </w:rPr>
        <w:t>».</w:t>
      </w:r>
    </w:p>
    <w:p w:rsidR="00B61F63" w:rsidRDefault="00B61F63">
      <w:bookmarkStart w:id="0" w:name="_GoBack"/>
      <w:bookmarkEnd w:id="0"/>
    </w:p>
    <w:sectPr w:rsidR="00B61F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6.5pt;height:16.5pt;mso-position-horizontal-relative:page;mso-position-vertical-relative:page" o:bullet="t">
        <v:imagedata r:id="rId1" o:title="" embosscolor="white"/>
      </v:shape>
    </w:pict>
  </w:numPicBullet>
  <w:abstractNum w:abstractNumId="0">
    <w:nsid w:val="00000033"/>
    <w:multiLevelType w:val="hybridMultilevel"/>
    <w:tmpl w:val="098EEF86"/>
    <w:lvl w:ilvl="0" w:tplc="8B14FAB6">
      <w:start w:val="1"/>
      <w:numFmt w:val="bullet"/>
      <w:lvlText w:val=""/>
      <w:lvlPicBulletId w:val="0"/>
      <w:lvlJc w:val="left"/>
      <w:pPr>
        <w:tabs>
          <w:tab w:val="num" w:pos="720"/>
        </w:tabs>
        <w:ind w:left="720" w:hanging="360"/>
      </w:pPr>
      <w:rPr>
        <w:rFonts w:ascii="Symbol" w:hAnsi="Symbol" w:hint="default"/>
      </w:rPr>
    </w:lvl>
    <w:lvl w:ilvl="1" w:tplc="ACA4C27C">
      <w:start w:val="1"/>
      <w:numFmt w:val="bullet"/>
      <w:lvlText w:val=""/>
      <w:lvlJc w:val="left"/>
      <w:pPr>
        <w:tabs>
          <w:tab w:val="num" w:pos="1440"/>
        </w:tabs>
        <w:ind w:left="1440" w:hanging="360"/>
      </w:pPr>
      <w:rPr>
        <w:rFonts w:ascii="Symbol" w:hAnsi="Symbol" w:hint="default"/>
      </w:rPr>
    </w:lvl>
    <w:lvl w:ilvl="2" w:tplc="95CEAACA">
      <w:start w:val="1"/>
      <w:numFmt w:val="bullet"/>
      <w:lvlText w:val=""/>
      <w:lvlJc w:val="left"/>
      <w:pPr>
        <w:tabs>
          <w:tab w:val="num" w:pos="2160"/>
        </w:tabs>
        <w:ind w:left="2160" w:hanging="360"/>
      </w:pPr>
      <w:rPr>
        <w:rFonts w:ascii="Symbol" w:hAnsi="Symbol" w:hint="default"/>
      </w:rPr>
    </w:lvl>
    <w:lvl w:ilvl="3" w:tplc="851A95F4">
      <w:start w:val="1"/>
      <w:numFmt w:val="bullet"/>
      <w:lvlText w:val=""/>
      <w:lvlJc w:val="left"/>
      <w:pPr>
        <w:tabs>
          <w:tab w:val="num" w:pos="2880"/>
        </w:tabs>
        <w:ind w:left="2880" w:hanging="360"/>
      </w:pPr>
      <w:rPr>
        <w:rFonts w:ascii="Symbol" w:hAnsi="Symbol" w:hint="default"/>
      </w:rPr>
    </w:lvl>
    <w:lvl w:ilvl="4" w:tplc="4FDE53BE">
      <w:start w:val="1"/>
      <w:numFmt w:val="bullet"/>
      <w:lvlText w:val=""/>
      <w:lvlJc w:val="left"/>
      <w:pPr>
        <w:tabs>
          <w:tab w:val="num" w:pos="3600"/>
        </w:tabs>
        <w:ind w:left="3600" w:hanging="360"/>
      </w:pPr>
      <w:rPr>
        <w:rFonts w:ascii="Symbol" w:hAnsi="Symbol" w:hint="default"/>
      </w:rPr>
    </w:lvl>
    <w:lvl w:ilvl="5" w:tplc="3B349C02">
      <w:start w:val="1"/>
      <w:numFmt w:val="bullet"/>
      <w:lvlText w:val=""/>
      <w:lvlJc w:val="left"/>
      <w:pPr>
        <w:tabs>
          <w:tab w:val="num" w:pos="4320"/>
        </w:tabs>
        <w:ind w:left="4320" w:hanging="360"/>
      </w:pPr>
      <w:rPr>
        <w:rFonts w:ascii="Symbol" w:hAnsi="Symbol" w:hint="default"/>
      </w:rPr>
    </w:lvl>
    <w:lvl w:ilvl="6" w:tplc="80EEADE8">
      <w:start w:val="1"/>
      <w:numFmt w:val="bullet"/>
      <w:lvlText w:val=""/>
      <w:lvlJc w:val="left"/>
      <w:pPr>
        <w:tabs>
          <w:tab w:val="num" w:pos="5040"/>
        </w:tabs>
        <w:ind w:left="5040" w:hanging="360"/>
      </w:pPr>
      <w:rPr>
        <w:rFonts w:ascii="Symbol" w:hAnsi="Symbol" w:hint="default"/>
      </w:rPr>
    </w:lvl>
    <w:lvl w:ilvl="7" w:tplc="4776F4DA">
      <w:start w:val="1"/>
      <w:numFmt w:val="bullet"/>
      <w:lvlText w:val=""/>
      <w:lvlJc w:val="left"/>
      <w:pPr>
        <w:tabs>
          <w:tab w:val="num" w:pos="5760"/>
        </w:tabs>
        <w:ind w:left="5760" w:hanging="360"/>
      </w:pPr>
      <w:rPr>
        <w:rFonts w:ascii="Symbol" w:hAnsi="Symbol" w:hint="default"/>
      </w:rPr>
    </w:lvl>
    <w:lvl w:ilvl="8" w:tplc="D9AA00B2">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46D"/>
    <w:rsid w:val="000C4552"/>
    <w:rsid w:val="00773262"/>
    <w:rsid w:val="00B61F63"/>
    <w:rsid w:val="00EA44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5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5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6656</Words>
  <Characters>3795</Characters>
  <Application>Microsoft Office Word</Application>
  <DocSecurity>0</DocSecurity>
  <Lines>31</Lines>
  <Paragraphs>20</Paragraphs>
  <ScaleCrop>false</ScaleCrop>
  <Company>SPecialiST RePack</Company>
  <LinksUpToDate>false</LinksUpToDate>
  <CharactersWithSpaces>10431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2025-10-11T17:17:00Z</dcterms:created>
  <dcterms:modified xsi:type="dcterms:W3CDTF">2025-10-11T17:17:00Z</dcterms:modified>
</cp:coreProperties>
</file>