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D0" w:rsidRPr="00AA766B" w:rsidRDefault="003A55D0" w:rsidP="003A55D0">
      <w:pPr>
        <w:pStyle w:val="Default"/>
        <w:jc w:val="center"/>
        <w:rPr>
          <w:sz w:val="28"/>
          <w:szCs w:val="28"/>
          <w:lang w:val="uk-UA"/>
        </w:rPr>
      </w:pPr>
      <w:proofErr w:type="spellStart"/>
      <w:r w:rsidRPr="00671C30">
        <w:rPr>
          <w:b/>
          <w:bCs/>
          <w:sz w:val="28"/>
          <w:szCs w:val="28"/>
          <w:lang w:val="ru-RU"/>
        </w:rPr>
        <w:t>Практичне</w:t>
      </w:r>
      <w:proofErr w:type="spellEnd"/>
      <w:r w:rsidRPr="00671C3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71C30">
        <w:rPr>
          <w:b/>
          <w:bCs/>
          <w:sz w:val="28"/>
          <w:szCs w:val="28"/>
          <w:lang w:val="ru-RU"/>
        </w:rPr>
        <w:t>заняття</w:t>
      </w:r>
      <w:proofErr w:type="spellEnd"/>
      <w:r w:rsidRPr="00671C30">
        <w:rPr>
          <w:b/>
          <w:bCs/>
          <w:sz w:val="28"/>
          <w:szCs w:val="28"/>
          <w:lang w:val="ru-RU"/>
        </w:rPr>
        <w:t xml:space="preserve"> № </w:t>
      </w:r>
      <w:r w:rsidR="00671C30">
        <w:rPr>
          <w:b/>
          <w:bCs/>
          <w:sz w:val="28"/>
          <w:szCs w:val="28"/>
          <w:lang w:val="uk-UA"/>
        </w:rPr>
        <w:t>8</w:t>
      </w:r>
    </w:p>
    <w:p w:rsidR="003A55D0" w:rsidRDefault="003A55D0" w:rsidP="003A55D0">
      <w:pPr>
        <w:pStyle w:val="Default"/>
        <w:rPr>
          <w:b/>
          <w:bCs/>
          <w:sz w:val="28"/>
          <w:szCs w:val="28"/>
          <w:lang w:val="ru-RU"/>
        </w:rPr>
      </w:pPr>
    </w:p>
    <w:p w:rsidR="003A55D0" w:rsidRPr="003A55D0" w:rsidRDefault="003A55D0" w:rsidP="003A55D0">
      <w:pPr>
        <w:pStyle w:val="Default"/>
        <w:rPr>
          <w:sz w:val="28"/>
          <w:szCs w:val="28"/>
          <w:lang w:val="ru-RU"/>
        </w:rPr>
      </w:pPr>
      <w:r w:rsidRPr="003A55D0">
        <w:rPr>
          <w:b/>
          <w:bCs/>
          <w:sz w:val="28"/>
          <w:szCs w:val="28"/>
          <w:lang w:val="ru-RU"/>
        </w:rPr>
        <w:t xml:space="preserve">Тема: </w:t>
      </w:r>
      <w:proofErr w:type="spellStart"/>
      <w:r w:rsidRPr="003A55D0">
        <w:rPr>
          <w:b/>
          <w:bCs/>
          <w:sz w:val="28"/>
          <w:szCs w:val="28"/>
          <w:lang w:val="ru-RU"/>
        </w:rPr>
        <w:t>Екологія</w:t>
      </w:r>
      <w:proofErr w:type="spellEnd"/>
      <w:r w:rsidRPr="003A55D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3A55D0">
        <w:rPr>
          <w:b/>
          <w:bCs/>
          <w:sz w:val="28"/>
          <w:szCs w:val="28"/>
          <w:lang w:val="ru-RU"/>
        </w:rPr>
        <w:t>біосфери</w:t>
      </w:r>
      <w:proofErr w:type="spellEnd"/>
      <w:r w:rsidRPr="003A55D0">
        <w:rPr>
          <w:b/>
          <w:bCs/>
          <w:sz w:val="28"/>
          <w:szCs w:val="28"/>
          <w:lang w:val="ru-RU"/>
        </w:rPr>
        <w:t xml:space="preserve">. Потоки </w:t>
      </w:r>
      <w:proofErr w:type="spellStart"/>
      <w:r w:rsidRPr="003A55D0">
        <w:rPr>
          <w:b/>
          <w:bCs/>
          <w:sz w:val="28"/>
          <w:szCs w:val="28"/>
          <w:lang w:val="ru-RU"/>
        </w:rPr>
        <w:t>енергії</w:t>
      </w:r>
      <w:proofErr w:type="spellEnd"/>
      <w:r w:rsidRPr="003A55D0">
        <w:rPr>
          <w:b/>
          <w:bCs/>
          <w:sz w:val="28"/>
          <w:szCs w:val="28"/>
          <w:lang w:val="ru-RU"/>
        </w:rPr>
        <w:t xml:space="preserve">. </w:t>
      </w:r>
    </w:p>
    <w:p w:rsidR="003A55D0" w:rsidRPr="00671C30" w:rsidRDefault="003A55D0" w:rsidP="003A55D0">
      <w:pPr>
        <w:pStyle w:val="Default"/>
        <w:rPr>
          <w:b/>
          <w:bCs/>
          <w:sz w:val="28"/>
          <w:szCs w:val="28"/>
          <w:lang w:val="ru-RU"/>
        </w:rPr>
      </w:pPr>
    </w:p>
    <w:p w:rsidR="003A55D0" w:rsidRPr="00671C30" w:rsidRDefault="003A55D0" w:rsidP="003A55D0">
      <w:pPr>
        <w:pStyle w:val="Default"/>
        <w:rPr>
          <w:sz w:val="28"/>
          <w:szCs w:val="28"/>
          <w:lang w:val="ru-RU"/>
        </w:rPr>
      </w:pPr>
      <w:r w:rsidRPr="00671C30">
        <w:rPr>
          <w:b/>
          <w:bCs/>
          <w:sz w:val="28"/>
          <w:szCs w:val="28"/>
          <w:lang w:val="ru-RU"/>
        </w:rPr>
        <w:t xml:space="preserve">Мета: </w:t>
      </w:r>
      <w:proofErr w:type="spellStart"/>
      <w:r w:rsidRPr="00671C30">
        <w:rPr>
          <w:sz w:val="28"/>
          <w:szCs w:val="28"/>
          <w:lang w:val="ru-RU"/>
        </w:rPr>
        <w:t>ознайомити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здобувачів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вищої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освіти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із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процесами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акумуляції</w:t>
      </w:r>
      <w:proofErr w:type="spellEnd"/>
      <w:r w:rsidRPr="00671C30">
        <w:rPr>
          <w:sz w:val="28"/>
          <w:szCs w:val="28"/>
          <w:lang w:val="ru-RU"/>
        </w:rPr>
        <w:t xml:space="preserve"> та </w:t>
      </w:r>
      <w:proofErr w:type="spellStart"/>
      <w:r w:rsidRPr="00671C30">
        <w:rPr>
          <w:sz w:val="28"/>
          <w:szCs w:val="28"/>
          <w:lang w:val="ru-RU"/>
        </w:rPr>
        <w:t>перетворення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сонячної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енергії</w:t>
      </w:r>
      <w:proofErr w:type="spellEnd"/>
      <w:r w:rsidRPr="00671C30">
        <w:rPr>
          <w:sz w:val="28"/>
          <w:szCs w:val="28"/>
          <w:lang w:val="ru-RU"/>
        </w:rPr>
        <w:t xml:space="preserve"> в </w:t>
      </w:r>
      <w:proofErr w:type="spellStart"/>
      <w:r w:rsidRPr="00671C30">
        <w:rPr>
          <w:sz w:val="28"/>
          <w:szCs w:val="28"/>
          <w:lang w:val="ru-RU"/>
        </w:rPr>
        <w:t>енергію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хімічних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зв’язків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органічної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речовини</w:t>
      </w:r>
      <w:proofErr w:type="spellEnd"/>
      <w:r w:rsidRPr="00671C30">
        <w:rPr>
          <w:sz w:val="28"/>
          <w:szCs w:val="28"/>
          <w:lang w:val="ru-RU"/>
        </w:rPr>
        <w:t xml:space="preserve">. </w:t>
      </w:r>
    </w:p>
    <w:p w:rsidR="003A55D0" w:rsidRPr="00671C30" w:rsidRDefault="003A55D0" w:rsidP="003A55D0">
      <w:pPr>
        <w:pStyle w:val="Default"/>
        <w:rPr>
          <w:b/>
          <w:bCs/>
          <w:sz w:val="28"/>
          <w:szCs w:val="28"/>
          <w:lang w:val="ru-RU"/>
        </w:rPr>
      </w:pPr>
    </w:p>
    <w:p w:rsidR="003A55D0" w:rsidRPr="00671C30" w:rsidRDefault="003A55D0" w:rsidP="003A55D0">
      <w:pPr>
        <w:pStyle w:val="Default"/>
        <w:rPr>
          <w:sz w:val="28"/>
          <w:szCs w:val="28"/>
          <w:lang w:val="ru-RU"/>
        </w:rPr>
      </w:pPr>
      <w:proofErr w:type="spellStart"/>
      <w:r w:rsidRPr="00671C30">
        <w:rPr>
          <w:b/>
          <w:bCs/>
          <w:sz w:val="28"/>
          <w:szCs w:val="28"/>
          <w:lang w:val="ru-RU"/>
        </w:rPr>
        <w:t>Основні</w:t>
      </w:r>
      <w:proofErr w:type="spellEnd"/>
      <w:r w:rsidRPr="00671C3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71C30">
        <w:rPr>
          <w:b/>
          <w:bCs/>
          <w:sz w:val="28"/>
          <w:szCs w:val="28"/>
          <w:lang w:val="ru-RU"/>
        </w:rPr>
        <w:t>поняття</w:t>
      </w:r>
      <w:proofErr w:type="spellEnd"/>
      <w:r w:rsidRPr="00671C30">
        <w:rPr>
          <w:b/>
          <w:bCs/>
          <w:sz w:val="28"/>
          <w:szCs w:val="28"/>
          <w:lang w:val="ru-RU"/>
        </w:rPr>
        <w:t xml:space="preserve"> теми</w:t>
      </w:r>
      <w:r w:rsidRPr="00671C30">
        <w:rPr>
          <w:sz w:val="28"/>
          <w:szCs w:val="28"/>
          <w:lang w:val="ru-RU"/>
        </w:rPr>
        <w:t xml:space="preserve">: </w:t>
      </w:r>
      <w:proofErr w:type="spellStart"/>
      <w:r w:rsidRPr="00671C30">
        <w:rPr>
          <w:sz w:val="28"/>
          <w:szCs w:val="28"/>
          <w:lang w:val="ru-RU"/>
        </w:rPr>
        <w:t>продуктивність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екосистем</w:t>
      </w:r>
      <w:proofErr w:type="spellEnd"/>
      <w:r w:rsidRPr="00671C30">
        <w:rPr>
          <w:sz w:val="28"/>
          <w:szCs w:val="28"/>
          <w:lang w:val="ru-RU"/>
        </w:rPr>
        <w:t xml:space="preserve">, </w:t>
      </w:r>
      <w:proofErr w:type="spellStart"/>
      <w:r w:rsidRPr="00671C30">
        <w:rPr>
          <w:sz w:val="28"/>
          <w:szCs w:val="28"/>
          <w:lang w:val="ru-RU"/>
        </w:rPr>
        <w:t>первинна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продукція</w:t>
      </w:r>
      <w:proofErr w:type="spellEnd"/>
      <w:r w:rsidRPr="00671C30">
        <w:rPr>
          <w:sz w:val="28"/>
          <w:szCs w:val="28"/>
          <w:lang w:val="ru-RU"/>
        </w:rPr>
        <w:t xml:space="preserve">, чиста </w:t>
      </w:r>
      <w:proofErr w:type="spellStart"/>
      <w:r w:rsidRPr="00671C30">
        <w:rPr>
          <w:sz w:val="28"/>
          <w:szCs w:val="28"/>
          <w:lang w:val="ru-RU"/>
        </w:rPr>
        <w:t>первинна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продукція</w:t>
      </w:r>
      <w:proofErr w:type="spellEnd"/>
      <w:r w:rsidRPr="00671C30">
        <w:rPr>
          <w:sz w:val="28"/>
          <w:szCs w:val="28"/>
          <w:lang w:val="ru-RU"/>
        </w:rPr>
        <w:t xml:space="preserve">, чиста </w:t>
      </w:r>
      <w:proofErr w:type="spellStart"/>
      <w:r w:rsidRPr="00671C30">
        <w:rPr>
          <w:sz w:val="28"/>
          <w:szCs w:val="28"/>
          <w:lang w:val="ru-RU"/>
        </w:rPr>
        <w:t>продуктивність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угруповання</w:t>
      </w:r>
      <w:proofErr w:type="spellEnd"/>
      <w:r w:rsidRPr="00671C30">
        <w:rPr>
          <w:sz w:val="28"/>
          <w:szCs w:val="28"/>
          <w:lang w:val="ru-RU"/>
        </w:rPr>
        <w:t xml:space="preserve">, </w:t>
      </w:r>
      <w:proofErr w:type="spellStart"/>
      <w:r w:rsidRPr="00671C30">
        <w:rPr>
          <w:sz w:val="28"/>
          <w:szCs w:val="28"/>
          <w:lang w:val="ru-RU"/>
        </w:rPr>
        <w:t>вторинна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продукція</w:t>
      </w:r>
      <w:proofErr w:type="spellEnd"/>
      <w:r w:rsidRPr="00671C30">
        <w:rPr>
          <w:sz w:val="28"/>
          <w:szCs w:val="28"/>
          <w:lang w:val="ru-RU"/>
        </w:rPr>
        <w:t xml:space="preserve">, </w:t>
      </w:r>
      <w:proofErr w:type="spellStart"/>
      <w:r w:rsidRPr="00671C30">
        <w:rPr>
          <w:sz w:val="28"/>
          <w:szCs w:val="28"/>
          <w:lang w:val="ru-RU"/>
        </w:rPr>
        <w:t>питома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продуктивність</w:t>
      </w:r>
      <w:proofErr w:type="spellEnd"/>
      <w:r w:rsidRPr="00671C30">
        <w:rPr>
          <w:sz w:val="28"/>
          <w:szCs w:val="28"/>
          <w:lang w:val="ru-RU"/>
        </w:rPr>
        <w:t xml:space="preserve">, </w:t>
      </w:r>
      <w:proofErr w:type="spellStart"/>
      <w:r w:rsidRPr="00671C30">
        <w:rPr>
          <w:sz w:val="28"/>
          <w:szCs w:val="28"/>
          <w:lang w:val="ru-RU"/>
        </w:rPr>
        <w:t>енергетична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субсидія</w:t>
      </w:r>
      <w:proofErr w:type="spellEnd"/>
      <w:r w:rsidRPr="00671C30">
        <w:rPr>
          <w:sz w:val="28"/>
          <w:szCs w:val="28"/>
          <w:lang w:val="ru-RU"/>
        </w:rPr>
        <w:t xml:space="preserve">, </w:t>
      </w:r>
      <w:proofErr w:type="spellStart"/>
      <w:r w:rsidRPr="00671C30">
        <w:rPr>
          <w:sz w:val="28"/>
          <w:szCs w:val="28"/>
          <w:lang w:val="ru-RU"/>
        </w:rPr>
        <w:t>харчові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ланцюги</w:t>
      </w:r>
      <w:proofErr w:type="spellEnd"/>
      <w:r w:rsidRPr="00671C30">
        <w:rPr>
          <w:sz w:val="28"/>
          <w:szCs w:val="28"/>
          <w:lang w:val="ru-RU"/>
        </w:rPr>
        <w:t xml:space="preserve">, </w:t>
      </w:r>
      <w:proofErr w:type="spellStart"/>
      <w:r w:rsidRPr="00671C30">
        <w:rPr>
          <w:sz w:val="28"/>
          <w:szCs w:val="28"/>
          <w:lang w:val="ru-RU"/>
        </w:rPr>
        <w:t>трофічний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рівень</w:t>
      </w:r>
      <w:proofErr w:type="spellEnd"/>
      <w:r w:rsidRPr="00671C30">
        <w:rPr>
          <w:sz w:val="28"/>
          <w:szCs w:val="28"/>
          <w:lang w:val="ru-RU"/>
        </w:rPr>
        <w:t xml:space="preserve">, </w:t>
      </w:r>
      <w:proofErr w:type="spellStart"/>
      <w:r w:rsidRPr="00671C30">
        <w:rPr>
          <w:sz w:val="28"/>
          <w:szCs w:val="28"/>
          <w:lang w:val="ru-RU"/>
        </w:rPr>
        <w:t>трофічна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сітка</w:t>
      </w:r>
      <w:proofErr w:type="spellEnd"/>
      <w:r w:rsidRPr="00671C30">
        <w:rPr>
          <w:sz w:val="28"/>
          <w:szCs w:val="28"/>
          <w:lang w:val="ru-RU"/>
        </w:rPr>
        <w:t xml:space="preserve">, </w:t>
      </w:r>
      <w:proofErr w:type="spellStart"/>
      <w:r w:rsidRPr="00671C30">
        <w:rPr>
          <w:sz w:val="28"/>
          <w:szCs w:val="28"/>
          <w:lang w:val="ru-RU"/>
        </w:rPr>
        <w:t>ентропія</w:t>
      </w:r>
      <w:proofErr w:type="spellEnd"/>
      <w:r w:rsidRPr="00671C30">
        <w:rPr>
          <w:sz w:val="28"/>
          <w:szCs w:val="28"/>
          <w:lang w:val="ru-RU"/>
        </w:rPr>
        <w:t xml:space="preserve">, </w:t>
      </w:r>
      <w:proofErr w:type="spellStart"/>
      <w:r w:rsidRPr="00671C30">
        <w:rPr>
          <w:sz w:val="28"/>
          <w:szCs w:val="28"/>
          <w:lang w:val="ru-RU"/>
        </w:rPr>
        <w:t>відкрита</w:t>
      </w:r>
      <w:proofErr w:type="spellEnd"/>
      <w:r w:rsidRPr="00671C30">
        <w:rPr>
          <w:sz w:val="28"/>
          <w:szCs w:val="28"/>
          <w:lang w:val="ru-RU"/>
        </w:rPr>
        <w:t xml:space="preserve"> система, </w:t>
      </w:r>
      <w:proofErr w:type="spellStart"/>
      <w:r w:rsidRPr="00671C30">
        <w:rPr>
          <w:sz w:val="28"/>
          <w:szCs w:val="28"/>
          <w:lang w:val="ru-RU"/>
        </w:rPr>
        <w:t>закрита</w:t>
      </w:r>
      <w:proofErr w:type="spellEnd"/>
      <w:r w:rsidRPr="00671C30">
        <w:rPr>
          <w:sz w:val="28"/>
          <w:szCs w:val="28"/>
          <w:lang w:val="ru-RU"/>
        </w:rPr>
        <w:t xml:space="preserve"> система, </w:t>
      </w:r>
      <w:proofErr w:type="spellStart"/>
      <w:r w:rsidRPr="00671C30">
        <w:rPr>
          <w:sz w:val="28"/>
          <w:szCs w:val="28"/>
          <w:lang w:val="ru-RU"/>
        </w:rPr>
        <w:t>саморегуляція</w:t>
      </w:r>
      <w:proofErr w:type="spellEnd"/>
      <w:r w:rsidRPr="00671C30">
        <w:rPr>
          <w:sz w:val="28"/>
          <w:szCs w:val="28"/>
          <w:lang w:val="ru-RU"/>
        </w:rPr>
        <w:t xml:space="preserve">, синергетика, </w:t>
      </w:r>
      <w:proofErr w:type="spellStart"/>
      <w:r w:rsidRPr="00671C30">
        <w:rPr>
          <w:sz w:val="28"/>
          <w:szCs w:val="28"/>
          <w:lang w:val="ru-RU"/>
        </w:rPr>
        <w:t>екологічні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піраміди</w:t>
      </w:r>
      <w:proofErr w:type="spellEnd"/>
      <w:r w:rsidRPr="00671C30">
        <w:rPr>
          <w:sz w:val="28"/>
          <w:szCs w:val="28"/>
          <w:lang w:val="ru-RU"/>
        </w:rPr>
        <w:t xml:space="preserve">, </w:t>
      </w:r>
      <w:proofErr w:type="spellStart"/>
      <w:r w:rsidRPr="00671C30">
        <w:rPr>
          <w:sz w:val="28"/>
          <w:szCs w:val="28"/>
          <w:lang w:val="ru-RU"/>
        </w:rPr>
        <w:t>піраміда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чисельності</w:t>
      </w:r>
      <w:proofErr w:type="spellEnd"/>
      <w:r w:rsidRPr="00671C30">
        <w:rPr>
          <w:sz w:val="28"/>
          <w:szCs w:val="28"/>
          <w:lang w:val="ru-RU"/>
        </w:rPr>
        <w:t xml:space="preserve">, </w:t>
      </w:r>
      <w:proofErr w:type="spellStart"/>
      <w:r w:rsidRPr="00671C30">
        <w:rPr>
          <w:sz w:val="28"/>
          <w:szCs w:val="28"/>
          <w:lang w:val="ru-RU"/>
        </w:rPr>
        <w:t>піраміда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біомас</w:t>
      </w:r>
      <w:proofErr w:type="spellEnd"/>
      <w:r w:rsidRPr="00671C30">
        <w:rPr>
          <w:sz w:val="28"/>
          <w:szCs w:val="28"/>
          <w:lang w:val="ru-RU"/>
        </w:rPr>
        <w:t xml:space="preserve">, </w:t>
      </w:r>
      <w:proofErr w:type="spellStart"/>
      <w:r w:rsidRPr="00671C30">
        <w:rPr>
          <w:sz w:val="28"/>
          <w:szCs w:val="28"/>
          <w:lang w:val="ru-RU"/>
        </w:rPr>
        <w:t>піраміда</w:t>
      </w:r>
      <w:proofErr w:type="spellEnd"/>
      <w:r w:rsidRPr="00671C30">
        <w:rPr>
          <w:sz w:val="28"/>
          <w:szCs w:val="28"/>
          <w:lang w:val="ru-RU"/>
        </w:rPr>
        <w:t xml:space="preserve"> </w:t>
      </w:r>
      <w:proofErr w:type="spellStart"/>
      <w:r w:rsidRPr="00671C30">
        <w:rPr>
          <w:sz w:val="28"/>
          <w:szCs w:val="28"/>
          <w:lang w:val="ru-RU"/>
        </w:rPr>
        <w:t>енергій</w:t>
      </w:r>
      <w:proofErr w:type="spellEnd"/>
      <w:r w:rsidRPr="00671C30">
        <w:rPr>
          <w:sz w:val="28"/>
          <w:szCs w:val="28"/>
          <w:lang w:val="ru-RU"/>
        </w:rPr>
        <w:t xml:space="preserve">. </w:t>
      </w:r>
      <w:bookmarkStart w:id="0" w:name="_GoBack"/>
      <w:bookmarkEnd w:id="0"/>
    </w:p>
    <w:p w:rsidR="003A55D0" w:rsidRDefault="003A55D0" w:rsidP="003A55D0">
      <w:pPr>
        <w:pStyle w:val="Default"/>
        <w:rPr>
          <w:b/>
          <w:bCs/>
          <w:sz w:val="28"/>
          <w:szCs w:val="28"/>
          <w:lang w:val="ru-RU"/>
        </w:rPr>
      </w:pPr>
    </w:p>
    <w:p w:rsidR="003A55D0" w:rsidRPr="003A55D0" w:rsidRDefault="003A55D0" w:rsidP="003A55D0">
      <w:pPr>
        <w:pStyle w:val="Default"/>
        <w:jc w:val="center"/>
        <w:rPr>
          <w:sz w:val="28"/>
          <w:szCs w:val="28"/>
          <w:lang w:val="ru-RU"/>
        </w:rPr>
      </w:pPr>
      <w:r w:rsidRPr="003A55D0">
        <w:rPr>
          <w:b/>
          <w:bCs/>
          <w:sz w:val="28"/>
          <w:szCs w:val="28"/>
          <w:lang w:val="ru-RU"/>
        </w:rPr>
        <w:t>ТЕОРЕТИЧНІ ПИТАННЯ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1. </w:t>
      </w:r>
      <w:proofErr w:type="spellStart"/>
      <w:r w:rsidRPr="003A55D0">
        <w:rPr>
          <w:sz w:val="28"/>
          <w:szCs w:val="28"/>
          <w:lang w:val="ru-RU"/>
        </w:rPr>
        <w:t>Елементи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біоенергетики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екосистем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2. </w:t>
      </w:r>
      <w:proofErr w:type="spellStart"/>
      <w:r w:rsidRPr="003A55D0">
        <w:rPr>
          <w:sz w:val="28"/>
          <w:szCs w:val="28"/>
          <w:lang w:val="ru-RU"/>
        </w:rPr>
        <w:t>Біологічна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продуктивність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екосистем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3. </w:t>
      </w:r>
      <w:proofErr w:type="spellStart"/>
      <w:r w:rsidRPr="003A55D0">
        <w:rPr>
          <w:sz w:val="28"/>
          <w:szCs w:val="28"/>
          <w:lang w:val="ru-RU"/>
        </w:rPr>
        <w:t>Концепція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енергетичної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субсидії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4. Характеристика </w:t>
      </w:r>
      <w:proofErr w:type="spellStart"/>
      <w:r w:rsidRPr="003A55D0">
        <w:rPr>
          <w:sz w:val="28"/>
          <w:szCs w:val="28"/>
          <w:lang w:val="ru-RU"/>
        </w:rPr>
        <w:t>потоків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енергії</w:t>
      </w:r>
      <w:proofErr w:type="spellEnd"/>
      <w:r w:rsidRPr="003A55D0">
        <w:rPr>
          <w:sz w:val="28"/>
          <w:szCs w:val="28"/>
          <w:lang w:val="ru-RU"/>
        </w:rPr>
        <w:t xml:space="preserve"> в </w:t>
      </w:r>
      <w:proofErr w:type="spellStart"/>
      <w:r w:rsidRPr="003A55D0">
        <w:rPr>
          <w:sz w:val="28"/>
          <w:szCs w:val="28"/>
          <w:lang w:val="ru-RU"/>
        </w:rPr>
        <w:t>екосистемах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5. </w:t>
      </w:r>
      <w:proofErr w:type="spellStart"/>
      <w:r w:rsidRPr="003A55D0">
        <w:rPr>
          <w:sz w:val="28"/>
          <w:szCs w:val="28"/>
          <w:lang w:val="ru-RU"/>
        </w:rPr>
        <w:t>Термодинаміка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екосистем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6. Принцип </w:t>
      </w:r>
      <w:proofErr w:type="spellStart"/>
      <w:r w:rsidRPr="003A55D0">
        <w:rPr>
          <w:sz w:val="28"/>
          <w:szCs w:val="28"/>
          <w:lang w:val="ru-RU"/>
        </w:rPr>
        <w:t>Ле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Шатель’є</w:t>
      </w:r>
      <w:proofErr w:type="spellEnd"/>
      <w:r w:rsidRPr="003A55D0">
        <w:rPr>
          <w:sz w:val="28"/>
          <w:szCs w:val="28"/>
          <w:lang w:val="ru-RU"/>
        </w:rPr>
        <w:t xml:space="preserve"> – Брауна. Принцип </w:t>
      </w:r>
      <w:proofErr w:type="spellStart"/>
      <w:r w:rsidRPr="003A55D0">
        <w:rPr>
          <w:sz w:val="28"/>
          <w:szCs w:val="28"/>
          <w:lang w:val="ru-RU"/>
        </w:rPr>
        <w:t>нерівноважної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динаміки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екосистем</w:t>
      </w:r>
      <w:proofErr w:type="spellEnd"/>
      <w:r w:rsidRPr="003A55D0">
        <w:rPr>
          <w:sz w:val="28"/>
          <w:szCs w:val="28"/>
          <w:lang w:val="ru-RU"/>
        </w:rPr>
        <w:t xml:space="preserve">. </w:t>
      </w:r>
      <w:proofErr w:type="spellStart"/>
      <w:r w:rsidRPr="003A55D0">
        <w:rPr>
          <w:sz w:val="28"/>
          <w:szCs w:val="28"/>
          <w:lang w:val="ru-RU"/>
        </w:rPr>
        <w:t>Взаємодія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між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екосистемами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7. </w:t>
      </w:r>
      <w:proofErr w:type="spellStart"/>
      <w:r w:rsidRPr="003A55D0">
        <w:rPr>
          <w:sz w:val="28"/>
          <w:szCs w:val="28"/>
          <w:lang w:val="ru-RU"/>
        </w:rPr>
        <w:t>Саморегулювання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флуктуючих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екосистем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8. </w:t>
      </w:r>
      <w:proofErr w:type="spellStart"/>
      <w:r w:rsidRPr="003A55D0">
        <w:rPr>
          <w:sz w:val="28"/>
          <w:szCs w:val="28"/>
          <w:lang w:val="ru-RU"/>
        </w:rPr>
        <w:t>Екологічні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піраміди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9. Правило десяти </w:t>
      </w:r>
      <w:proofErr w:type="spellStart"/>
      <w:r w:rsidRPr="003A55D0">
        <w:rPr>
          <w:sz w:val="28"/>
          <w:szCs w:val="28"/>
          <w:lang w:val="ru-RU"/>
        </w:rPr>
        <w:t>відсотків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10. Правило одного </w:t>
      </w:r>
      <w:proofErr w:type="spellStart"/>
      <w:r w:rsidRPr="003A55D0">
        <w:rPr>
          <w:sz w:val="28"/>
          <w:szCs w:val="28"/>
          <w:lang w:val="ru-RU"/>
        </w:rPr>
        <w:t>відсотка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rPr>
          <w:sz w:val="28"/>
          <w:szCs w:val="28"/>
          <w:lang w:val="ru-RU"/>
        </w:rPr>
      </w:pPr>
    </w:p>
    <w:p w:rsidR="003A55D0" w:rsidRPr="003A55D0" w:rsidRDefault="003A55D0" w:rsidP="003A55D0">
      <w:pPr>
        <w:pStyle w:val="Default"/>
        <w:jc w:val="center"/>
        <w:rPr>
          <w:sz w:val="28"/>
          <w:szCs w:val="28"/>
          <w:lang w:val="ru-RU"/>
        </w:rPr>
      </w:pPr>
      <w:proofErr w:type="spellStart"/>
      <w:r w:rsidRPr="003A55D0">
        <w:rPr>
          <w:b/>
          <w:bCs/>
          <w:sz w:val="28"/>
          <w:szCs w:val="28"/>
          <w:lang w:val="ru-RU"/>
        </w:rPr>
        <w:t>Практичні</w:t>
      </w:r>
      <w:proofErr w:type="spellEnd"/>
      <w:r w:rsidRPr="003A55D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3A55D0">
        <w:rPr>
          <w:b/>
          <w:bCs/>
          <w:sz w:val="28"/>
          <w:szCs w:val="28"/>
          <w:lang w:val="ru-RU"/>
        </w:rPr>
        <w:t>завдання</w:t>
      </w:r>
      <w:proofErr w:type="spellEnd"/>
    </w:p>
    <w:p w:rsidR="003A55D0" w:rsidRPr="003A55D0" w:rsidRDefault="003A55D0" w:rsidP="003A55D0">
      <w:pPr>
        <w:pStyle w:val="Default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>1. Дайте (</w:t>
      </w:r>
      <w:proofErr w:type="spellStart"/>
      <w:r w:rsidRPr="003A55D0">
        <w:rPr>
          <w:sz w:val="28"/>
          <w:szCs w:val="28"/>
          <w:lang w:val="ru-RU"/>
        </w:rPr>
        <w:t>письмово</w:t>
      </w:r>
      <w:proofErr w:type="spellEnd"/>
      <w:r w:rsidRPr="003A55D0">
        <w:rPr>
          <w:sz w:val="28"/>
          <w:szCs w:val="28"/>
          <w:lang w:val="ru-RU"/>
        </w:rPr>
        <w:t xml:space="preserve">) </w:t>
      </w:r>
      <w:proofErr w:type="spellStart"/>
      <w:r w:rsidRPr="003A55D0">
        <w:rPr>
          <w:sz w:val="28"/>
          <w:szCs w:val="28"/>
          <w:lang w:val="ru-RU"/>
        </w:rPr>
        <w:t>визначення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основним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поняттям</w:t>
      </w:r>
      <w:proofErr w:type="spellEnd"/>
      <w:r w:rsidRPr="003A55D0">
        <w:rPr>
          <w:sz w:val="28"/>
          <w:szCs w:val="28"/>
          <w:lang w:val="ru-RU"/>
        </w:rPr>
        <w:t xml:space="preserve"> теми, </w:t>
      </w:r>
      <w:proofErr w:type="spellStart"/>
      <w:r w:rsidRPr="003A55D0">
        <w:rPr>
          <w:sz w:val="28"/>
          <w:szCs w:val="28"/>
          <w:lang w:val="ru-RU"/>
        </w:rPr>
        <w:t>наведеним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вище</w:t>
      </w:r>
      <w:proofErr w:type="spellEnd"/>
      <w:r w:rsidRPr="003A55D0">
        <w:rPr>
          <w:sz w:val="28"/>
          <w:szCs w:val="28"/>
          <w:lang w:val="ru-RU"/>
        </w:rPr>
        <w:t xml:space="preserve">, </w:t>
      </w:r>
      <w:proofErr w:type="spellStart"/>
      <w:r w:rsidRPr="003A55D0">
        <w:rPr>
          <w:sz w:val="28"/>
          <w:szCs w:val="28"/>
          <w:lang w:val="ru-RU"/>
        </w:rPr>
        <w:t>використовуючи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різні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інформаційні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джерела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2. </w:t>
      </w:r>
      <w:proofErr w:type="spellStart"/>
      <w:r w:rsidRPr="003A55D0">
        <w:rPr>
          <w:sz w:val="28"/>
          <w:szCs w:val="28"/>
          <w:lang w:val="ru-RU"/>
        </w:rPr>
        <w:t>Заповніть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таблицю</w:t>
      </w:r>
      <w:proofErr w:type="spellEnd"/>
      <w:r w:rsidRPr="003A55D0">
        <w:rPr>
          <w:sz w:val="28"/>
          <w:szCs w:val="28"/>
          <w:lang w:val="ru-RU"/>
        </w:rPr>
        <w:t xml:space="preserve"> «</w:t>
      </w:r>
      <w:proofErr w:type="spellStart"/>
      <w:r w:rsidRPr="003A55D0">
        <w:rPr>
          <w:sz w:val="28"/>
          <w:szCs w:val="28"/>
          <w:lang w:val="ru-RU"/>
        </w:rPr>
        <w:t>Властивості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відкритих</w:t>
      </w:r>
      <w:proofErr w:type="spellEnd"/>
      <w:r w:rsidRPr="003A55D0">
        <w:rPr>
          <w:sz w:val="28"/>
          <w:szCs w:val="28"/>
          <w:lang w:val="ru-RU"/>
        </w:rPr>
        <w:t xml:space="preserve"> і </w:t>
      </w:r>
      <w:proofErr w:type="spellStart"/>
      <w:r w:rsidRPr="003A55D0">
        <w:rPr>
          <w:sz w:val="28"/>
          <w:szCs w:val="28"/>
          <w:lang w:val="ru-RU"/>
        </w:rPr>
        <w:t>закритих</w:t>
      </w:r>
      <w:proofErr w:type="spellEnd"/>
      <w:r w:rsidRPr="003A55D0">
        <w:rPr>
          <w:sz w:val="28"/>
          <w:szCs w:val="28"/>
          <w:lang w:val="ru-RU"/>
        </w:rPr>
        <w:t xml:space="preserve"> систем». </w:t>
      </w:r>
    </w:p>
    <w:p w:rsidR="003A55D0" w:rsidRPr="00671C30" w:rsidRDefault="003A55D0" w:rsidP="003A55D0">
      <w:pPr>
        <w:pStyle w:val="Default"/>
        <w:jc w:val="right"/>
        <w:rPr>
          <w:sz w:val="28"/>
          <w:szCs w:val="28"/>
          <w:lang w:val="ru-RU"/>
        </w:rPr>
      </w:pPr>
      <w:proofErr w:type="spellStart"/>
      <w:r w:rsidRPr="00671C30">
        <w:rPr>
          <w:sz w:val="28"/>
          <w:szCs w:val="28"/>
          <w:lang w:val="ru-RU"/>
        </w:rPr>
        <w:t>Таблиця</w:t>
      </w:r>
      <w:proofErr w:type="spellEnd"/>
      <w:r w:rsidRPr="00671C30">
        <w:rPr>
          <w:sz w:val="28"/>
          <w:szCs w:val="28"/>
          <w:lang w:val="ru-RU"/>
        </w:rPr>
        <w:t xml:space="preserve"> </w:t>
      </w:r>
    </w:p>
    <w:p w:rsidR="003A55D0" w:rsidRPr="00671C30" w:rsidRDefault="003A55D0" w:rsidP="003A55D0">
      <w:pPr>
        <w:pStyle w:val="Default"/>
        <w:jc w:val="center"/>
        <w:rPr>
          <w:sz w:val="28"/>
          <w:szCs w:val="28"/>
          <w:lang w:val="ru-RU"/>
        </w:rPr>
      </w:pPr>
      <w:r w:rsidRPr="003A55D0">
        <w:rPr>
          <w:sz w:val="26"/>
          <w:szCs w:val="26"/>
          <w:lang w:val="ru-RU"/>
        </w:rPr>
        <w:t>ВЛАСТИВОСТІ ВІДКРИТИХ І ЗАКРИТИХ СИСТЕМ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6"/>
        <w:gridCol w:w="4820"/>
      </w:tblGrid>
      <w:tr w:rsidR="003A55D0" w:rsidTr="003A55D0">
        <w:trPr>
          <w:trHeight w:val="115"/>
        </w:trPr>
        <w:tc>
          <w:tcPr>
            <w:tcW w:w="5206" w:type="dxa"/>
          </w:tcPr>
          <w:p w:rsidR="003A55D0" w:rsidRPr="003A55D0" w:rsidRDefault="003A55D0" w:rsidP="003A55D0">
            <w:pPr>
              <w:pStyle w:val="Default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3A55D0">
              <w:rPr>
                <w:b/>
                <w:bCs/>
                <w:sz w:val="26"/>
                <w:szCs w:val="26"/>
                <w:lang w:val="ru-RU"/>
              </w:rPr>
              <w:t>Відкрита</w:t>
            </w:r>
            <w:proofErr w:type="spellEnd"/>
            <w:r w:rsidRPr="003A55D0">
              <w:rPr>
                <w:b/>
                <w:bCs/>
                <w:sz w:val="26"/>
                <w:szCs w:val="26"/>
                <w:lang w:val="ru-RU"/>
              </w:rPr>
              <w:t xml:space="preserve"> система</w:t>
            </w:r>
          </w:p>
        </w:tc>
        <w:tc>
          <w:tcPr>
            <w:tcW w:w="4820" w:type="dxa"/>
          </w:tcPr>
          <w:p w:rsidR="003A55D0" w:rsidRDefault="003A55D0" w:rsidP="003A55D0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Закрита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система</w:t>
            </w:r>
            <w:proofErr w:type="spellEnd"/>
          </w:p>
        </w:tc>
      </w:tr>
      <w:tr w:rsidR="003A55D0" w:rsidTr="003A55D0">
        <w:trPr>
          <w:trHeight w:val="115"/>
        </w:trPr>
        <w:tc>
          <w:tcPr>
            <w:tcW w:w="5206" w:type="dxa"/>
          </w:tcPr>
          <w:p w:rsidR="003A55D0" w:rsidRP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A55D0" w:rsidTr="003A55D0">
        <w:trPr>
          <w:trHeight w:val="115"/>
        </w:trPr>
        <w:tc>
          <w:tcPr>
            <w:tcW w:w="5206" w:type="dxa"/>
          </w:tcPr>
          <w:p w:rsidR="003A55D0" w:rsidRP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A55D0" w:rsidTr="003A55D0">
        <w:trPr>
          <w:trHeight w:val="115"/>
        </w:trPr>
        <w:tc>
          <w:tcPr>
            <w:tcW w:w="5206" w:type="dxa"/>
          </w:tcPr>
          <w:p w:rsidR="003A55D0" w:rsidRP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A55D0" w:rsidTr="003A55D0">
        <w:trPr>
          <w:trHeight w:val="115"/>
        </w:trPr>
        <w:tc>
          <w:tcPr>
            <w:tcW w:w="5206" w:type="dxa"/>
          </w:tcPr>
          <w:p w:rsidR="003A55D0" w:rsidRP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A55D0" w:rsidTr="003A55D0">
        <w:trPr>
          <w:trHeight w:val="115"/>
        </w:trPr>
        <w:tc>
          <w:tcPr>
            <w:tcW w:w="5206" w:type="dxa"/>
          </w:tcPr>
          <w:p w:rsidR="003A55D0" w:rsidRP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3A55D0" w:rsidRDefault="003A55D0">
      <w:pPr>
        <w:rPr>
          <w:rFonts w:ascii="Times New Roman" w:hAnsi="Times New Roman" w:cs="Times New Roman"/>
          <w:sz w:val="28"/>
          <w:szCs w:val="28"/>
        </w:rPr>
      </w:pPr>
    </w:p>
    <w:p w:rsidR="00362EBC" w:rsidRPr="003A55D0" w:rsidRDefault="003A55D0">
      <w:pPr>
        <w:rPr>
          <w:rFonts w:ascii="Times New Roman" w:hAnsi="Times New Roman" w:cs="Times New Roman"/>
        </w:rPr>
      </w:pPr>
      <w:r w:rsidRPr="003A55D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Зобразіть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схематично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пірамід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енергій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чисел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>).</w:t>
      </w:r>
    </w:p>
    <w:sectPr w:rsidR="00362EBC" w:rsidRPr="003A55D0" w:rsidSect="003A55D0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D0"/>
    <w:rsid w:val="00362EBC"/>
    <w:rsid w:val="003A55D0"/>
    <w:rsid w:val="00671C30"/>
    <w:rsid w:val="00AA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EC2E"/>
  <w15:chartTrackingRefBased/>
  <w15:docId w15:val="{82E3EB95-B28A-4F92-8388-BE538241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5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2025-11-10T11:25:00Z</cp:lastPrinted>
  <dcterms:created xsi:type="dcterms:W3CDTF">2025-11-14T09:21:00Z</dcterms:created>
  <dcterms:modified xsi:type="dcterms:W3CDTF">2025-11-14T09:21:00Z</dcterms:modified>
</cp:coreProperties>
</file>