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78" w:rsidRPr="00774BC5" w:rsidRDefault="00B94178" w:rsidP="00774BC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774BC5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Постоянная времени цепи RC</w:t>
      </w:r>
    </w:p>
    <w:p w:rsidR="00B94178" w:rsidRPr="00774BC5" w:rsidRDefault="00B94178" w:rsidP="00774BC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4BC5">
        <w:rPr>
          <w:rFonts w:ascii="Times New Roman" w:hAnsi="Times New Roman"/>
          <w:b/>
          <w:bCs/>
          <w:sz w:val="36"/>
          <w:szCs w:val="36"/>
          <w:lang w:eastAsia="ru-RU"/>
        </w:rPr>
        <w:t>Электрическая цепь RC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Рассмотрим ток в электрической цепи, состоящей из конденсатора ёмкостью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и резистора сопротивлением R, соединённых параллельно.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 xml:space="preserve">Значение тока заряда или разряда конденсатора определится выражением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I = C(dU/dt)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а значение тока в резисторе, согласно закону Ома, составит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U/R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где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- напряжение заряда конденсатора.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tel-spb.ru/ftau/rc1.gif" style="width:90.75pt;height:52.5pt;visibility:visible">
            <v:imagedata r:id="rId4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Из рисунка видно, что электрический ток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в элементах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цепи будет иметь одинаковое значение и противоположное направление, согласно закону Кирхгофа. Следовательно, его можно выразить следующим образом: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" o:spid="_x0000_i1026" type="#_x0000_t75" alt="http://tel-spb.ru/ftau/i1.gif" style="width:153.75pt;height:18.75pt;visibility:visible">
            <v:imagedata r:id="rId5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Решаем дифференциальное уравнение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C(dU/dt)= -U/R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" o:spid="_x0000_i1027" type="#_x0000_t75" alt="http://tel-spb.ru/ftau/dif1.gif" style="width:231.75pt;height:27.75pt;visibility:visible">
            <v:imagedata r:id="rId6" o:title=""/>
          </v:shape>
        </w:pic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Интегрируем: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4" o:spid="_x0000_i1028" type="#_x0000_t75" alt="http://tel-spb.ru/ftau/int.gif" style="width:115.5pt;height:28.5pt;visibility:visible">
            <v:imagedata r:id="rId7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Из таблицы интегралов здесь используем преобразование </w:t>
      </w:r>
      <w:r w:rsidRPr="001A28F1">
        <w:rPr>
          <w:rFonts w:ascii="Times New Roman" w:hAnsi="Times New Roman"/>
          <w:noProof/>
          <w:sz w:val="24"/>
          <w:szCs w:val="24"/>
          <w:vertAlign w:val="subscript"/>
          <w:lang w:val="en-US"/>
        </w:rPr>
        <w:pict>
          <v:shape id="Рисунок 5" o:spid="_x0000_i1029" type="#_x0000_t75" alt="http://tel-spb.ru/ftau/int1.gif" style="width:93.75pt;height:24pt;visibility:visible">
            <v:imagedata r:id="rId8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Получаем общий интеграл уравнения: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ln|U| = - t/RC + Const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 xml:space="preserve">Выразим из него напряжение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потенцированием: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 = 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-t/RC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* e</w:t>
      </w:r>
      <w:r w:rsidRPr="00774BC5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Const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>Решение примет вид: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 = 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-t/RC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* Const.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Здесь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Const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- константа, величина, определяемая начальными условиями. 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Следовательно, напряжение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заряда или разряда конденсатора будет меняться во времени по экспоненциальному закону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-t/RC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</w:p>
    <w:p w:rsidR="00B94178" w:rsidRPr="00774BC5" w:rsidRDefault="00B94178" w:rsidP="00774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Экспонента - функция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exp(x) = e</w:t>
      </w:r>
      <w:r w:rsidRPr="00774BC5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x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e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– Математическая константа, приблизительно равная 2.718281828...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D1D">
        <w:rPr>
          <w:rFonts w:ascii="Times New Roman" w:hAnsi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4BC5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Постоянная времени </w:t>
      </w:r>
      <w:r w:rsidRPr="00774BC5">
        <w:rPr>
          <w:rFonts w:ascii="Times New Roman" w:hAnsi="Times New Roman"/>
          <w:b/>
          <w:bCs/>
          <w:i/>
          <w:iCs/>
          <w:sz w:val="36"/>
          <w:szCs w:val="36"/>
          <w:lang w:eastAsia="ru-RU"/>
        </w:rPr>
        <w:t>τ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Если конденсатор емкостью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последовательно с резистором сопротивлением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подключить к источнику постоянного напряжения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в цепи пойдёт ток, который за любое время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t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зарядит конденсатор до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и определится выражением: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6" o:spid="_x0000_i1031" type="#_x0000_t75" alt="http://tel-spb.ru/ftau/i.gif" style="width:183pt;height:16.5pt;visibility:visible">
            <v:imagedata r:id="rId9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Тогда напряжение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на выводах конденсатора будет увеличиваться от нуля до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по экспоненте: 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U(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1 -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-t/RC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7" o:spid="_x0000_i1032" type="#_x0000_t75" alt="http://tel-spb.ru/ftau/zar.gif" style="width:521.25pt;height:222.75pt;visibility:visible">
            <v:imagedata r:id="rId10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При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t = RC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напряжение на конденсаторе составит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U(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1 -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-1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) = U(</w:t>
      </w:r>
      <w:r w:rsidRPr="00774BC5">
        <w:rPr>
          <w:rFonts w:ascii="Times New Roman" w:hAnsi="Times New Roman"/>
          <w:sz w:val="24"/>
          <w:szCs w:val="24"/>
          <w:lang w:eastAsia="ru-RU"/>
        </w:rPr>
        <w:t>1 - 1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/e) 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 xml:space="preserve">Время, численно равное произведению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называется постоянной времени цепи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и обозначается греческой буквой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Постоянная времени </w:t>
      </w:r>
      <w:r w:rsidRPr="00774BC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τ = RC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За время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конденсатор зарядится до (1 - 1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/e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)*100% ≈ 63,2%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>За время 3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напряжение составит (1 - 1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/e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)*100% ≈ 95%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>За время 5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напряжение возрастёт до (1 - 1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/e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)*100% ≈ 99%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D1D">
        <w:rPr>
          <w:rFonts w:ascii="Times New Roman" w:hAnsi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Если к конденсатору емкостью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заряженному до напряжения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параллельно подключить резистор сопротивлением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, тогда в цепи пойдёт ток разряда конденсатора. </w:t>
      </w:r>
    </w:p>
    <w:p w:rsidR="00B94178" w:rsidRPr="00774BC5" w:rsidRDefault="00B94178" w:rsidP="00774B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8" o:spid="_x0000_i1034" type="#_x0000_t75" alt="http://tel-spb.ru/ftau/raz.gif" style="width:511.5pt;height:210pt;visibility:visible">
            <v:imagedata r:id="rId11" o:title=""/>
          </v:shape>
        </w:pic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Напряжение на конденсаторе при разряде будет составлять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Ue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-t/τ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U/e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t/τ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</w:p>
    <w:p w:rsidR="00B94178" w:rsidRPr="00774BC5" w:rsidRDefault="00B94178" w:rsidP="00774BC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За время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напряжение на конденсаторе уменьшится до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U/e</w:t>
      </w:r>
      <w:r w:rsidRPr="00774BC5">
        <w:rPr>
          <w:rFonts w:ascii="Times New Roman" w:hAnsi="Times New Roman"/>
          <w:sz w:val="24"/>
          <w:szCs w:val="24"/>
          <w:lang w:eastAsia="ru-RU"/>
        </w:rPr>
        <w:t>, что составит 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/e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*100% ≈ 36.8%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>За время 3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конденсатор разрядится до (1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/e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)*100% ≈ 5% от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>.</w:t>
      </w:r>
      <w:r w:rsidRPr="00774BC5">
        <w:rPr>
          <w:rFonts w:ascii="Times New Roman" w:hAnsi="Times New Roman"/>
          <w:sz w:val="24"/>
          <w:szCs w:val="24"/>
          <w:lang w:eastAsia="ru-RU"/>
        </w:rPr>
        <w:br/>
        <w:t>За время 5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до (1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/e</w:t>
      </w:r>
      <w:r w:rsidRPr="00774BC5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)*100% ≈ 1% значения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94178" w:rsidRDefault="00B94178" w:rsidP="008363DD">
      <w:pPr>
        <w:spacing w:before="100" w:beforeAutospacing="1" w:after="100" w:afterAutospacing="1" w:line="240" w:lineRule="auto"/>
      </w:pPr>
      <w:r w:rsidRPr="00774BC5">
        <w:rPr>
          <w:rFonts w:ascii="Times New Roman" w:hAnsi="Times New Roman"/>
          <w:sz w:val="24"/>
          <w:szCs w:val="24"/>
          <w:lang w:eastAsia="ru-RU"/>
        </w:rPr>
        <w:t xml:space="preserve">Параметр </w:t>
      </w:r>
      <w:r w:rsidRPr="00774BC5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774BC5">
        <w:rPr>
          <w:rFonts w:ascii="Times New Roman" w:hAnsi="Times New Roman"/>
          <w:sz w:val="24"/>
          <w:szCs w:val="24"/>
          <w:lang w:eastAsia="ru-RU"/>
        </w:rPr>
        <w:t xml:space="preserve"> широко применяется при расчётах </w:t>
      </w:r>
      <w:hyperlink r:id="rId12" w:history="1">
        <w:r w:rsidRPr="00774BC5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RC</w:t>
        </w:r>
        <w:r w:rsidRPr="00774BC5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-фильтров</w:t>
        </w:r>
      </w:hyperlink>
      <w:r w:rsidRPr="00774BC5">
        <w:rPr>
          <w:rFonts w:ascii="Times New Roman" w:hAnsi="Times New Roman"/>
          <w:sz w:val="24"/>
          <w:szCs w:val="24"/>
          <w:lang w:eastAsia="ru-RU"/>
        </w:rPr>
        <w:t xml:space="preserve"> различных </w:t>
      </w:r>
      <w:r>
        <w:t>электронных цепей и узлов.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b/>
          <w:bCs/>
          <w:sz w:val="24"/>
          <w:szCs w:val="24"/>
          <w:lang w:eastAsia="ru-RU"/>
        </w:rPr>
        <w:t>Связь мгновенных значений напряжений и токов на элементах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b/>
          <w:bCs/>
          <w:sz w:val="24"/>
          <w:szCs w:val="24"/>
          <w:lang w:eastAsia="ru-RU"/>
        </w:rPr>
        <w:t>                    электрической цепи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32"/>
        <w:gridCol w:w="3134"/>
        <w:gridCol w:w="3119"/>
      </w:tblGrid>
      <w:tr w:rsidR="00B94178" w:rsidRPr="001A28F1" w:rsidTr="00155768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 </w:t>
            </w:r>
            <w:r w:rsidRPr="001557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Резистор (идеальное активное сопротивление)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557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Катушка индуктивности (идеальная индуктивность)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       </w:t>
            </w:r>
            <w:r w:rsidRPr="001557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   Конденсатор </w:t>
            </w:r>
          </w:p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   (идеальная емкость)</w:t>
            </w:r>
          </w:p>
        </w:tc>
      </w:tr>
      <w:tr w:rsidR="00B94178" w:rsidRPr="001A28F1" w:rsidTr="00155768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      </w:t>
            </w: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9" o:spid="_x0000_i1035" type="#_x0000_t75" alt="http://www.toehelp.ru/theory/toe/lecture24/image002-18.gif" style="width:54pt;height:18.75pt;visibility:visible">
                  <v:imagedata r:id="rId13" o:title=""/>
                </v:shape>
              </w:pic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  </w:t>
            </w: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10" o:spid="_x0000_i1036" type="#_x0000_t75" alt="http://www.toehelp.ru/theory/toe/lecture24/image004-18.gif" style="width:65.25pt;height:36pt;visibility:visible">
                  <v:imagedata r:id="rId14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 </w:t>
            </w: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13" o:spid="_x0000_i1037" type="#_x0000_t75" alt="http://www.toehelp.ru/theory/toe/lecture24/image010-14.gif" style="width:68.25pt;height:36pt;visibility:visible">
                  <v:imagedata r:id="rId15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  </w:t>
            </w: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14" o:spid="_x0000_i1038" type="#_x0000_t75" alt="http://www.toehelp.ru/theory/toe/lecture24/image012-14.gif" style="width:78.75pt;height:36pt;visibility:visible">
                  <v:imagedata r:id="rId16" o:title=""/>
                </v:shape>
              </w:pict>
            </w:r>
          </w:p>
        </w:tc>
      </w:tr>
    </w:tbl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val="en-US"/>
        </w:rPr>
        <w:pict>
          <v:shape id="Рисунок 3" o:spid="_x0000_s1026" type="#_x0000_t75" alt="http://www.toehelp.ru/theory/toe/lecture24/image014-14.gif" style="position:absolute;margin-left:0;margin-top:0;width:198.75pt;height:93pt;z-index:251658240;visibility:visible;mso-position-horizontal:left;mso-position-horizontal-relative:text;mso-position-vertical-relative:line" o:allowoverlap="f">
            <v:imagedata r:id="rId17" o:title=""/>
            <w10:wrap type="square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Для последовательной цепи, содержащей линейные резистор R, катушку индуктивности L и конденсатор С, при ее подключении к источнику с напряжением u (см. рис. 1) можно записать </w:t>
      </w:r>
    </w:p>
    <w:p w:rsidR="00B94178" w:rsidRPr="00155768" w:rsidRDefault="00B94178" w:rsidP="001557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br w:type="textWrapping" w:clear="all"/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6"/>
        <w:gridCol w:w="667"/>
      </w:tblGrid>
      <w:tr w:rsidR="00B94178" w:rsidRPr="001A28F1" w:rsidTr="00155768">
        <w:trPr>
          <w:trHeight w:val="240"/>
          <w:tblCellSpacing w:w="15" w:type="dxa"/>
        </w:trPr>
        <w:tc>
          <w:tcPr>
            <w:tcW w:w="4650" w:type="pct"/>
            <w:noWrap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16" o:spid="_x0000_i1039" type="#_x0000_t75" alt="http://www.toehelp.ru/theory/toe/lecture24/image016-14.gif" style="width:126pt;height:36pt;visibility:visible">
                  <v:imagedata r:id="rId18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.   </w:t>
            </w:r>
          </w:p>
        </w:tc>
        <w:tc>
          <w:tcPr>
            <w:tcW w:w="350" w:type="pct"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(1)</w:t>
            </w:r>
          </w:p>
        </w:tc>
      </w:tr>
    </w:tbl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Подставив в (1) значение тока через конденсатор</w:t>
      </w:r>
    </w:p>
    <w:p w:rsidR="00B94178" w:rsidRPr="00155768" w:rsidRDefault="00B94178" w:rsidP="0015576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17" o:spid="_x0000_i1040" type="#_x0000_t75" alt="http://www.toehelp.ru/theory/toe/lecture24/image018-13.gif" style="width:59.25pt;height:36pt;visibility:visible">
            <v:imagedata r:id="rId19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>,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получим линейное дифференциальное уравнение второго порядка относительно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18" o:spid="_x0000_i1041" type="#_x0000_t75" alt="http://www.toehelp.ru/theory/toe/lecture24/image020-13.gif" style="width:18pt;height:18.75pt;visibility:visible">
            <v:imagedata r:id="rId20" o:title=""/>
          </v:shape>
        </w:pict>
      </w:r>
    </w:p>
    <w:p w:rsidR="00B94178" w:rsidRPr="00155768" w:rsidRDefault="00B94178" w:rsidP="0015576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19" o:spid="_x0000_i1042" type="#_x0000_t75" alt="http://www.toehelp.ru/theory/toe/lecture24/image022-12.gif" style="width:168pt;height:41.25pt;visibility:visible">
            <v:imagedata r:id="rId21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>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В общем случае уравнение, описывающее переходный процесс в цепи с n </w:t>
      </w:r>
      <w:r w:rsidRPr="001557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независимыми накопителями энергии, </w:t>
      </w:r>
      <w:r w:rsidRPr="00155768">
        <w:rPr>
          <w:rFonts w:ascii="Times New Roman" w:hAnsi="Times New Roman"/>
          <w:sz w:val="24"/>
          <w:szCs w:val="24"/>
          <w:lang w:eastAsia="ru-RU"/>
        </w:rPr>
        <w:t>имеет вид: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6"/>
        <w:gridCol w:w="667"/>
      </w:tblGrid>
      <w:tr w:rsidR="00B94178" w:rsidRPr="001A28F1" w:rsidTr="00155768">
        <w:trPr>
          <w:trHeight w:val="240"/>
          <w:tblCellSpacing w:w="15" w:type="dxa"/>
        </w:trPr>
        <w:tc>
          <w:tcPr>
            <w:tcW w:w="4650" w:type="pct"/>
            <w:noWrap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20" o:spid="_x0000_i1043" type="#_x0000_t75" alt="http://www.toehelp.ru/theory/toe/lecture24/image024-13.gif" style="width:341.25pt;height:39.75pt;visibility:visible">
                  <v:imagedata r:id="rId22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,   </w:t>
            </w:r>
          </w:p>
        </w:tc>
        <w:tc>
          <w:tcPr>
            <w:tcW w:w="350" w:type="pct"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(2)</w:t>
            </w:r>
          </w:p>
        </w:tc>
      </w:tr>
    </w:tbl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где х – искомая функция времени (напряжение, ток, потокосцепление и т.п.);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1" o:spid="_x0000_i1044" type="#_x0000_t75" alt="http://www.toehelp.ru/theory/toe/lecture24/image026-14.gif" style="width:26.25pt;height:18.75pt;visibility:visible">
            <v:imagedata r:id="rId23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- известное возмущающее воздействие (напряжение и (или) ток источника электрической энергии);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2" o:spid="_x0000_i1045" type="#_x0000_t75" alt="http://www.toehelp.ru/theory/toe/lecture24/image028-13.gif" style="width:15.75pt;height:18.75pt;visibility:visible">
            <v:imagedata r:id="rId24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> - к-й постоянный коэффициент, определяемый параметрами цепи.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Порядок данного уравнения равен числу независимых накопителей энергии в цепи, под которыми понимаются катушки индуктивности и конденсаторы в упрощенной схеме, получаемой из исходной путем объединения индуктивностей и соответственно емкостей элементов, соединения между которыми являются последовательными или параллельными.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В общем случае порядок дифференциального уравнения определяется соотношением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6"/>
        <w:gridCol w:w="667"/>
      </w:tblGrid>
      <w:tr w:rsidR="00B94178" w:rsidRPr="001A28F1" w:rsidTr="00155768">
        <w:trPr>
          <w:trHeight w:val="240"/>
          <w:tblCellSpacing w:w="15" w:type="dxa"/>
        </w:trPr>
        <w:tc>
          <w:tcPr>
            <w:tcW w:w="4650" w:type="pct"/>
            <w:noWrap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23" o:spid="_x0000_i1046" type="#_x0000_t75" alt="http://www.toehelp.ru/theory/toe/lecture24/image030-11.gif" style="width:123pt;height:18.75pt;visibility:visible">
                  <v:imagedata r:id="rId25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50" w:type="pct"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(3)</w:t>
            </w:r>
          </w:p>
        </w:tc>
      </w:tr>
    </w:tbl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где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4" o:spid="_x0000_i1047" type="#_x0000_t75" alt="http://www.toehelp.ru/theory/toe/lecture24/image032-10.gif" style="width:17.25pt;height:18.75pt;visibility:visible">
            <v:imagedata r:id="rId26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и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5" o:spid="_x0000_i1048" type="#_x0000_t75" alt="http://www.toehelp.ru/theory/toe/lecture24/image034-10.gif" style="width:18pt;height:18.75pt;visibility:visible">
            <v:imagedata r:id="rId27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- соответственно число катушек индуктивности и конденсаторов после указанного упрощения исходной схемы;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6" o:spid="_x0000_i1049" type="#_x0000_t75" alt="http://www.toehelp.ru/theory/toe/lecture24/image036-10.gif" style="width:17.25pt;height:18.75pt;visibility:visible">
            <v:imagedata r:id="rId28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- число узлов, в которых сходятся только ветви, содержащие катушки индуктивности (в соответствии с первым законом Кирхгофа ток через любую катушку индуктивности в этом случае определяется токами через остальные катушки);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7" o:spid="_x0000_i1050" type="#_x0000_t75" alt="http://www.toehelp.ru/theory/toe/lecture24/image038-11.gif" style="width:18pt;height:18.75pt;visibility:visible">
            <v:imagedata r:id="rId29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- число контуров схемы, ветви которых содержат только конденсаторы (в соответствии со вторым законом Кирхгофа напряжение на любом из конденсаторов в этом случае определяется напряжениями на других). 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Наличие индуктивных связей на порядок дифференциального уравнения не влияет.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Как известно из математики, общее решение уравнения (2) представляет собой сумму частного решения исходного неоднородного уравнения и общего решения однородного уравнения, получаемого из исходного путем приравнивания его левой части к нулю. Поскольку с математической стороны не накладывается каких-либо ограничений на выбор частного решения (2), применительно к электротехнике в качестве последнего удобно принять решение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8" o:spid="_x0000_i1051" type="#_x0000_t75" alt="http://www.toehelp.ru/theory/toe/lecture24/image040-11.gif" style="width:21pt;height:21pt;visibility:visible">
            <v:imagedata r:id="rId30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>, соответствующее искомой переменной х в установившемся послекоммутационном режиме (теоретически для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29" o:spid="_x0000_i1052" type="#_x0000_t75" alt="http://www.toehelp.ru/theory/toe/lecture24/image042-11.gif" style="width:38.25pt;height:12.75pt;visibility:visible">
            <v:imagedata r:id="rId31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>).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Частное решение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0" o:spid="_x0000_i1053" type="#_x0000_t75" alt="http://www.toehelp.ru/theory/toe/lecture24/image043-7.gif" style="width:21pt;height:21pt;visibility:visible">
            <v:imagedata r:id="rId30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уравнения (2) определяется видом функции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1" o:spid="_x0000_i1054" type="#_x0000_t75" alt="http://www.toehelp.ru/theory/toe/lecture24/image044-12.gif" style="width:26.25pt;height:18.75pt;visibility:visible">
            <v:imagedata r:id="rId23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, стоящей в его правой части, и поэтому называется </w:t>
      </w:r>
      <w:r w:rsidRPr="00155768">
        <w:rPr>
          <w:rFonts w:ascii="Times New Roman" w:hAnsi="Times New Roman"/>
          <w:b/>
          <w:bCs/>
          <w:sz w:val="24"/>
          <w:szCs w:val="24"/>
          <w:lang w:eastAsia="ru-RU"/>
        </w:rPr>
        <w:t>принужденной составляющей.</w: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 Для цепей с заданными постоянными или периодическими напряжениями (токами) источников принужденная составляющая определяется путем расчета стационарного режима работы схемы после коммутации любым из рассмотренных ранее методов расчета линейных электрических цепей.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Вторая составляющая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2" o:spid="_x0000_i1055" type="#_x0000_t75" alt="http://www.toehelp.ru/theory/toe/lecture24/image046-11.gif" style="width:18.75pt;height:18.75pt;visibility:visible">
            <v:imagedata r:id="rId32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общего решения х уравнения (2) – решение (2) с нулевой правой частью – соответствует режиму, когда внешние (принуждающие) силы (источники энергии) на цепь непосредственно не воздействуют. Влияние источников проявляется здесь через энергию, запасенную в полях катушек индуктивности и конденсаторов. Данный режим работы схемы называется свободным, а переменная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3" o:spid="_x0000_i1056" type="#_x0000_t75" alt="http://www.toehelp.ru/theory/toe/lecture24/image048-11.gif" style="width:20.25pt;height:18.75pt;visibility:visible">
            <v:imagedata r:id="rId33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- </w:t>
      </w:r>
      <w:r w:rsidRPr="001557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свободной составляющей. 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В соответствии с вышесказанным, .        общее решение уравнения (2) имеет вид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6"/>
        <w:gridCol w:w="667"/>
      </w:tblGrid>
      <w:tr w:rsidR="00B94178" w:rsidRPr="001A28F1" w:rsidTr="00155768">
        <w:trPr>
          <w:trHeight w:val="240"/>
          <w:tblCellSpacing w:w="15" w:type="dxa"/>
        </w:trPr>
        <w:tc>
          <w:tcPr>
            <w:tcW w:w="4650" w:type="pct"/>
            <w:noWrap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34" o:spid="_x0000_i1057" type="#_x0000_t75" alt="http://www.toehelp.ru/theory/toe/lecture24/image050-11.gif" style="width:74.25pt;height:21pt;visibility:visible">
                  <v:imagedata r:id="rId34" o:title=""/>
                </v:shape>
              </w:pict>
            </w:r>
          </w:p>
        </w:tc>
        <w:tc>
          <w:tcPr>
            <w:tcW w:w="350" w:type="pct"/>
            <w:vAlign w:val="center"/>
          </w:tcPr>
          <w:p w:rsidR="00B94178" w:rsidRPr="00155768" w:rsidRDefault="00B94178" w:rsidP="001557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(4)</w:t>
            </w:r>
          </w:p>
        </w:tc>
      </w:tr>
    </w:tbl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Соотношение (4) показывает, что при классическом методе расчета послекоммутационный процесс рассматривается как наложение друг на друга двух режимов – принужденного, наступающего как бы сразу после коммутации, и свободного, имеющего место только в течение переходного процесса.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Необходимо подчеркнуть, что, поскольку принцип наложения справедлив только для линейных систем, метод решения, основанный на указанном разложении искомой переменной х, справедлив только для линейных цепей.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Начальные условия. Законы коммутации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В соответствии с определением свободной составляющей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5" o:spid="_x0000_i1058" type="#_x0000_t75" alt="http://www.toehelp.ru/theory/toe/lecture24/image051-8.gif" style="width:20.25pt;height:18.75pt;visibility:visible">
            <v:imagedata r:id="rId33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 в ее выражении имеют место постоянные интегрирования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6" o:spid="_x0000_i1059" type="#_x0000_t75" alt="http://www.toehelp.ru/theory/toe/lecture24/image053-9.gif" style="width:18pt;height:18.75pt;visibility:visible">
            <v:imagedata r:id="rId35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 xml:space="preserve">, число которых равно порядку дифференциального уравнения. Постоянные интегрирования находятся из начальных условий, которые принято делить на независимые и зависимые. К независимым начальным условиям относятся потокосцепление (ток) для катушки индуктивности и заряд (напряжение) на конденсаторе в момент времени </w:t>
      </w:r>
      <w:r w:rsidRPr="001A28F1">
        <w:rPr>
          <w:rFonts w:ascii="Times New Roman" w:hAnsi="Times New Roman"/>
          <w:noProof/>
          <w:sz w:val="24"/>
          <w:szCs w:val="24"/>
          <w:lang w:val="en-US"/>
        </w:rPr>
        <w:pict>
          <v:shape id="Рисунок 37" o:spid="_x0000_i1060" type="#_x0000_t75" alt="http://www.toehelp.ru/theory/toe/lecture24/image055-8.gif" style="width:29.25pt;height:15pt;visibility:visible">
            <v:imagedata r:id="rId36" o:title=""/>
          </v:shape>
        </w:pict>
      </w:r>
      <w:r w:rsidRPr="00155768">
        <w:rPr>
          <w:rFonts w:ascii="Times New Roman" w:hAnsi="Times New Roman"/>
          <w:sz w:val="24"/>
          <w:szCs w:val="24"/>
          <w:lang w:eastAsia="ru-RU"/>
        </w:rPr>
        <w:t> (момент коммутации). Независимые начальные условия определяются на основании законов коммутации (см. табл. 2).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> </w:t>
      </w:r>
    </w:p>
    <w:p w:rsidR="00B94178" w:rsidRPr="00155768" w:rsidRDefault="00B94178" w:rsidP="00155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55768">
        <w:rPr>
          <w:rFonts w:ascii="Times New Roman" w:hAnsi="Times New Roman"/>
          <w:sz w:val="24"/>
          <w:szCs w:val="24"/>
          <w:lang w:eastAsia="ru-RU"/>
        </w:rPr>
        <w:t xml:space="preserve">Таблица 2. </w:t>
      </w:r>
      <w:r w:rsidRPr="00155768">
        <w:rPr>
          <w:rFonts w:ascii="Times New Roman" w:hAnsi="Times New Roman"/>
          <w:b/>
          <w:bCs/>
          <w:sz w:val="24"/>
          <w:szCs w:val="24"/>
          <w:lang w:eastAsia="ru-RU"/>
        </w:rPr>
        <w:t>Законы коммутации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96"/>
        <w:gridCol w:w="6789"/>
      </w:tblGrid>
      <w:tr w:rsidR="00B94178" w:rsidRPr="001A28F1" w:rsidTr="00155768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Название закона 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Формулировка закона </w:t>
            </w:r>
          </w:p>
        </w:tc>
      </w:tr>
      <w:tr w:rsidR="00B94178" w:rsidRPr="001A28F1" w:rsidTr="00155768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Первый закон коммутации (закон сохранения потокосцепления)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Магнитный поток, сцепленный с катушками индуктивности контура, в момент коммутации сохраняет то значение, которое имел до коммутации, и начинает изменяться именно с этого значения: </w:t>
            </w: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38" o:spid="_x0000_i1061" type="#_x0000_t75" alt="http://www.toehelp.ru/theory/toe/lecture24/image057-8.gif" style="width:89.25pt;height:18.75pt;visibility:visible">
                  <v:imagedata r:id="rId37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178" w:rsidRPr="001A28F1" w:rsidTr="00155768">
        <w:trPr>
          <w:tblCellSpacing w:w="0" w:type="dxa"/>
        </w:trPr>
        <w:tc>
          <w:tcPr>
            <w:tcW w:w="26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закон коммутации (закон сохранения заряда)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4178" w:rsidRPr="00155768" w:rsidRDefault="00B94178" w:rsidP="0015576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Электрический заряд на конденсаторах, присоединенных к любому узлу, в момент коммутации сохраняет то значение, которое имел до коммутации, и начинает изменяться именно с этого значения: </w:t>
            </w:r>
            <w:r w:rsidRPr="001A28F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>
                <v:shape id="Рисунок 39" o:spid="_x0000_i1062" type="#_x0000_t75" alt="http://www.toehelp.ru/theory/toe/lecture24/image059-9.gif" style="width:84.75pt;height:18.75pt;visibility:visible">
                  <v:imagedata r:id="rId38" o:title=""/>
                </v:shape>
              </w:pict>
            </w:r>
            <w:r w:rsidRPr="0015576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94178" w:rsidRPr="00155768" w:rsidRDefault="00B94178" w:rsidP="00155768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155768">
        <w:rPr>
          <w:rFonts w:ascii="Times New Roman" w:hAnsi="Times New Roman"/>
          <w:sz w:val="24"/>
          <w:szCs w:val="24"/>
          <w:lang w:val="en-US" w:eastAsia="ru-RU"/>
        </w:rPr>
        <w:t>- See more at: http://www.toehelp.ru/theory/toe/lecture24/lecture24.html#sthash.jqyFZ18C.dpuf</w:t>
      </w:r>
    </w:p>
    <w:p w:rsidR="00B94178" w:rsidRPr="00155768" w:rsidRDefault="00B94178" w:rsidP="008363DD">
      <w:pPr>
        <w:spacing w:before="100" w:beforeAutospacing="1" w:after="100" w:afterAutospacing="1" w:line="240" w:lineRule="auto"/>
        <w:rPr>
          <w:lang w:val="en-US"/>
        </w:rPr>
      </w:pPr>
    </w:p>
    <w:p w:rsidR="00B94178" w:rsidRPr="005C503F" w:rsidRDefault="00B94178" w:rsidP="005C503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C503F">
        <w:rPr>
          <w:rFonts w:ascii="Times New Roman" w:hAnsi="Times New Roman"/>
          <w:b/>
          <w:bCs/>
          <w:sz w:val="36"/>
          <w:szCs w:val="36"/>
          <w:lang w:eastAsia="ru-RU"/>
        </w:rPr>
        <w:t>Интегрирующая цепь RC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Рассмотрим электрическую цепь из резистора сопротивлением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и конденсатора ёмкостью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представленную на рисунке. 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3" type="#_x0000_t75" alt="" style="width:141pt;height:42pt">
            <v:imagedata r:id="rId39" r:href="rId40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Элементы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соединены последовательно, значит, ток в их цепи можно выразить, исходя из производной напряжения заряда конденсатора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dQ/dt = C(dU/dt)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и закона Ома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U/R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. Напряжение на выводах резистора обозначим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R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>Тогда будет иметь место равенство: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4" type="#_x0000_t75" alt="" style="width:320.25pt;height:31.5pt">
            <v:imagedata r:id="rId41" r:href="rId42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Проинтегрируем последнее выражение </w:t>
      </w: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5" type="#_x0000_t75" alt="" style="width:125.25pt;height:27.75pt">
            <v:imagedata r:id="rId43" r:href="rId44"/>
          </v:shape>
        </w:pic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. Интеграл левой части уравнения будет равен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+ Const 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. Перенесём постоянную составляющую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Const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в правую часть с тем же знаком.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В правой части постоянную времени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вынесем за знак интеграла: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6" type="#_x0000_t75" alt="" style="width:168.75pt;height:26.25pt">
            <v:imagedata r:id="rId45" r:href="rId46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В итоге получилось, что выходное напряжение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прямо-пропорционально интегралу напряжения на выводах резистора, следовательно, и входному току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Постоянная составляющая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Const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не зависит от номиналов элементов цепи.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Чтобы обеспечить прямую пропорциональную зависимость выходного напряжения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от интеграла входного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необходима пропорциональность входного напряжения от входного тока. 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Нелинейное соотношение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/I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во входной цепи вызвано тем, что заряд и разряд конденсатора происходит по экспоненте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e</w:t>
      </w:r>
      <w:r w:rsidRPr="005C503F">
        <w:rPr>
          <w:rFonts w:ascii="Times New Roman" w:hAnsi="Times New Roman"/>
          <w:sz w:val="24"/>
          <w:szCs w:val="24"/>
          <w:vertAlign w:val="superscript"/>
          <w:lang w:eastAsia="ru-RU"/>
        </w:rPr>
        <w:t>-t/τ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которая наиболее нелинейна при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t/τ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≥ 1, то есть, когда значение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соизмеримо или больше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Здесь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- время заряда или разряда конденсатора в пределах периода.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</w:r>
      <w:hyperlink r:id="rId47" w:history="1">
        <w:r w:rsidRPr="005C503F">
          <w:rPr>
            <w:rFonts w:ascii="Times New Roman" w:hAnsi="Times New Roman"/>
            <w:i/>
            <w:iCs/>
            <w:color w:val="0000FF"/>
            <w:sz w:val="24"/>
            <w:szCs w:val="24"/>
            <w:lang w:eastAsia="ru-RU"/>
          </w:rPr>
          <w:t>τ</w:t>
        </w:r>
        <w:r w:rsidRPr="005C503F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= </w:t>
        </w:r>
        <w:r w:rsidRPr="005C503F">
          <w:rPr>
            <w:rFonts w:ascii="Times New Roman" w:hAnsi="Times New Roman"/>
            <w:i/>
            <w:iCs/>
            <w:color w:val="0000FF"/>
            <w:sz w:val="24"/>
            <w:szCs w:val="24"/>
            <w:lang w:eastAsia="ru-RU"/>
          </w:rPr>
          <w:t>RC</w:t>
        </w:r>
        <w:r w:rsidRPr="005C503F">
          <w:rPr>
            <w:rFonts w:ascii="Times New Roman" w:hAnsi="Times New Roman"/>
            <w:color w:val="0000FF"/>
            <w:sz w:val="24"/>
            <w:szCs w:val="24"/>
            <w:lang w:eastAsia="ru-RU"/>
          </w:rPr>
          <w:t xml:space="preserve"> - постоянная времени</w:t>
        </w:r>
      </w:hyperlink>
      <w:r w:rsidRPr="005C503F">
        <w:rPr>
          <w:rFonts w:ascii="Times New Roman" w:hAnsi="Times New Roman"/>
          <w:sz w:val="24"/>
          <w:szCs w:val="24"/>
          <w:lang w:eastAsia="ru-RU"/>
        </w:rPr>
        <w:t xml:space="preserve"> - произведение величин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Если взять номиналы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цепи, когда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будет значительно больше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тогда начальный участок экспоненты для короткого периода (относительно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) может быть достаточно линейным, что обеспечит необходимую пропорциональность между входным напряжением и током. 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Для простой цепи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постоянную времени обычно берут на 1-2 порядка больше периода переменного входного сигнала, тогда основная и значительная часть входного напряжения будет падать на выводах резистора, обеспечивая в достаточной степени линейную зависимость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/I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≈ R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В таком случае выходное напряжение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будет с допустимой погрешностью пропорционально интегралу входного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Чем больше величины номиналов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>, тем меньше переменная составляющая на выходе, тем более точной будет кривая функции.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В большинстве случаев, переменная составляющая интеграла не требуется при использовании таких цепей, нужна только постоянная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Const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тогда номиналы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можно выбирать по возможности большими, но с учётом входного сопротивления следующего каскада.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В качестве примера, сигнал с генератора - положительный меандр 1V периодом 2 mS подадим на вход простой интегрирующей цепи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с номиналами: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= 10 kOhm,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С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= 1 uF. Тогда </w:t>
      </w:r>
      <w:r w:rsidRPr="005C503F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= 10 mS.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7" type="#_x0000_t75" alt="" style="width:354.75pt;height:81pt">
            <v:imagedata r:id="rId48" r:href="rId49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В данном случае постоянная времени лишь в пять раз больше времени периода, но визуально интегрирование прослеживается в достаточной степени точно.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График показывает, что выходное напряжение на уровне постоянной составляющей 0.5в будет треугольной формы, потому как участки, не меняющиеся во времени, для интеграла будут константой (обозначим её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), а интеграл константы будет линейной функцией.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∫adx = ax + Const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. Величина константы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a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определит тангенса угла наклона линейной функции.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Проинтегрируем синусоиду, получим косинус с обратным знаком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∫sinxdx = -cosx + Const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В данном случае постоянная составляющая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Const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8" type="#_x0000_t75" alt="" style="width:383.25pt;height:78pt">
            <v:imagedata r:id="rId50" r:href="rId51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Если подать на вход сигнал треугольной формы, на выходе будет синусоидальное напряжение.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Интеграл линейного участка функции - парабола. В простейшем варианте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∫xdx = x</w:t>
      </w:r>
      <w:r w:rsidRPr="005C503F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2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/2 + Const</w:t>
      </w:r>
      <w:r w:rsidRPr="005C503F">
        <w:rPr>
          <w:rFonts w:ascii="Times New Roman" w:hAnsi="Times New Roman"/>
          <w:sz w:val="24"/>
          <w:szCs w:val="24"/>
          <w:lang w:eastAsia="ru-RU"/>
        </w:rPr>
        <w:t>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Знак множителя определит направление параболы. 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69" type="#_x0000_t75" alt="" style="width:339pt;height:75.75pt">
            <v:imagedata r:id="rId52" r:href="rId53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Недостаток простейшей цепочки в том, что переменная составляющая на выходе получается очень маленькой относительно входного напряжения. 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Рассмотрим в качестве интегратора Операционный Усилитель (ОУ) по схеме, показанной на рисунке.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0" type="#_x0000_t75" alt="" style="width:213.75pt;height:78pt">
            <v:imagedata r:id="rId54" r:href="rId55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С учётом бесконечно большого сопротивления ОУ и правила Кирхгофа здесь будет справедливо равенство: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val="en-GB" w:eastAsia="ru-RU"/>
        </w:rPr>
      </w:pP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>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R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>/R = - 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C</w:t>
      </w:r>
      <w:r w:rsidRPr="005C503F">
        <w:rPr>
          <w:rFonts w:ascii="Times New Roman" w:hAnsi="Times New Roman"/>
          <w:sz w:val="24"/>
          <w:szCs w:val="24"/>
          <w:lang w:val="en-GB" w:eastAsia="ru-RU"/>
        </w:rPr>
        <w:t>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Напряжение на входах идеального ОУ здесь равно нулю, тогда на выводах конденсатора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- 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Следовательно,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определится, исходя из тока общей цепи.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1" type="#_x0000_t75" alt="" style="width:393pt;height:31.5pt">
            <v:imagedata r:id="rId56" r:href="rId57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При номиналах элементов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= 1 Sec, выходное переменное напряжение будет равно по значению интегралу входного. Но, противоположно по знаку. Идеальный интегратор-инвертор при идеальных элементах схемы.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C503F">
        <w:rPr>
          <w:rFonts w:ascii="Times New Roman" w:hAnsi="Times New Roman"/>
          <w:b/>
          <w:bCs/>
          <w:sz w:val="36"/>
          <w:szCs w:val="36"/>
          <w:lang w:eastAsia="ru-RU"/>
        </w:rPr>
        <w:t>Дифференцирующая цепь RC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Рассмотрим дифференциатор с применением Операционного Усилителя.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2" type="#_x0000_t75" alt="" style="width:215.25pt;height:75.75pt">
            <v:imagedata r:id="rId58" r:href="rId59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Идеальный ОУ здесь обеспечит равенство токов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R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- 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по правилу Кирхгофа.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Напряжение на входах ОУ равно нулю, следовательно, выходное напряжение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R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- 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- 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>Исходя из производной заряда конденсатора, закона Ома и равенства значений токов в конденсаторе и резисторе, запишем выражение: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GB" w:eastAsia="ru-RU"/>
        </w:rPr>
      </w:pP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out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RI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R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- RI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C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- RC(dU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C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/dt) = - RC(dU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/dt)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Отсюда видим, что выходное напряжение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out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пропорционально производной заряда конденсатора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dU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in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/dt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, как скорости изменения входного напряжения. 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При величине постоянной времени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, равной единице, выходное напряжение будет равно по значению производной входного напряжения, но противоположно по знаку. Следовательно, рассмотренная схема дифференцирует и инвертирует входной сигнал. 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Производная константы равна нулю, поэтому постоянная составляющая при дифференцировании на выходе будет отсутствовать.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В качестве примера, подадим на вход дифференциатора сигнал треугольной формы. На выходе получим прямоугольный сигнал.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>Производная линейного участка функции будет константой, знак и величина которой определится наклоном линейной функции.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3" type="#_x0000_t75" alt="" style="width:500.25pt;height:87.75pt">
            <v:imagedata r:id="rId60" r:href="rId61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Для простейшей дифференцирующей цепочки RC из двух элементов используем пропорциональную зависимость выходного напряжения от производной напряжения на выводах конденсатора.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GB" w:eastAsia="ru-RU"/>
        </w:rPr>
      </w:pP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>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out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RI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R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RI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C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= RC(dU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C</w:t>
      </w:r>
      <w:r w:rsidRPr="005C503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/dt)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4" type="#_x0000_t75" alt="" style="width:144.75pt;height:45.75pt">
            <v:imagedata r:id="rId62" r:href="rId63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Если взять номиналы элементов RC, чтобы постоянная времени была на 1-2 порядка меньше длины периода, тогда отношение приращения входного напряжения к приращению времени в пределах периода может определять скорость изменения входного напряжения в определённой степени точно. В идеале это приращение должно стремиться к нулю. В таком случае основная часть входного напряжения будет падать на выводах конденсатора, а выходное будет составлять незначительную часть от входного, поэтому для вычислений производной такие схемы практически не используются. </w: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Наиболее часто дифференцирующие и интегрирующие цепи RC применяют для изменения длины импульса в логических и цифровых устройствах.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В таких случаях номиналы RC рассчитывают по экспоненте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e</w:t>
      </w:r>
      <w:r w:rsidRPr="005C503F">
        <w:rPr>
          <w:rFonts w:ascii="Times New Roman" w:hAnsi="Times New Roman"/>
          <w:sz w:val="24"/>
          <w:szCs w:val="24"/>
          <w:vertAlign w:val="superscript"/>
          <w:lang w:eastAsia="ru-RU"/>
        </w:rPr>
        <w:t>-t/RC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исходя из длины импульса в периоде и требуемых изменений.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 xml:space="preserve">Например, ниже на рисунке показано, что длина импульса 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T</w:t>
      </w:r>
      <w:r w:rsidRPr="005C503F">
        <w:rPr>
          <w:rFonts w:ascii="Times New Roman" w:hAnsi="Times New Roman"/>
          <w:i/>
          <w:iCs/>
          <w:sz w:val="24"/>
          <w:szCs w:val="24"/>
          <w:vertAlign w:val="subscript"/>
          <w:lang w:eastAsia="ru-RU"/>
        </w:rPr>
        <w:t>i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на выходе интегрирующей цепочки увеличится на время 3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. Это </w:t>
      </w:r>
      <w:hyperlink r:id="rId64" w:history="1">
        <w:r w:rsidRPr="005C503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время разряда конденсатора</w:t>
        </w:r>
      </w:hyperlink>
      <w:r w:rsidRPr="005C503F">
        <w:rPr>
          <w:rFonts w:ascii="Times New Roman" w:hAnsi="Times New Roman"/>
          <w:sz w:val="24"/>
          <w:szCs w:val="24"/>
          <w:lang w:eastAsia="ru-RU"/>
        </w:rPr>
        <w:t xml:space="preserve"> до 5% амплитудного значения. 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5" type="#_x0000_t75" alt="" style="width:301.5pt;height:48.75pt">
            <v:imagedata r:id="rId65" r:href="rId66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>На выходе дифференцирующей цепи амплитудное напряжение после подачи импульса появляется мгновенно, так как на выводах разряженного конденсатора оно равно нулю.</w:t>
      </w:r>
      <w:r w:rsidRPr="005C503F">
        <w:rPr>
          <w:rFonts w:ascii="Times New Roman" w:hAnsi="Times New Roman"/>
          <w:sz w:val="24"/>
          <w:szCs w:val="24"/>
          <w:lang w:eastAsia="ru-RU"/>
        </w:rPr>
        <w:br/>
        <w:t>Далее следует процесс заряда и напряжение на выводах резистора убывает. За время 3</w:t>
      </w:r>
      <w:r w:rsidRPr="005C503F">
        <w:rPr>
          <w:rFonts w:ascii="Times New Roman" w:hAnsi="Times New Roman"/>
          <w:i/>
          <w:iCs/>
          <w:sz w:val="24"/>
          <w:szCs w:val="24"/>
          <w:lang w:eastAsia="ru-RU"/>
        </w:rPr>
        <w:t>τ</w:t>
      </w:r>
      <w:r w:rsidRPr="005C503F">
        <w:rPr>
          <w:rFonts w:ascii="Times New Roman" w:hAnsi="Times New Roman"/>
          <w:sz w:val="24"/>
          <w:szCs w:val="24"/>
          <w:lang w:eastAsia="ru-RU"/>
        </w:rPr>
        <w:t xml:space="preserve"> оно уменьшится до 5% амплитудного значения. </w:t>
      </w:r>
    </w:p>
    <w:p w:rsidR="00B94178" w:rsidRPr="005C503F" w:rsidRDefault="00B94178" w:rsidP="005C50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pict>
          <v:shape id="_x0000_i1076" type="#_x0000_t75" alt="" style="width:276.75pt;height:47.25pt">
            <v:imagedata r:id="rId67" r:href="rId68"/>
          </v:shape>
        </w:pict>
      </w:r>
    </w:p>
    <w:p w:rsidR="00B94178" w:rsidRPr="005C503F" w:rsidRDefault="00B94178" w:rsidP="005C503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C503F">
        <w:rPr>
          <w:rFonts w:ascii="Times New Roman" w:hAnsi="Times New Roman"/>
          <w:sz w:val="24"/>
          <w:szCs w:val="24"/>
          <w:lang w:eastAsia="ru-RU"/>
        </w:rPr>
        <w:t xml:space="preserve">Здесь 5% - величина показательная. В практических расчётах этот порог определится входными параметрами применяемых логических элементов. </w:t>
      </w:r>
    </w:p>
    <w:p w:rsidR="00B94178" w:rsidRPr="005C503F" w:rsidRDefault="00B94178" w:rsidP="008363DD">
      <w:pPr>
        <w:spacing w:before="100" w:beforeAutospacing="1" w:after="100" w:afterAutospacing="1" w:line="240" w:lineRule="auto"/>
      </w:pPr>
    </w:p>
    <w:p w:rsidR="00B94178" w:rsidRPr="005C503F" w:rsidRDefault="00B94178" w:rsidP="008363DD">
      <w:pPr>
        <w:spacing w:before="100" w:beforeAutospacing="1" w:after="100" w:afterAutospacing="1" w:line="240" w:lineRule="auto"/>
      </w:pPr>
    </w:p>
    <w:sectPr w:rsidR="00B94178" w:rsidRPr="005C503F" w:rsidSect="00D1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B69"/>
    <w:rsid w:val="00155768"/>
    <w:rsid w:val="001A28F1"/>
    <w:rsid w:val="005C503F"/>
    <w:rsid w:val="005D6B4E"/>
    <w:rsid w:val="00774BC5"/>
    <w:rsid w:val="00820BF6"/>
    <w:rsid w:val="008363DD"/>
    <w:rsid w:val="00B66B69"/>
    <w:rsid w:val="00B94178"/>
    <w:rsid w:val="00C6674A"/>
    <w:rsid w:val="00D1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1D"/>
    <w:pPr>
      <w:spacing w:after="200" w:line="276" w:lineRule="auto"/>
    </w:pPr>
    <w:rPr>
      <w:lang w:val="ru-RU"/>
    </w:rPr>
  </w:style>
  <w:style w:type="paragraph" w:styleId="Heading2">
    <w:name w:val="heading 2"/>
    <w:basedOn w:val="Normal"/>
    <w:link w:val="Heading2Char"/>
    <w:uiPriority w:val="99"/>
    <w:qFormat/>
    <w:locked/>
    <w:rsid w:val="005C503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353E3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77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B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C5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C503F"/>
    <w:rPr>
      <w:rFonts w:cs="Times New Roman"/>
      <w:color w:val="0000FF"/>
      <w:u w:val="single"/>
    </w:rPr>
  </w:style>
  <w:style w:type="paragraph" w:customStyle="1" w:styleId="centr">
    <w:name w:val="centr"/>
    <w:basedOn w:val="Normal"/>
    <w:uiPriority w:val="99"/>
    <w:rsid w:val="005C5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http://tel-spb.ru/fint/int2.gif" TargetMode="External"/><Relationship Id="rId47" Type="http://schemas.openxmlformats.org/officeDocument/2006/relationships/hyperlink" Target="http://tel-spb.ru/tau.html" TargetMode="External"/><Relationship Id="rId50" Type="http://schemas.openxmlformats.org/officeDocument/2006/relationships/image" Target="media/image40.png"/><Relationship Id="rId55" Type="http://schemas.openxmlformats.org/officeDocument/2006/relationships/image" Target="http://tel-spb.ru/fint/int8.gif" TargetMode="External"/><Relationship Id="rId63" Type="http://schemas.openxmlformats.org/officeDocument/2006/relationships/image" Target="http://tel-spb.ru/fint/dif.gif" TargetMode="External"/><Relationship Id="rId68" Type="http://schemas.openxmlformats.org/officeDocument/2006/relationships/image" Target="http://tel-spb.ru/fint/dif1.png" TargetMode="Externa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http://tel-spb.ru/fint/in.gif" TargetMode="External"/><Relationship Id="rId45" Type="http://schemas.openxmlformats.org/officeDocument/2006/relationships/image" Target="media/image38.png"/><Relationship Id="rId53" Type="http://schemas.openxmlformats.org/officeDocument/2006/relationships/image" Target="http://tel-spb.ru/fint/int7.gif" TargetMode="External"/><Relationship Id="rId58" Type="http://schemas.openxmlformats.org/officeDocument/2006/relationships/image" Target="media/image44.png"/><Relationship Id="rId66" Type="http://schemas.openxmlformats.org/officeDocument/2006/relationships/image" Target="http://tel-spb.ru/fint/int.png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http://tel-spb.ru/fint/int5.gif" TargetMode="External"/><Relationship Id="rId57" Type="http://schemas.openxmlformats.org/officeDocument/2006/relationships/image" Target="http://tel-spb.ru/fint/int9.gif" TargetMode="External"/><Relationship Id="rId61" Type="http://schemas.openxmlformats.org/officeDocument/2006/relationships/image" Target="http://tel-spb.ru/fint/diff2.gif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http://tel-spb.ru/fint/int4.gif" TargetMode="External"/><Relationship Id="rId52" Type="http://schemas.openxmlformats.org/officeDocument/2006/relationships/image" Target="media/image41.png"/><Relationship Id="rId60" Type="http://schemas.openxmlformats.org/officeDocument/2006/relationships/image" Target="media/image45.png"/><Relationship Id="rId65" Type="http://schemas.openxmlformats.org/officeDocument/2006/relationships/image" Target="media/image4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7.png"/><Relationship Id="rId48" Type="http://schemas.openxmlformats.org/officeDocument/2006/relationships/image" Target="media/image39.png"/><Relationship Id="rId56" Type="http://schemas.openxmlformats.org/officeDocument/2006/relationships/image" Target="media/image43.png"/><Relationship Id="rId64" Type="http://schemas.openxmlformats.org/officeDocument/2006/relationships/hyperlink" Target="http://tel-spb.ru/tau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http://tel-spb.ru/fint/int6.gi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l-spb.ru/rc.html" TargetMode="External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http://tel-spb.ru/fint/int3.gif" TargetMode="External"/><Relationship Id="rId59" Type="http://schemas.openxmlformats.org/officeDocument/2006/relationships/image" Target="http://tel-spb.ru/fint/diff1.gif" TargetMode="External"/><Relationship Id="rId67" Type="http://schemas.openxmlformats.org/officeDocument/2006/relationships/image" Target="media/image48.png"/><Relationship Id="rId20" Type="http://schemas.openxmlformats.org/officeDocument/2006/relationships/image" Target="media/image16.png"/><Relationship Id="rId41" Type="http://schemas.openxmlformats.org/officeDocument/2006/relationships/image" Target="media/image36.png"/><Relationship Id="rId54" Type="http://schemas.openxmlformats.org/officeDocument/2006/relationships/image" Target="media/image42.png"/><Relationship Id="rId62" Type="http://schemas.openxmlformats.org/officeDocument/2006/relationships/image" Target="media/image46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10</Pages>
  <Words>2346</Words>
  <Characters>13374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kulinich</cp:lastModifiedBy>
  <cp:revision>6</cp:revision>
  <cp:lastPrinted>2015-09-17T08:22:00Z</cp:lastPrinted>
  <dcterms:created xsi:type="dcterms:W3CDTF">2015-09-17T05:08:00Z</dcterms:created>
  <dcterms:modified xsi:type="dcterms:W3CDTF">2015-09-17T08:24:00Z</dcterms:modified>
</cp:coreProperties>
</file>